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1C" w:rsidRDefault="009B27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B271C" w:rsidRDefault="009B271C">
      <w:pPr>
        <w:pStyle w:val="ConsPlusNormal"/>
        <w:jc w:val="both"/>
        <w:outlineLvl w:val="0"/>
      </w:pPr>
    </w:p>
    <w:p w:rsidR="009B271C" w:rsidRDefault="009B271C">
      <w:pPr>
        <w:pStyle w:val="ConsPlusNormal"/>
        <w:outlineLvl w:val="0"/>
      </w:pPr>
      <w:r>
        <w:t>Зарегистрировано в Минюсте России 19 декабря 2025 г. N 84682</w:t>
      </w:r>
    </w:p>
    <w:p w:rsidR="009B271C" w:rsidRDefault="009B27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71C" w:rsidRDefault="009B271C">
      <w:pPr>
        <w:pStyle w:val="ConsPlusNormal"/>
      </w:pPr>
    </w:p>
    <w:p w:rsidR="009B271C" w:rsidRDefault="009B271C">
      <w:pPr>
        <w:pStyle w:val="ConsPlusTitle"/>
        <w:jc w:val="center"/>
      </w:pPr>
      <w:r>
        <w:t>МИНИСТЕРСТВО ФИНАНСОВ РОССИЙСКОЙ ФЕДЕРАЦИИ</w:t>
      </w:r>
    </w:p>
    <w:p w:rsidR="009B271C" w:rsidRDefault="009B271C">
      <w:pPr>
        <w:pStyle w:val="ConsPlusTitle"/>
        <w:jc w:val="center"/>
      </w:pPr>
    </w:p>
    <w:p w:rsidR="009B271C" w:rsidRDefault="009B271C">
      <w:pPr>
        <w:pStyle w:val="ConsPlusTitle"/>
        <w:jc w:val="center"/>
      </w:pPr>
      <w:r>
        <w:t>ПРИКАЗ</w:t>
      </w:r>
    </w:p>
    <w:p w:rsidR="009B271C" w:rsidRDefault="009B271C">
      <w:pPr>
        <w:pStyle w:val="ConsPlusTitle"/>
        <w:jc w:val="center"/>
      </w:pPr>
      <w:r>
        <w:t>от 18 декабря 2025 г. N 181н</w:t>
      </w:r>
    </w:p>
    <w:p w:rsidR="009B271C" w:rsidRDefault="009B271C">
      <w:pPr>
        <w:pStyle w:val="ConsPlusTitle"/>
        <w:jc w:val="center"/>
      </w:pPr>
    </w:p>
    <w:p w:rsidR="009B271C" w:rsidRDefault="009B271C">
      <w:pPr>
        <w:pStyle w:val="ConsPlusTitle"/>
        <w:jc w:val="center"/>
      </w:pPr>
      <w:r>
        <w:t>ОБ УСТАНОВЛЕНИИ</w:t>
      </w:r>
    </w:p>
    <w:p w:rsidR="009B271C" w:rsidRDefault="009B271C">
      <w:pPr>
        <w:pStyle w:val="ConsPlusTitle"/>
        <w:jc w:val="center"/>
      </w:pPr>
      <w:proofErr w:type="gramStart"/>
      <w:r>
        <w:t>ЦЕН, НЕ НИЖЕ КОТОРЫХ ОСУЩЕСТВЛЯЮТСЯ ЗАКУПКА (ЗА ИСКЛЮЧЕНИЕМ</w:t>
      </w:r>
      <w:proofErr w:type="gramEnd"/>
    </w:p>
    <w:p w:rsidR="009B271C" w:rsidRDefault="009B271C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9B271C" w:rsidRDefault="009B271C">
      <w:pPr>
        <w:pStyle w:val="ConsPlusTitle"/>
        <w:jc w:val="center"/>
      </w:pPr>
      <w:r>
        <w:t>ПРОДАЖА АЛКОГОЛЬНОЙ ПРОДУКЦИИ КРЕПОСТЬЮ СВЫШЕ 28 ПРОЦЕНТОВ</w:t>
      </w: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28 статьи 2</w:t>
        </w:r>
      </w:hyperlink>
      <w:r>
        <w:t xml:space="preserve">, </w:t>
      </w:r>
      <w:hyperlink r:id="rId7">
        <w:r>
          <w:rPr>
            <w:color w:val="0000FF"/>
          </w:rPr>
          <w:t>пунктом 5 статьи 11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>
        <w:r>
          <w:rPr>
            <w:color w:val="0000FF"/>
          </w:rPr>
          <w:t>абзацем первым пункта 1</w:t>
        </w:r>
      </w:hyperlink>
      <w:r>
        <w:t xml:space="preserve">, </w:t>
      </w:r>
      <w:hyperlink r:id="rId9">
        <w:r>
          <w:rPr>
            <w:color w:val="0000FF"/>
          </w:rPr>
          <w:t>подпунктом 5.2.29(28)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</w:t>
      </w:r>
      <w:proofErr w:type="gramEnd"/>
      <w:r>
        <w:t xml:space="preserve"> 30 июня 2004 г. N 329, приказываю: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1. Установить:</w:t>
      </w:r>
    </w:p>
    <w:p w:rsidR="009B271C" w:rsidRDefault="009B271C">
      <w:pPr>
        <w:pStyle w:val="ConsPlusNormal"/>
        <w:spacing w:before="220"/>
        <w:ind w:firstLine="540"/>
        <w:jc w:val="both"/>
      </w:pPr>
      <w:bookmarkStart w:id="0" w:name="P16"/>
      <w:bookmarkEnd w:id="0"/>
      <w:proofErr w:type="gramStart"/>
      <w:r>
        <w:t>а)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</w:t>
      </w:r>
      <w:proofErr w:type="gramEnd"/>
      <w:r>
        <w:t xml:space="preserve">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б) цены, не ниже которых осуществляются закупка (за исключением импорта) алкогольной продукц</w:t>
      </w:r>
      <w:proofErr w:type="gramStart"/>
      <w:r>
        <w:t>ии у о</w:t>
      </w:r>
      <w:proofErr w:type="gramEnd"/>
      <w:r>
        <w:t>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продукции: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457 рублей за 0,5 литра готовой продукции;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 - в размере 546 рублей за 0,5 литра готовой продукции;</w:t>
      </w:r>
    </w:p>
    <w:p w:rsidR="009B271C" w:rsidRDefault="009B271C">
      <w:pPr>
        <w:pStyle w:val="ConsPlusNormal"/>
        <w:spacing w:before="220"/>
        <w:ind w:firstLine="540"/>
        <w:jc w:val="both"/>
      </w:pPr>
      <w:proofErr w:type="gramStart"/>
      <w:r>
        <w:t>в)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</w:t>
      </w:r>
      <w:proofErr w:type="gramEnd"/>
      <w:r>
        <w:t xml:space="preserve"> продукции, и поставки (за исключением экспорта) алкогольной продукции организацией, осуществляющей ее закупку у иной организации,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г) цены, не ниже которых осуществляются закупка (за исключением импорта) алкогольной продукц</w:t>
      </w:r>
      <w:proofErr w:type="gramStart"/>
      <w:r>
        <w:t>ии у о</w:t>
      </w:r>
      <w:proofErr w:type="gramEnd"/>
      <w:r>
        <w:t>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организации: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463 рублей за 0,5 литра готовой продукции;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лет,- в размере 577 рублей за 0,5 литра готовой продукции;</w:t>
      </w:r>
    </w:p>
    <w:p w:rsidR="009B271C" w:rsidRDefault="009B271C">
      <w:pPr>
        <w:pStyle w:val="ConsPlusNormal"/>
        <w:spacing w:before="220"/>
        <w:ind w:firstLine="540"/>
        <w:jc w:val="both"/>
      </w:pPr>
      <w:proofErr w:type="gramStart"/>
      <w:r>
        <w:t xml:space="preserve">д)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осуществляется розничная продажа такой алкогольной продукции,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  <w:proofErr w:type="gramEnd"/>
    </w:p>
    <w:p w:rsidR="009B271C" w:rsidRDefault="009B271C">
      <w:pPr>
        <w:pStyle w:val="ConsPlusNormal"/>
        <w:spacing w:before="220"/>
        <w:ind w:firstLine="540"/>
        <w:jc w:val="both"/>
      </w:pPr>
      <w:bookmarkStart w:id="1" w:name="P25"/>
      <w:bookmarkEnd w:id="1"/>
      <w:r>
        <w:t>е) цены, не ниже которых осуществляется розничная продажа алкогольной продукции: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605 рублей за 0,5 литра готовой продукции;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лет,- в размере 755 рублей за 0,5 литра готовой продукции.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 xml:space="preserve"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розлитой в потребительскую тару </w:t>
      </w:r>
      <w:proofErr w:type="gramStart"/>
      <w:r>
        <w:t>иной</w:t>
      </w:r>
      <w:proofErr w:type="gramEnd"/>
      <w:r>
        <w:t xml:space="preserve"> чем 0,5 литра емкостью, рассчитываются пропорционально ценам, установленным </w:t>
      </w:r>
      <w:hyperlink w:anchor="P16">
        <w:r>
          <w:rPr>
            <w:color w:val="0000FF"/>
          </w:rPr>
          <w:t>подпунктами "а"</w:t>
        </w:r>
      </w:hyperlink>
      <w:r>
        <w:t xml:space="preserve"> - </w:t>
      </w:r>
      <w:hyperlink w:anchor="P25">
        <w:r>
          <w:rPr>
            <w:color w:val="0000FF"/>
          </w:rPr>
          <w:t>"е" пункта 1</w:t>
        </w:r>
      </w:hyperlink>
      <w:r>
        <w:t xml:space="preserve"> настоящего приказа, за исключением водки, розлитой в потребительскую тару объемом свыше 0,375 до 0,5 литра, цена которой равна цене водки, розлитой в потребительскую тару емкостью 0,5 литра.</w:t>
      </w:r>
    </w:p>
    <w:p w:rsidR="009B271C" w:rsidRDefault="009B271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12 декабря 2024 г. N 191н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13 декабря 2024 г., регистрационный N 80566).</w:t>
      </w:r>
      <w:proofErr w:type="gramEnd"/>
    </w:p>
    <w:p w:rsidR="009B271C" w:rsidRDefault="009B271C">
      <w:pPr>
        <w:pStyle w:val="ConsPlusNormal"/>
        <w:spacing w:before="220"/>
        <w:ind w:firstLine="540"/>
        <w:jc w:val="both"/>
      </w:pPr>
      <w:r>
        <w:t>4. Настоящий приказ вступает в силу с 1 января 2026 года, но не ранее чем по истечении 10 дней со дня его официального опубликования, и действует по 31 декабря 2031 года включительно.</w:t>
      </w: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right"/>
      </w:pPr>
      <w:r>
        <w:t>Министр</w:t>
      </w:r>
    </w:p>
    <w:p w:rsidR="009B271C" w:rsidRDefault="009B271C">
      <w:pPr>
        <w:pStyle w:val="ConsPlusNormal"/>
        <w:jc w:val="right"/>
      </w:pPr>
      <w:r>
        <w:t>А.Г.СИЛУАНОВ</w:t>
      </w: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right"/>
        <w:outlineLvl w:val="0"/>
      </w:pPr>
      <w:r>
        <w:t>Приложение</w:t>
      </w:r>
    </w:p>
    <w:p w:rsidR="009B271C" w:rsidRDefault="009B271C">
      <w:pPr>
        <w:pStyle w:val="ConsPlusNormal"/>
        <w:jc w:val="right"/>
      </w:pPr>
      <w:r>
        <w:t>к приказу Министерства финансов</w:t>
      </w:r>
    </w:p>
    <w:p w:rsidR="009B271C" w:rsidRDefault="009B271C">
      <w:pPr>
        <w:pStyle w:val="ConsPlusNormal"/>
        <w:jc w:val="right"/>
      </w:pPr>
      <w:r>
        <w:t>Российской Федерации</w:t>
      </w:r>
    </w:p>
    <w:p w:rsidR="009B271C" w:rsidRDefault="009B271C">
      <w:pPr>
        <w:pStyle w:val="ConsPlusNormal"/>
        <w:jc w:val="right"/>
      </w:pPr>
      <w:r>
        <w:t>от 18.12.2025 N 181н</w:t>
      </w: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Title"/>
        <w:jc w:val="center"/>
      </w:pPr>
      <w:bookmarkStart w:id="2" w:name="P44"/>
      <w:bookmarkEnd w:id="2"/>
      <w:r>
        <w:t>ЦЕНЫ,</w:t>
      </w:r>
    </w:p>
    <w:p w:rsidR="009B271C" w:rsidRDefault="009B271C">
      <w:pPr>
        <w:pStyle w:val="ConsPlusTitle"/>
        <w:jc w:val="center"/>
      </w:pPr>
      <w:r>
        <w:t xml:space="preserve">НЕ </w:t>
      </w:r>
      <w:proofErr w:type="gramStart"/>
      <w:r>
        <w:t>НИЖЕ</w:t>
      </w:r>
      <w:proofErr w:type="gramEnd"/>
      <w:r>
        <w:t xml:space="preserve"> КОТОРЫХ ОСУЩЕСТВЛЯЮТСЯ ЗАКУПКА (ЗА ИСКЛЮЧЕНИЕМ</w:t>
      </w:r>
    </w:p>
    <w:p w:rsidR="009B271C" w:rsidRDefault="009B271C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9B271C" w:rsidRDefault="009B271C">
      <w:pPr>
        <w:pStyle w:val="ConsPlusTitle"/>
        <w:jc w:val="center"/>
      </w:pPr>
      <w:r>
        <w:t>ПРОДАЖА ВОДКИ, ЛИКЕРОВОДОЧНОЙ И ДРУГОЙ АЛКОГОЛЬНОЙ ПРОДУКЦИИ</w:t>
      </w:r>
    </w:p>
    <w:p w:rsidR="009B271C" w:rsidRDefault="009B271C">
      <w:pPr>
        <w:pStyle w:val="ConsPlusTitle"/>
        <w:jc w:val="center"/>
      </w:pPr>
      <w:proofErr w:type="gramStart"/>
      <w:r>
        <w:t>КРЕПОСТЬЮ СВЫШЕ 28 ПРОЦЕНТОВ (ЗА ИСКЛЮЧЕНИЕМ КОНЬЯКА, БРЕНДИ</w:t>
      </w:r>
      <w:proofErr w:type="gramEnd"/>
    </w:p>
    <w:p w:rsidR="009B271C" w:rsidRDefault="009B271C">
      <w:pPr>
        <w:pStyle w:val="ConsPlusTitle"/>
        <w:jc w:val="center"/>
      </w:pPr>
      <w:r>
        <w:t xml:space="preserve">И ДРУГОЙ АЛКОГОЛЬНОЙ ПРОДУКЦИИ, ПРОИЗВЕДЕННОЙ ИЗ </w:t>
      </w:r>
      <w:proofErr w:type="gramStart"/>
      <w:r>
        <w:t>ВИННОГО</w:t>
      </w:r>
      <w:proofErr w:type="gramEnd"/>
      <w:r>
        <w:t>,</w:t>
      </w:r>
    </w:p>
    <w:p w:rsidR="009B271C" w:rsidRDefault="009B271C">
      <w:pPr>
        <w:pStyle w:val="ConsPlusTitle"/>
        <w:jc w:val="center"/>
      </w:pPr>
      <w:r>
        <w:t>ВИНОГРАДНОГО, ПЛОДОВОГО, КОНЬЯЧНОГО, КАЛЬВАДОСНОГО,</w:t>
      </w:r>
    </w:p>
    <w:p w:rsidR="009B271C" w:rsidRDefault="009B271C">
      <w:pPr>
        <w:pStyle w:val="ConsPlusTitle"/>
        <w:jc w:val="center"/>
      </w:pPr>
      <w:proofErr w:type="gramStart"/>
      <w:r>
        <w:t>ВИСКОВОГО, РОМОВОГО ДИСТИЛЛЯТОВ), ЗА 0,5 ЛИТРА</w:t>
      </w:r>
      <w:proofErr w:type="gramEnd"/>
    </w:p>
    <w:p w:rsidR="009B271C" w:rsidRDefault="009B271C">
      <w:pPr>
        <w:pStyle w:val="ConsPlusTitle"/>
        <w:jc w:val="center"/>
      </w:pPr>
      <w:r>
        <w:t>ГОТОВОЙ ПРОДУКЦИИ</w:t>
      </w: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sectPr w:rsidR="009B271C" w:rsidSect="002C68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154"/>
        <w:gridCol w:w="1826"/>
        <w:gridCol w:w="1826"/>
        <w:gridCol w:w="1826"/>
        <w:gridCol w:w="1826"/>
        <w:gridCol w:w="1826"/>
        <w:gridCol w:w="1831"/>
      </w:tblGrid>
      <w:tr w:rsidR="009B271C">
        <w:tc>
          <w:tcPr>
            <w:tcW w:w="557" w:type="dxa"/>
            <w:vMerge w:val="restart"/>
          </w:tcPr>
          <w:p w:rsidR="009B271C" w:rsidRDefault="009B27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9B271C" w:rsidRDefault="009B271C">
            <w:pPr>
              <w:pStyle w:val="ConsPlusNormal"/>
              <w:jc w:val="center"/>
            </w:pPr>
            <w:r>
              <w:t>Процентное содержание спирта в готовой продукции</w:t>
            </w:r>
          </w:p>
        </w:tc>
        <w:tc>
          <w:tcPr>
            <w:tcW w:w="10961" w:type="dxa"/>
            <w:gridSpan w:val="6"/>
          </w:tcPr>
          <w:p w:rsidR="009B271C" w:rsidRDefault="009B271C">
            <w:pPr>
              <w:pStyle w:val="ConsPlusNormal"/>
              <w:jc w:val="center"/>
            </w:pPr>
            <w:r>
              <w:t>Цена, не ниже которой осуществляется:</w:t>
            </w:r>
          </w:p>
        </w:tc>
      </w:tr>
      <w:tr w:rsidR="009B271C">
        <w:tc>
          <w:tcPr>
            <w:tcW w:w="557" w:type="dxa"/>
            <w:vMerge/>
          </w:tcPr>
          <w:p w:rsidR="009B271C" w:rsidRDefault="009B271C">
            <w:pPr>
              <w:pStyle w:val="ConsPlusNormal"/>
            </w:pPr>
          </w:p>
        </w:tc>
        <w:tc>
          <w:tcPr>
            <w:tcW w:w="2154" w:type="dxa"/>
            <w:vMerge/>
          </w:tcPr>
          <w:p w:rsidR="009B271C" w:rsidRDefault="009B271C">
            <w:pPr>
              <w:pStyle w:val="ConsPlusNormal"/>
            </w:pPr>
          </w:p>
        </w:tc>
        <w:tc>
          <w:tcPr>
            <w:tcW w:w="3652" w:type="dxa"/>
            <w:gridSpan w:val="2"/>
          </w:tcPr>
          <w:p w:rsidR="009B271C" w:rsidRDefault="009B271C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производство, и поставки (за исключением экспорта) продукции организацией, осуществившей производство продукции</w:t>
            </w:r>
          </w:p>
          <w:p w:rsidR="009B271C" w:rsidRDefault="009B271C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652" w:type="dxa"/>
            <w:gridSpan w:val="2"/>
          </w:tcPr>
          <w:p w:rsidR="009B271C" w:rsidRDefault="009B271C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</w:r>
          </w:p>
          <w:p w:rsidR="009B271C" w:rsidRDefault="009B271C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657" w:type="dxa"/>
            <w:gridSpan w:val="2"/>
          </w:tcPr>
          <w:p w:rsidR="009B271C" w:rsidRDefault="009B271C">
            <w:pPr>
              <w:pStyle w:val="ConsPlusNormal"/>
              <w:jc w:val="center"/>
            </w:pPr>
            <w:r>
              <w:t>розничная продажа продукции</w:t>
            </w:r>
          </w:p>
          <w:p w:rsidR="009B271C" w:rsidRDefault="009B271C">
            <w:pPr>
              <w:pStyle w:val="ConsPlusNormal"/>
              <w:jc w:val="center"/>
            </w:pPr>
            <w:r>
              <w:t>(с НДС и акцизом)</w:t>
            </w:r>
          </w:p>
        </w:tc>
      </w:tr>
      <w:tr w:rsidR="009B271C">
        <w:tc>
          <w:tcPr>
            <w:tcW w:w="557" w:type="dxa"/>
            <w:vMerge/>
          </w:tcPr>
          <w:p w:rsidR="009B271C" w:rsidRDefault="009B271C">
            <w:pPr>
              <w:pStyle w:val="ConsPlusNormal"/>
            </w:pPr>
          </w:p>
        </w:tc>
        <w:tc>
          <w:tcPr>
            <w:tcW w:w="2154" w:type="dxa"/>
            <w:vMerge/>
          </w:tcPr>
          <w:p w:rsidR="009B271C" w:rsidRDefault="009B271C">
            <w:pPr>
              <w:pStyle w:val="ConsPlusNormal"/>
            </w:pPr>
          </w:p>
        </w:tc>
        <w:tc>
          <w:tcPr>
            <w:tcW w:w="1826" w:type="dxa"/>
          </w:tcPr>
          <w:p w:rsidR="009B271C" w:rsidRDefault="009B271C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26" w:type="dxa"/>
          </w:tcPr>
          <w:p w:rsidR="009B271C" w:rsidRDefault="009B271C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B271C" w:rsidRDefault="009B271C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826" w:type="dxa"/>
          </w:tcPr>
          <w:p w:rsidR="009B271C" w:rsidRDefault="009B271C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26" w:type="dxa"/>
          </w:tcPr>
          <w:p w:rsidR="009B271C" w:rsidRDefault="009B271C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B271C" w:rsidRDefault="009B271C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826" w:type="dxa"/>
          </w:tcPr>
          <w:p w:rsidR="009B271C" w:rsidRDefault="009B271C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31" w:type="dxa"/>
          </w:tcPr>
          <w:p w:rsidR="009B271C" w:rsidRDefault="009B271C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B271C" w:rsidRDefault="009B271C">
            <w:pPr>
              <w:pStyle w:val="ConsPlusNormal"/>
              <w:jc w:val="center"/>
            </w:pPr>
            <w:r>
              <w:t>(за исключением водки)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28 до 29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325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29 до 30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30 до 31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340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31 до 32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346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32 до 33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33 до 34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365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34 до 35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35 до 36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379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36 до 37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388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37 до 38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393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38 до 39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39 до 40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409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40 до 41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425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41 до 42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430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42 до 43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436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43 до 44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445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44 до 45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45 до 46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463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46 до 47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470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47 до 48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477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48 до 49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484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49 до 50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491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50 до 51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502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51 до 52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510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52 до 53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517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53 до 54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524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54 до 55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534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55 до 56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544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56 до 57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551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57 до 58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558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58 до 59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568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59 до 60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572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</w:pPr>
            <w:r>
              <w:t>свыше 60 до 61 включительно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582</w:t>
            </w:r>
          </w:p>
        </w:tc>
      </w:tr>
      <w:tr w:rsidR="009B271C">
        <w:tc>
          <w:tcPr>
            <w:tcW w:w="557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54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свыше 61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826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9B271C" w:rsidRDefault="009B271C">
            <w:pPr>
              <w:pStyle w:val="ConsPlusNormal"/>
              <w:jc w:val="center"/>
            </w:pPr>
            <w:r>
              <w:t>591</w:t>
            </w:r>
          </w:p>
        </w:tc>
      </w:tr>
    </w:tbl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jc w:val="both"/>
      </w:pPr>
    </w:p>
    <w:p w:rsidR="009B271C" w:rsidRDefault="009B27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900" w:rsidRDefault="00895900"/>
    <w:sectPr w:rsidR="008959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1C"/>
    <w:rsid w:val="004531F4"/>
    <w:rsid w:val="00895900"/>
    <w:rsid w:val="009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563&amp;dst=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91&amp;dst=106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91&amp;dst=9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3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563&amp;dst=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Седелкова</dc:creator>
  <cp:keywords/>
  <dc:description/>
  <cp:lastModifiedBy/>
  <cp:revision>1</cp:revision>
  <dcterms:created xsi:type="dcterms:W3CDTF">2025-12-24T10:33:00Z</dcterms:created>
</cp:coreProperties>
</file>