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87" w:rsidRPr="00FB205A" w:rsidRDefault="00674E87">
      <w:pPr>
        <w:pStyle w:val="ConsPlusNormal"/>
        <w:jc w:val="both"/>
        <w:outlineLvl w:val="0"/>
      </w:pPr>
    </w:p>
    <w:p w:rsidR="00674E87" w:rsidRPr="00FB205A" w:rsidRDefault="00674E87">
      <w:pPr>
        <w:pStyle w:val="ConsPlusTitle"/>
        <w:jc w:val="center"/>
        <w:outlineLvl w:val="0"/>
      </w:pPr>
      <w:r w:rsidRPr="00FB205A">
        <w:t>ПРАВИТЕЛЬСТВО ЛЕНИНГРАДСКОЙ ОБЛАСТИ</w:t>
      </w:r>
    </w:p>
    <w:p w:rsidR="00674E87" w:rsidRPr="00FB205A" w:rsidRDefault="00674E87">
      <w:pPr>
        <w:pStyle w:val="ConsPlusTitle"/>
        <w:jc w:val="center"/>
      </w:pPr>
    </w:p>
    <w:p w:rsidR="00674E87" w:rsidRPr="00FB205A" w:rsidRDefault="00674E87">
      <w:pPr>
        <w:pStyle w:val="ConsPlusTitle"/>
        <w:jc w:val="center"/>
      </w:pPr>
      <w:r w:rsidRPr="00FB205A">
        <w:t>ПОСТАНОВЛЕНИЕ</w:t>
      </w:r>
    </w:p>
    <w:p w:rsidR="00674E87" w:rsidRPr="00FB205A" w:rsidRDefault="00674E87">
      <w:pPr>
        <w:pStyle w:val="ConsPlusTitle"/>
        <w:jc w:val="center"/>
      </w:pPr>
      <w:r w:rsidRPr="00FB205A">
        <w:t>от 14 ноября 2013 г. N 394</w:t>
      </w:r>
    </w:p>
    <w:p w:rsidR="00674E87" w:rsidRPr="00FB205A" w:rsidRDefault="00674E87">
      <w:pPr>
        <w:pStyle w:val="ConsPlusTitle"/>
        <w:jc w:val="center"/>
      </w:pPr>
    </w:p>
    <w:p w:rsidR="00674E87" w:rsidRPr="00FB205A" w:rsidRDefault="00674E87">
      <w:pPr>
        <w:pStyle w:val="ConsPlusTitle"/>
        <w:jc w:val="center"/>
      </w:pPr>
      <w:r w:rsidRPr="00FB205A">
        <w:t>ОБ УТВЕРЖДЕНИИ ГОСУДАРСТВЕННОЙ ПРОГРАММЫ</w:t>
      </w:r>
    </w:p>
    <w:p w:rsidR="00674E87" w:rsidRPr="00FB205A" w:rsidRDefault="00674E87">
      <w:pPr>
        <w:pStyle w:val="ConsPlusTitle"/>
        <w:jc w:val="center"/>
      </w:pPr>
      <w:r w:rsidRPr="00FB205A">
        <w:t>ЛЕНИНГРАДСКОЙ ОБЛАСТИ "СТИМУЛИРОВАНИЕ ЭКОНОМИЧЕСКОЙ</w:t>
      </w:r>
    </w:p>
    <w:p w:rsidR="00674E87" w:rsidRDefault="00674E87">
      <w:pPr>
        <w:pStyle w:val="ConsPlusTitle"/>
        <w:jc w:val="center"/>
      </w:pPr>
      <w:r w:rsidRPr="00FB205A">
        <w:t>АКТИВНОСТИ ЛЕНИНГРАДСКОЙ ОБЛАСТИ"</w:t>
      </w:r>
    </w:p>
    <w:p w:rsidR="00FB205A" w:rsidRPr="00FB205A" w:rsidRDefault="00FB205A">
      <w:pPr>
        <w:pStyle w:val="ConsPlusTitle"/>
        <w:jc w:val="center"/>
      </w:pPr>
      <w:r>
        <w:t>( в редакции постановления Правительства Ленинградской области от 14.07.2025 № 620)</w:t>
      </w:r>
      <w:bookmarkStart w:id="0" w:name="_GoBack"/>
      <w:bookmarkEnd w:id="0"/>
    </w:p>
    <w:p w:rsidR="00674E87" w:rsidRPr="00FB205A" w:rsidRDefault="00674E87">
      <w:pPr>
        <w:pStyle w:val="ConsPlusNormal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В целях реализации государственной социально-экономической политики Ленинградской области в сфере экономики Правительство Ленинградской области постановляет:</w:t>
      </w:r>
    </w:p>
    <w:p w:rsidR="00674E87" w:rsidRPr="00FB205A" w:rsidRDefault="00674E87">
      <w:pPr>
        <w:pStyle w:val="ConsPlusNormal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1. Утвердить прилагаемую государственную </w:t>
      </w:r>
      <w:hyperlink w:anchor="P29">
        <w:r w:rsidRPr="00FB205A">
          <w:t>программу</w:t>
        </w:r>
      </w:hyperlink>
      <w:r w:rsidRPr="00FB205A">
        <w:t xml:space="preserve"> Ленинградской области "Стимулирование экономической активности Ленинградской области".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2. </w:t>
      </w:r>
      <w:proofErr w:type="gramStart"/>
      <w:r w:rsidRPr="00FB205A">
        <w:t>Контроль за</w:t>
      </w:r>
      <w:proofErr w:type="gramEnd"/>
      <w:r w:rsidRPr="00FB205A">
        <w:t xml:space="preserve"> исполнением постановления возложить на заместителя Председателя Правительства Ленинградской области - председателя комитета экономического развития и инвестиционной деятельности.</w:t>
      </w:r>
    </w:p>
    <w:p w:rsidR="00674E87" w:rsidRPr="00FB205A" w:rsidRDefault="00674E87">
      <w:pPr>
        <w:pStyle w:val="ConsPlusNormal"/>
        <w:jc w:val="both"/>
      </w:pPr>
    </w:p>
    <w:p w:rsidR="00674E87" w:rsidRPr="00FB205A" w:rsidRDefault="00674E87">
      <w:pPr>
        <w:pStyle w:val="ConsPlusNormal"/>
        <w:jc w:val="right"/>
      </w:pPr>
      <w:r w:rsidRPr="00FB205A">
        <w:t>Губернатор</w:t>
      </w:r>
    </w:p>
    <w:p w:rsidR="00674E87" w:rsidRPr="00FB205A" w:rsidRDefault="00674E87">
      <w:pPr>
        <w:pStyle w:val="ConsPlusNormal"/>
        <w:jc w:val="right"/>
      </w:pPr>
      <w:r w:rsidRPr="00FB205A">
        <w:t>Ленинградской области</w:t>
      </w:r>
    </w:p>
    <w:p w:rsidR="00674E87" w:rsidRPr="00FB205A" w:rsidRDefault="00674E87">
      <w:pPr>
        <w:pStyle w:val="ConsPlusNormal"/>
        <w:jc w:val="right"/>
      </w:pPr>
      <w:proofErr w:type="spellStart"/>
      <w:r w:rsidRPr="00FB205A">
        <w:t>А.Дрозденко</w:t>
      </w:r>
      <w:proofErr w:type="spellEnd"/>
    </w:p>
    <w:p w:rsidR="00674E87" w:rsidRPr="00FB205A" w:rsidRDefault="00674E87">
      <w:pPr>
        <w:pStyle w:val="ConsPlusNormal"/>
        <w:jc w:val="both"/>
      </w:pPr>
    </w:p>
    <w:p w:rsidR="00674E87" w:rsidRPr="00FB205A" w:rsidRDefault="00674E87">
      <w:pPr>
        <w:pStyle w:val="ConsPlusNormal"/>
        <w:jc w:val="both"/>
      </w:pPr>
    </w:p>
    <w:p w:rsidR="00674E87" w:rsidRPr="00FB205A" w:rsidRDefault="00674E87">
      <w:pPr>
        <w:pStyle w:val="ConsPlusNormal"/>
        <w:jc w:val="both"/>
      </w:pPr>
    </w:p>
    <w:p w:rsidR="00674E87" w:rsidRPr="00FB205A" w:rsidRDefault="00674E87">
      <w:pPr>
        <w:pStyle w:val="ConsPlusNormal"/>
        <w:jc w:val="both"/>
      </w:pPr>
    </w:p>
    <w:p w:rsidR="00674E87" w:rsidRPr="00FB205A" w:rsidRDefault="00674E87">
      <w:pPr>
        <w:pStyle w:val="ConsPlusNormal"/>
        <w:jc w:val="both"/>
      </w:pPr>
    </w:p>
    <w:p w:rsidR="00674E87" w:rsidRPr="00FB205A" w:rsidRDefault="00674E87">
      <w:pPr>
        <w:pStyle w:val="ConsPlusNormal"/>
        <w:jc w:val="right"/>
        <w:outlineLvl w:val="0"/>
      </w:pPr>
      <w:r w:rsidRPr="00FB205A">
        <w:t>УТВЕРЖДЕНА</w:t>
      </w:r>
    </w:p>
    <w:p w:rsidR="00674E87" w:rsidRPr="00FB205A" w:rsidRDefault="00674E87">
      <w:pPr>
        <w:pStyle w:val="ConsPlusNormal"/>
        <w:jc w:val="right"/>
      </w:pPr>
      <w:r w:rsidRPr="00FB205A">
        <w:t>постановлением Правительства</w:t>
      </w:r>
    </w:p>
    <w:p w:rsidR="00674E87" w:rsidRPr="00FB205A" w:rsidRDefault="00674E87">
      <w:pPr>
        <w:pStyle w:val="ConsPlusNormal"/>
        <w:jc w:val="right"/>
      </w:pPr>
      <w:r w:rsidRPr="00FB205A">
        <w:t>Ленинградской области</w:t>
      </w:r>
    </w:p>
    <w:p w:rsidR="00674E87" w:rsidRPr="00FB205A" w:rsidRDefault="00674E87">
      <w:pPr>
        <w:pStyle w:val="ConsPlusNormal"/>
        <w:jc w:val="right"/>
      </w:pPr>
      <w:r w:rsidRPr="00FB205A">
        <w:t>от 14.11.2013 N 394</w:t>
      </w:r>
    </w:p>
    <w:p w:rsidR="00674E87" w:rsidRPr="00FB205A" w:rsidRDefault="00674E87">
      <w:pPr>
        <w:pStyle w:val="ConsPlusNormal"/>
        <w:jc w:val="right"/>
      </w:pPr>
      <w:r w:rsidRPr="00FB205A">
        <w:t>(приложение)</w:t>
      </w:r>
    </w:p>
    <w:p w:rsidR="00674E87" w:rsidRPr="00FB205A" w:rsidRDefault="00674E87">
      <w:pPr>
        <w:pStyle w:val="ConsPlusNormal"/>
        <w:jc w:val="both"/>
      </w:pPr>
    </w:p>
    <w:p w:rsidR="00674E87" w:rsidRPr="00FB205A" w:rsidRDefault="00674E87">
      <w:pPr>
        <w:pStyle w:val="ConsPlusTitle"/>
        <w:jc w:val="center"/>
      </w:pPr>
      <w:bookmarkStart w:id="1" w:name="P29"/>
      <w:bookmarkEnd w:id="1"/>
      <w:r w:rsidRPr="00FB205A">
        <w:t>ГОСУДАРСТВЕННАЯ ПРОГРАММА</w:t>
      </w:r>
    </w:p>
    <w:p w:rsidR="00674E87" w:rsidRPr="00FB205A" w:rsidRDefault="00674E87">
      <w:pPr>
        <w:pStyle w:val="ConsPlusTitle"/>
        <w:jc w:val="center"/>
      </w:pPr>
      <w:r w:rsidRPr="00FB205A">
        <w:t>ЛЕНИНГРАДСКОЙ ОБЛАСТИ "СТИМУЛИРОВАНИЕ ЭКОНОМИЧЕСКОЙ</w:t>
      </w:r>
    </w:p>
    <w:p w:rsidR="00674E87" w:rsidRPr="00FB205A" w:rsidRDefault="00674E87">
      <w:pPr>
        <w:pStyle w:val="ConsPlusTitle"/>
        <w:jc w:val="center"/>
      </w:pPr>
      <w:r w:rsidRPr="00FB205A">
        <w:t>АКТИВНОСТИ ЛЕНИНГРАДСКОЙ ОБЛАСТИ"</w:t>
      </w:r>
    </w:p>
    <w:p w:rsidR="00674E87" w:rsidRPr="00FB205A" w:rsidRDefault="00674E87">
      <w:pPr>
        <w:pStyle w:val="ConsPlusNormal"/>
        <w:jc w:val="center"/>
      </w:pPr>
    </w:p>
    <w:p w:rsidR="00674E87" w:rsidRPr="00FB205A" w:rsidRDefault="00674E87">
      <w:pPr>
        <w:pStyle w:val="ConsPlusTitle"/>
        <w:jc w:val="center"/>
        <w:outlineLvl w:val="1"/>
      </w:pPr>
      <w:r w:rsidRPr="00FB205A">
        <w:t>1. Оценка текущего состояния сферы реализации</w:t>
      </w:r>
    </w:p>
    <w:p w:rsidR="00674E87" w:rsidRPr="00FB205A" w:rsidRDefault="00674E87">
      <w:pPr>
        <w:pStyle w:val="ConsPlusTitle"/>
        <w:jc w:val="center"/>
      </w:pPr>
      <w:r w:rsidRPr="00FB205A">
        <w:t>государственной программы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В рейтинге социально-экономического положения субъектов Российской Федерации Ленинградская область стабильно входит в 10 лучших регионов страны (в 2022 году, по данным ведущего рейтингового агентства "РИА Рейтинг", Ленинградская область находится на 9 позиции).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По оценке 2022 года: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объем валового регионального продукта (далее - ВРП) составит 1645,5 </w:t>
      </w:r>
      <w:proofErr w:type="gramStart"/>
      <w:r w:rsidRPr="00FB205A">
        <w:t>млрд</w:t>
      </w:r>
      <w:proofErr w:type="gramEnd"/>
      <w:r w:rsidRPr="00FB205A">
        <w:t xml:space="preserve"> рублей;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ВРП на душу населения достигнет 813 тыс. рублей на одного жителя области.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Доминирующим сектором в экономике Ленинградской области является промышленность, доля которой в структуре ВРП составляет 39 проц., а доля занятых от общей численности работников крупных и средних организаций Ленинградской области - более 30 проц.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lastRenderedPageBreak/>
        <w:t xml:space="preserve">Общий объем отгрузки промышленных предприятий по итогам 2022 года составил 1922,4 </w:t>
      </w:r>
      <w:proofErr w:type="gramStart"/>
      <w:r w:rsidRPr="00FB205A">
        <w:t>млрд</w:t>
      </w:r>
      <w:proofErr w:type="gramEnd"/>
      <w:r w:rsidRPr="00FB205A">
        <w:t xml:space="preserve"> рублей. Наиболее развиты в структуре промышленного комплекса обрабатывающие производства, доля которых в общем объеме промышленного производства по итогам 2022 года составила 86,0 проц.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Индекс промышленного производства по полному кругу предприятий в 2022 году составил 97,6 проц., по итогам 2023 года прогнозируется на уровне 106,0 проц. - при условии, что внешнее геополитическое воздействие не будет усилено.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Внешнеторговый оборот Ленинградской области в 2022 году составил 13,8 </w:t>
      </w:r>
      <w:proofErr w:type="gramStart"/>
      <w:r w:rsidRPr="00FB205A">
        <w:t>млрд</w:t>
      </w:r>
      <w:proofErr w:type="gramEnd"/>
      <w:r w:rsidRPr="00FB205A">
        <w:t xml:space="preserve"> долларов США, в том числе экспорт - 9,1 млрд долларов США, импорт - 4,7 млрд долларов США.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Ведущие позиции в экспорте занимают минеральные продукты - 59,3 проц., продукция химической промышленности - 22,9 проц., древесина и целлюлозно-бумажные изделия - 4,9 проц. В импорте доля продукции машиностроения составила 46,0 проц., продовольственных товаров - 23,8 проц., продукции химической промышленности - 12,6 проц.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Объем инвестиций в основной капитал по полному кругу организаций по итогам 2022 года составил 545,7 </w:t>
      </w:r>
      <w:proofErr w:type="gramStart"/>
      <w:r w:rsidRPr="00FB205A">
        <w:t>млрд</w:t>
      </w:r>
      <w:proofErr w:type="gramEnd"/>
      <w:r w:rsidRPr="00FB205A">
        <w:t xml:space="preserve"> рублей, или 112 проц. к уровню 2021 года в сопоставимых ценах.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Согласно оценке 2023 года, объем инвестиций в основной капитал в Ленинградской области составит 656,3 </w:t>
      </w:r>
      <w:proofErr w:type="gramStart"/>
      <w:r w:rsidRPr="00FB205A">
        <w:t>млрд</w:t>
      </w:r>
      <w:proofErr w:type="gramEnd"/>
      <w:r w:rsidRPr="00FB205A">
        <w:t xml:space="preserve"> руб.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По объему инвестиций в основной капитал крупных и средних предприятий Ленинградская область стабильно занимает второе место в рейтинге субъектов Северо-Западного федерального округа, уступая лишь Санкт-Петербургу. Среди всех субъектов Российской Федерации Ленинградская область по итогам 2022 года занимает 11 место.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В структуре инвестиций в основной капитал крупных и средних предприятий преобладают инвестиции: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в обрабатывающие производства - 47,1 проц. от общего объема инвестиций, или 229,6 </w:t>
      </w:r>
      <w:proofErr w:type="gramStart"/>
      <w:r w:rsidRPr="00FB205A">
        <w:t>млрд</w:t>
      </w:r>
      <w:proofErr w:type="gramEnd"/>
      <w:r w:rsidRPr="00FB205A">
        <w:t xml:space="preserve"> руб.,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в транспортировку и хранение - 22,3 проц., или 108,9 </w:t>
      </w:r>
      <w:proofErr w:type="gramStart"/>
      <w:r w:rsidRPr="00FB205A">
        <w:t>млрд</w:t>
      </w:r>
      <w:proofErr w:type="gramEnd"/>
      <w:r w:rsidRPr="00FB205A">
        <w:t xml:space="preserve"> руб.,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в обеспечение электрической энергией, газом и паром, кондиционирование воздуха - 7,8 проц., или 38,2 </w:t>
      </w:r>
      <w:proofErr w:type="gramStart"/>
      <w:r w:rsidRPr="00FB205A">
        <w:t>млрд</w:t>
      </w:r>
      <w:proofErr w:type="gramEnd"/>
      <w:r w:rsidRPr="00FB205A">
        <w:t xml:space="preserve"> руб.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В 2022 году Ленинградская область в качестве одного из пилотных регионов Российской Федерации завершила внедрение всех элементов Регионального инвестиционного стандарта - системы поддержки новых инвестиционных проектов.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Ленинградская область занимает 13 место среди наиболее </w:t>
      </w:r>
      <w:proofErr w:type="spellStart"/>
      <w:r w:rsidRPr="00FB205A">
        <w:t>инвестиционно</w:t>
      </w:r>
      <w:proofErr w:type="spellEnd"/>
      <w:r w:rsidRPr="00FB205A">
        <w:t xml:space="preserve"> привлекательных регионов Национального рейтинга состояния инвестиционного климата в субъектах Российской Федерации и входит в топ-15 регионов-лидеров с наиболее благоприятными условиями для ведения бизнеса.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Одним из драйверов экономического роста Ленинградской области выступает малый и средний бизнес.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За последние 5 лет прирост количества субъектов малого и среднего предпринимательства (далее - МСП) по Ленинградской области составил 30,8 проц. (в целом по России количество субъектов МСП снизилось почти на 1 проц.).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По состоянию на 10 января 2023 года зарегистрировано 72655 субъектов МСП, в том числе </w:t>
      </w:r>
      <w:r w:rsidRPr="00FB205A">
        <w:lastRenderedPageBreak/>
        <w:t xml:space="preserve">14109 субъектов МСП - вновь </w:t>
      </w:r>
      <w:proofErr w:type="gramStart"/>
      <w:r w:rsidRPr="00FB205A">
        <w:t>созданные</w:t>
      </w:r>
      <w:proofErr w:type="gramEnd"/>
      <w:r w:rsidRPr="00FB205A">
        <w:t>. Среднесписочная численность занятых в сфере МСП в начале 2023 года составила около 165 тыс. человек.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Основными видами экономической деятельности предприятий МСП являются: торговля оптовая и розничная, транспортировка и хранение, строительство, обрабатывающие производства, деятельность профессиональная, научная и техническая, деятельность по операциям с недвижимым имуществом, предоставление прочих видов услуг.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По итогам 2023 года с учетом сложившейся тенденции прогнозируется, что в Ленинградской области будут осуществлять деятельность 78587 предприятий МСП.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1"/>
      </w:pPr>
      <w:r w:rsidRPr="00FB205A">
        <w:t>2. Приоритеты и цели государственной политики</w:t>
      </w:r>
    </w:p>
    <w:p w:rsidR="00674E87" w:rsidRPr="00FB205A" w:rsidRDefault="00674E87">
      <w:pPr>
        <w:pStyle w:val="ConsPlusTitle"/>
        <w:jc w:val="center"/>
      </w:pPr>
      <w:r w:rsidRPr="00FB205A">
        <w:t>в сфере реализации государственной программы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Приоритеты государственной политики в рамках реализации государственной программы определены следующими документами: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hyperlink r:id="rId5">
        <w:r w:rsidRPr="00FB205A">
          <w:t>Указ</w:t>
        </w:r>
      </w:hyperlink>
      <w:r w:rsidRPr="00FB205A">
        <w:t xml:space="preserve"> Президента Российской Федерации от 16 января 2017 года N 13 "Об утверждении Основ государственной политики регионального развития Российской Федерации на период до 2025 года";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hyperlink r:id="rId6">
        <w:r w:rsidRPr="00FB205A">
          <w:t>Указ</w:t>
        </w:r>
      </w:hyperlink>
      <w:r w:rsidRPr="00FB205A"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hyperlink r:id="rId7">
        <w:r w:rsidRPr="00FB205A">
          <w:t>Указ</w:t>
        </w:r>
      </w:hyperlink>
      <w:r w:rsidRPr="00FB205A"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hyperlink r:id="rId8">
        <w:r w:rsidRPr="00FB205A">
          <w:t>Указ</w:t>
        </w:r>
      </w:hyperlink>
      <w:r w:rsidRPr="00FB205A">
        <w:t xml:space="preserve"> Президента Российской Федерации от 28 ноября 2024 года N 1014 "Об оценке </w:t>
      </w:r>
      <w:proofErr w:type="gramStart"/>
      <w:r w:rsidRPr="00FB205A">
        <w:t>эффективности деятельности высших должностных лиц субъектов Российской Федерации</w:t>
      </w:r>
      <w:proofErr w:type="gramEnd"/>
      <w:r w:rsidRPr="00FB205A">
        <w:t xml:space="preserve"> и деятельности исполнительных органов субъектов Российской Федерации";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hyperlink r:id="rId9">
        <w:r w:rsidRPr="00FB205A">
          <w:t>Указ</w:t>
        </w:r>
      </w:hyperlink>
      <w:r w:rsidRPr="00FB205A">
        <w:t xml:space="preserve"> Президента Российской Федерации от 2 июля 2021 года N 400 "О Стратегии национальной безопасности Российской Федерации";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hyperlink r:id="rId10">
        <w:r w:rsidRPr="00FB205A">
          <w:t>Указ</w:t>
        </w:r>
      </w:hyperlink>
      <w:r w:rsidRPr="00FB205A">
        <w:t xml:space="preserve"> Президента Российской Федерации от 8 ноября 2021 года N 633 "Об утверждении Основ государственной политики в сфере стратегического планирования в Российской Федерации";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hyperlink r:id="rId11">
        <w:r w:rsidRPr="00FB205A">
          <w:t>распоряжение</w:t>
        </w:r>
      </w:hyperlink>
      <w:r w:rsidRPr="00FB205A">
        <w:t xml:space="preserve"> Правительства Российской Федерации от 6 июня 2020 года N 1512-р "Об утверждении Сводной стратегии развития обрабатывающей промышленности Российской Федерации до 2030 года и на период до 2035 года";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hyperlink r:id="rId12">
        <w:r w:rsidRPr="00FB205A">
          <w:t>распоряжение</w:t>
        </w:r>
      </w:hyperlink>
      <w:r w:rsidRPr="00FB205A">
        <w:t xml:space="preserve"> Правительства Российской Федерации от 1 октября 2021 года N 2765-р "Об утверждении Единого плана по достижению национальных целей развития Российской Федерации на период до 2024 года и на плановый период до 2030 года";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hyperlink r:id="rId13">
        <w:r w:rsidRPr="00FB205A">
          <w:t>распоряжение</w:t>
        </w:r>
      </w:hyperlink>
      <w:r w:rsidRPr="00FB205A">
        <w:t xml:space="preserve"> Правительства Российской Федерации от 20 мая 2023 года N 1315-р "Об утверждении Концепции технологического развития на период до 2030 года";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hyperlink r:id="rId14">
        <w:r w:rsidRPr="00FB205A">
          <w:t>перечень</w:t>
        </w:r>
      </w:hyperlink>
      <w:r w:rsidRPr="00FB205A">
        <w:t xml:space="preserve"> поручений Президента Российской Федерации по итогам расширенного заседания Президиума Государственного Совета Российской Федерации 21 сентября 2023 года (Пр-2192ГС от 1 ноября 2023 года).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Основными целями государственной политики в сфере реализации государственной программы являются: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lastRenderedPageBreak/>
        <w:t>структурная адаптация экономики и обеспечение технологического суверенитета Российской Федерации, в том числе посредством государственной поддержки производственного сектора, стимулирующей к выпуску отечественной продукции, наращиванию объемов обрабатывающих производств, а также продвижения российской продукции на внутреннем и зарубежных рынках;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улучшение инвестиционного климата путем установления понятных и прозрачных условий ведения инвестиционной деятельности, формирования системы поддержки новых инвестиционных проектов в целях привлечения инвестиций в основной капитал;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1"/>
      </w:pPr>
      <w:r w:rsidRPr="00FB205A">
        <w:t>3. Сведения о взаимосвязи со стратегическими приоритетами,</w:t>
      </w:r>
    </w:p>
    <w:p w:rsidR="00674E87" w:rsidRPr="00FB205A" w:rsidRDefault="00674E87">
      <w:pPr>
        <w:pStyle w:val="ConsPlusTitle"/>
        <w:jc w:val="center"/>
      </w:pPr>
      <w:r w:rsidRPr="00FB205A">
        <w:t>целями и показателями государственных программ</w:t>
      </w:r>
    </w:p>
    <w:p w:rsidR="00674E87" w:rsidRPr="00FB205A" w:rsidRDefault="00674E87">
      <w:pPr>
        <w:pStyle w:val="ConsPlusTitle"/>
        <w:jc w:val="center"/>
      </w:pPr>
      <w:r w:rsidRPr="00FB205A">
        <w:t>Российской Федерации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Государственная программа направлена на достижение приоритетов, целей и показателей государственных программ Российской Федерации "Экономическое развитие и инновационная экономика" и "Развитие промышленности и повышение ее конкурентоспособности".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Целями государственной программы Российской Федерации "Экономическое развитие и инновационная экономика" являются: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запуск нового инвестиционного цикла и улучшение делового климата;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ускорение технологического развития и повышение производительности труда;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увеличение численности занятых в сфере малого и среднего предпринимательства, включая индивидуальных предпринимателей и </w:t>
      </w:r>
      <w:proofErr w:type="spellStart"/>
      <w:r w:rsidRPr="00FB205A">
        <w:t>самозанятых</w:t>
      </w:r>
      <w:proofErr w:type="spellEnd"/>
      <w:r w:rsidRPr="00FB205A">
        <w:t>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В числе показателей государственной программы установлены: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индекс физического объема инвестиций в основной капитал к 2020 году;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количество новых рабочих мест, созданных в рамках реализации мероприятий, направленных на повышение потенциала региональных экономик;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доля предприятий, достигших ежегодный 5% прирост производительности труда на предприятиях - участниках, внедряющих мероприятия национального проекта "Производительность труда" под федеральным и региональным управлением в течение трех лет участия в проекте;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численность занятых в сфере малого и среднего предпринимательства, включая индивидуальных предпринимателей и </w:t>
      </w:r>
      <w:proofErr w:type="spellStart"/>
      <w:r w:rsidRPr="00FB205A">
        <w:t>самозанятых</w:t>
      </w:r>
      <w:proofErr w:type="spellEnd"/>
      <w:r w:rsidRPr="00FB205A">
        <w:t>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Целью государственной программы Российской Федерации "Развитие промышленности и повышение ее конкурентоспособности" является формирование в гражданских отраслях промышленности Российской Федерации глобально конкурентоспособного сектора с высоким экспортным потенциалом, обеспечивающего достижение национальных целей развития и рост к 2030 году промышленного производства в отраслях обрабатывающей промышленности не менее</w:t>
      </w:r>
      <w:proofErr w:type="gramStart"/>
      <w:r w:rsidRPr="00FB205A">
        <w:t>,</w:t>
      </w:r>
      <w:proofErr w:type="gramEnd"/>
      <w:r w:rsidRPr="00FB205A">
        <w:t xml:space="preserve"> чем на 28% по сравнению с 2019 годом.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В числе показателей государственной программы установлены: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индекс производства по виду экономической деятельности "Обрабатывающие </w:t>
      </w:r>
      <w:r w:rsidRPr="00FB205A">
        <w:lastRenderedPageBreak/>
        <w:t>производства" по отношению к предыдущему году;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индекс физического объема инвестиций в основной капитал по виду экономической деятельности "Обрабатывающие производства" в % к 2020 году.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1"/>
      </w:pPr>
      <w:r w:rsidRPr="00FB205A">
        <w:t>4. Цели государственной программы и способы их достижения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Целями государственной программы являются: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увеличение объема инвестиций в основной капитал к 2030 году до 1388,0 </w:t>
      </w:r>
      <w:proofErr w:type="gramStart"/>
      <w:r w:rsidRPr="00FB205A">
        <w:t>млрд</w:t>
      </w:r>
      <w:proofErr w:type="gramEnd"/>
      <w:r w:rsidRPr="00FB205A">
        <w:t xml:space="preserve"> рублей (цель 1);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ежегодный темп роста в обрабатывающей промышленности не менее 103,5 проц. (цель 2);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поддержка традиционных отраслей экспортной специализации в переориентации потока на новые рынки сбыта (цель 3);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реальный рост дохода на одного работника субъекта малого и среднего предпринимательства в 1,2 раза выше, чем рост валового внутреннего продукта (цель 4).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t>Механизмом достижения цели 1 выступают мероприятия, направленные на общее стимулирование инвестиционной активности и формирование прозрачной инфраструктуры по сопровождению инвестиционных проектов, реализуемых на территории Ленинградской области, в том числе мониторинг текущего состояния деловой активности в регионе, продвижение инвестиционного потенциала Ленинградской области и развитие информационных систем.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t>Достижение цели 2 будет осуществляться за счет реализации мероприятий, направленных на внедрение прорывных промышленных технологий и оборудования для производства конкурентоспособной продукции, в том числе посредством оказания финансовой поддержки, налоговых преференций, адресной поддержки повышения производительности труда на предприятиях, а также посредством реализации инструментов обеспечения кадровой потребности промышленных предприятий в среднесрочной и долгосрочной перспективах.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Механизмом достижения цели 3 станет </w:t>
      </w:r>
      <w:proofErr w:type="spellStart"/>
      <w:r w:rsidRPr="00FB205A">
        <w:t>приоритизация</w:t>
      </w:r>
      <w:proofErr w:type="spellEnd"/>
      <w:r w:rsidRPr="00FB205A">
        <w:t xml:space="preserve"> мер поддержки </w:t>
      </w:r>
      <w:proofErr w:type="spellStart"/>
      <w:r w:rsidRPr="00FB205A">
        <w:t>экспортно</w:t>
      </w:r>
      <w:proofErr w:type="spellEnd"/>
      <w:r w:rsidRPr="00FB205A">
        <w:t xml:space="preserve"> ориентированных компаний при выходе на новые дружественные рынки сбыта, в том числе географически удаленные, в условиях длительного экспортного цикла.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Мероприятия, направленные на реализацию целей 2 и 3, призваны сделать продукцию региональных промышленных предприятий востребованной на российском рынке и обеспечить расширение присутствия на мировых рынках.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При этом ожидается возникновение в регионе дополнительных стимулов для развития сферы научных исследований и коммерциализации новых технологий для осуществления проектов, в том числе в ключевых отраслях промышленности, а также для развития системы образования.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t xml:space="preserve">Основным механизмом достижения цели 4 станет реализация мероприятий федерального проекта "Малое и среднее предпринимательство и поддержка индивидуальной предпринимательской инициативы" национального проекта "Эффективная и конкурентная экономика", оказание финансовой поддержки в виде субсидий (грантов), гарантий Региональной гарантийной организации, льготных </w:t>
      </w:r>
      <w:proofErr w:type="spellStart"/>
      <w:r w:rsidRPr="00FB205A">
        <w:t>микрозаймов</w:t>
      </w:r>
      <w:proofErr w:type="spellEnd"/>
      <w:r w:rsidRPr="00FB205A">
        <w:t>, расширения доступа предприятий к региональному и муниципальному имуществу, оказания комплексных услуг (консультационных, информационных, образовательных), адресной поддержки начинающих предпринимателей в повышении компетенций.</w:t>
      </w:r>
      <w:proofErr w:type="gramEnd"/>
      <w:r w:rsidRPr="00FB205A">
        <w:t xml:space="preserve"> Адресную поддержку планируется сфокусировать на базе центра "Мой бизнес" и "Цифровой платформы МСП</w:t>
      </w:r>
      <w:proofErr w:type="gramStart"/>
      <w:r w:rsidRPr="00FB205A">
        <w:t>.Р</w:t>
      </w:r>
      <w:proofErr w:type="gramEnd"/>
      <w:r w:rsidRPr="00FB205A">
        <w:t>Ф".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lastRenderedPageBreak/>
        <w:t xml:space="preserve">Субъектам МСП Ленинградской области, соответствующим требованиям, указанным в </w:t>
      </w:r>
      <w:hyperlink r:id="rId15">
        <w:r w:rsidRPr="00FB205A">
          <w:t>пункте 1 статьи 3</w:t>
        </w:r>
      </w:hyperlink>
      <w:r w:rsidRPr="00FB205A">
        <w:t xml:space="preserve"> Федерального закона от 24 июля 2007 года N 209-ФЗ "О развитии малого и среднего предпринимательства в Российской Федерации", и физическим лицам, не являющимся индивидуальными предпринимателями и применяющим специальный налоговый режим "Налог на профессиональный доход", в рамках реализации мероприятий государственной программы, направленных на поддержку субъектов МСП, могут быть предоставлены</w:t>
      </w:r>
      <w:proofErr w:type="gramEnd"/>
      <w:r w:rsidRPr="00FB205A">
        <w:t xml:space="preserve"> государственные преференции в соответствии с требованиями Федерального </w:t>
      </w:r>
      <w:hyperlink r:id="rId16">
        <w:r w:rsidRPr="00FB205A">
          <w:t>закона</w:t>
        </w:r>
      </w:hyperlink>
      <w:r w:rsidRPr="00FB205A">
        <w:t xml:space="preserve"> от 26 июля 2006 года N 135-ФЗ "О защите конкуренции".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В рамках государственной программы предусмотрено предоставление субсидий бюджетам муниципальных образований.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hyperlink w:anchor="P127">
        <w:r w:rsidRPr="00FB205A">
          <w:t>Порядок</w:t>
        </w:r>
      </w:hyperlink>
      <w:r w:rsidRPr="00FB205A">
        <w:t xml:space="preserve"> предоставления и распределения субсидии из областного бюджета Ленинградской области бюджетам муниципальных районов, муниципального округа и городского округа Ленинградской области на проведение комплексных кадастровых работ </w:t>
      </w:r>
      <w:proofErr w:type="gramStart"/>
      <w:r w:rsidRPr="00FB205A">
        <w:t>и(</w:t>
      </w:r>
      <w:proofErr w:type="gramEnd"/>
      <w:r w:rsidRPr="00FB205A">
        <w:t>или) на подготовку проектов межевания территорий для проведения комплексных кадастровых работ приведен в приложении 1 к государственной программе;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hyperlink w:anchor="P330">
        <w:r w:rsidRPr="00FB205A">
          <w:t>Порядок</w:t>
        </w:r>
      </w:hyperlink>
      <w:r w:rsidRPr="00FB205A">
        <w:t xml:space="preserve"> предоставления и распределения субсидии из областного бюджета Ленинградской области бюджетам муниципальных образований Ленинградской области на реконструкцию </w:t>
      </w:r>
      <w:proofErr w:type="gramStart"/>
      <w:r w:rsidRPr="00FB205A">
        <w:t>и(</w:t>
      </w:r>
      <w:proofErr w:type="gramEnd"/>
      <w:r w:rsidRPr="00FB205A">
        <w:t>или) создание объектов недвижимого имущества (бизнес-инкубаторов), включая разработку проектно-сметной документации, приведен в приложении 2 к государственной программе;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Абзац утратил силу. - </w:t>
      </w:r>
      <w:hyperlink r:id="rId17">
        <w:r w:rsidRPr="00FB205A">
          <w:t>Постановление</w:t>
        </w:r>
      </w:hyperlink>
      <w:r w:rsidRPr="00FB205A">
        <w:t xml:space="preserve"> Правительства Ленинградской области от 13.01.2025 N 7.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hyperlink w:anchor="P538">
        <w:r w:rsidRPr="00FB205A">
          <w:t>Порядок</w:t>
        </w:r>
      </w:hyperlink>
      <w:r w:rsidRPr="00FB205A">
        <w:t xml:space="preserve"> предоставления и распределения субсидии из областного бюджета Ленинградской области бюджетам муниципальных образований моногородов Ленинградской области для </w:t>
      </w:r>
      <w:proofErr w:type="spellStart"/>
      <w:r w:rsidRPr="00FB205A">
        <w:t>софинансирования</w:t>
      </w:r>
      <w:proofErr w:type="spellEnd"/>
      <w:r w:rsidRPr="00FB205A">
        <w:t xml:space="preserve"> текущей деятельности </w:t>
      </w:r>
      <w:proofErr w:type="gramStart"/>
      <w:r w:rsidRPr="00FB205A">
        <w:t>бизнес-инкубаторов</w:t>
      </w:r>
      <w:proofErr w:type="gramEnd"/>
      <w:r w:rsidRPr="00FB205A">
        <w:t>, на создание которых предоставлены средства за счет субсидий федерального бюджета, приведен в приложении 4 к государственной программе;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hyperlink w:anchor="P702">
        <w:r w:rsidRPr="00FB205A">
          <w:t>Порядок</w:t>
        </w:r>
      </w:hyperlink>
      <w:r w:rsidRPr="00FB205A">
        <w:t xml:space="preserve"> предоставления и распределения субсидии бюджетам муниципальных образований моногородов Ленинградской области для </w:t>
      </w:r>
      <w:proofErr w:type="spellStart"/>
      <w:r w:rsidRPr="00FB205A">
        <w:t>софинансирования</w:t>
      </w:r>
      <w:proofErr w:type="spellEnd"/>
      <w:r w:rsidRPr="00FB205A">
        <w:t xml:space="preserve"> муниципальных программ поддержки и развития субъектов малого и среднего предпринимательства приведен в приложении 5 к государственной программе;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hyperlink w:anchor="P874">
        <w:r w:rsidRPr="00FB205A">
          <w:t>Порядок</w:t>
        </w:r>
      </w:hyperlink>
      <w:r w:rsidRPr="00FB205A">
        <w:t xml:space="preserve"> предоставления и распределения субсидии бюджетам муниципальных образований Ленинградской области для </w:t>
      </w:r>
      <w:proofErr w:type="spellStart"/>
      <w:r w:rsidRPr="00FB205A">
        <w:t>софинансирования</w:t>
      </w:r>
      <w:proofErr w:type="spellEnd"/>
      <w:r w:rsidRPr="00FB205A">
        <w:t xml:space="preserve">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 приведен в приложении 6 к государственной программе.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right"/>
        <w:outlineLvl w:val="1"/>
      </w:pPr>
      <w:r w:rsidRPr="00FB205A">
        <w:t>Приложение 1</w:t>
      </w:r>
    </w:p>
    <w:p w:rsidR="00674E87" w:rsidRPr="00FB205A" w:rsidRDefault="00674E87">
      <w:pPr>
        <w:pStyle w:val="ConsPlusNormal"/>
        <w:jc w:val="right"/>
      </w:pPr>
      <w:r w:rsidRPr="00FB205A">
        <w:t>к государственной программе...</w:t>
      </w:r>
    </w:p>
    <w:p w:rsidR="00674E87" w:rsidRPr="00FB205A" w:rsidRDefault="00674E87">
      <w:pPr>
        <w:pStyle w:val="ConsPlusNormal"/>
        <w:jc w:val="right"/>
      </w:pPr>
    </w:p>
    <w:p w:rsidR="00674E87" w:rsidRPr="00FB205A" w:rsidRDefault="00674E87">
      <w:pPr>
        <w:pStyle w:val="ConsPlusTitle"/>
        <w:jc w:val="center"/>
      </w:pPr>
      <w:bookmarkStart w:id="2" w:name="P127"/>
      <w:bookmarkEnd w:id="2"/>
      <w:r w:rsidRPr="00FB205A">
        <w:t>ПОРЯДОК</w:t>
      </w:r>
    </w:p>
    <w:p w:rsidR="00674E87" w:rsidRPr="00FB205A" w:rsidRDefault="00674E87">
      <w:pPr>
        <w:pStyle w:val="ConsPlusTitle"/>
        <w:jc w:val="center"/>
      </w:pPr>
      <w:r w:rsidRPr="00FB205A">
        <w:t xml:space="preserve">ПРЕДОСТАВЛЕНИЯ И РАСПРЕДЕЛЕНИЯ СУБСИДИИ </w:t>
      </w:r>
      <w:proofErr w:type="gramStart"/>
      <w:r w:rsidRPr="00FB205A">
        <w:t>ИЗ</w:t>
      </w:r>
      <w:proofErr w:type="gramEnd"/>
      <w:r w:rsidRPr="00FB205A">
        <w:t xml:space="preserve"> ОБЛАСТНОГО</w:t>
      </w:r>
    </w:p>
    <w:p w:rsidR="00674E87" w:rsidRPr="00FB205A" w:rsidRDefault="00674E87">
      <w:pPr>
        <w:pStyle w:val="ConsPlusTitle"/>
        <w:jc w:val="center"/>
      </w:pPr>
      <w:r w:rsidRPr="00FB205A">
        <w:t xml:space="preserve">БЮДЖЕТА ЛЕНИНГРАДСКОЙ ОБЛАСТИ БЮДЖЕТАМ </w:t>
      </w:r>
      <w:proofErr w:type="gramStart"/>
      <w:r w:rsidRPr="00FB205A">
        <w:t>МУНИЦИПАЛЬНЫХ</w:t>
      </w:r>
      <w:proofErr w:type="gramEnd"/>
    </w:p>
    <w:p w:rsidR="00674E87" w:rsidRPr="00FB205A" w:rsidRDefault="00674E87">
      <w:pPr>
        <w:pStyle w:val="ConsPlusTitle"/>
        <w:jc w:val="center"/>
      </w:pPr>
      <w:r w:rsidRPr="00FB205A">
        <w:t>РАЙОНОВ, МУНИЦИПАЛЬНОГО ОКРУГА И ГОРОДСКОГО ОКРУГА</w:t>
      </w:r>
    </w:p>
    <w:p w:rsidR="00674E87" w:rsidRPr="00FB205A" w:rsidRDefault="00674E87">
      <w:pPr>
        <w:pStyle w:val="ConsPlusTitle"/>
        <w:jc w:val="center"/>
      </w:pPr>
      <w:r w:rsidRPr="00FB205A">
        <w:t xml:space="preserve">ЛЕНИНГРАДСКОЙ ОБЛАСТИ НА ПРОВЕДЕНИЕ </w:t>
      </w:r>
      <w:proofErr w:type="gramStart"/>
      <w:r w:rsidRPr="00FB205A">
        <w:t>КОМПЛЕКСНЫХ</w:t>
      </w:r>
      <w:proofErr w:type="gramEnd"/>
      <w:r w:rsidRPr="00FB205A">
        <w:t xml:space="preserve"> КАДАСТРОВЫХ</w:t>
      </w:r>
    </w:p>
    <w:p w:rsidR="00674E87" w:rsidRPr="00FB205A" w:rsidRDefault="00674E87">
      <w:pPr>
        <w:pStyle w:val="ConsPlusTitle"/>
        <w:jc w:val="center"/>
      </w:pPr>
      <w:r w:rsidRPr="00FB205A">
        <w:lastRenderedPageBreak/>
        <w:t xml:space="preserve">РАБОТ </w:t>
      </w:r>
      <w:proofErr w:type="gramStart"/>
      <w:r w:rsidRPr="00FB205A">
        <w:t>И(</w:t>
      </w:r>
      <w:proofErr w:type="gramEnd"/>
      <w:r w:rsidRPr="00FB205A">
        <w:t>ИЛИ) НА ПОДГОТОВКУ ПРОЕКТОВ МЕЖЕВАНИЯ ТЕРРИТОРИЙ</w:t>
      </w:r>
    </w:p>
    <w:p w:rsidR="00674E87" w:rsidRPr="00FB205A" w:rsidRDefault="00674E87">
      <w:pPr>
        <w:pStyle w:val="ConsPlusTitle"/>
        <w:jc w:val="center"/>
      </w:pPr>
      <w:r w:rsidRPr="00FB205A">
        <w:t>ДЛЯ ПРОВЕДЕНИЯ КОМПЛЕКСНЫХ КАДАСТРОВЫХ РАБОТ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1. Общие положения</w:t>
      </w:r>
    </w:p>
    <w:p w:rsidR="00674E87" w:rsidRPr="00FB205A" w:rsidRDefault="00674E87">
      <w:pPr>
        <w:pStyle w:val="ConsPlusNormal"/>
        <w:jc w:val="center"/>
      </w:pPr>
    </w:p>
    <w:p w:rsidR="00674E87" w:rsidRPr="00FB205A" w:rsidRDefault="00674E87">
      <w:pPr>
        <w:pStyle w:val="ConsPlusNormal"/>
        <w:ind w:firstLine="540"/>
        <w:jc w:val="both"/>
      </w:pPr>
      <w:bookmarkStart w:id="3" w:name="P137"/>
      <w:bookmarkEnd w:id="3"/>
      <w:r w:rsidRPr="00FB205A">
        <w:t xml:space="preserve">1.1. Настоящий Порядок устанавливает цели, условия и порядок предоставления и распределения субсидии из областного бюджета Ленинградской области (далее - субсидия) бюджетам муниципальных районов, муниципального округа и городского округа Ленинградской области (далее - муниципальные образования) на реализацию мероприятий в рамках отраслевого проекта "Подготовка документов и осуществление государственного кадастрового учета </w:t>
      </w:r>
      <w:proofErr w:type="gramStart"/>
      <w:r w:rsidRPr="00FB205A">
        <w:t>и(</w:t>
      </w:r>
      <w:proofErr w:type="gramEnd"/>
      <w:r w:rsidRPr="00FB205A">
        <w:t>или) государственной регистрации прав собственности на объекты недвижимого имущества":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4" w:name="P138"/>
      <w:bookmarkEnd w:id="4"/>
      <w:r w:rsidRPr="00FB205A">
        <w:t>а) проведение комплексных кадастровых работ (далее - ККР);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5" w:name="P139"/>
      <w:bookmarkEnd w:id="5"/>
      <w:r w:rsidRPr="00FB205A">
        <w:t>б) подготовка проектов межевания территорий для проведения ККР.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1.2. </w:t>
      </w:r>
      <w:proofErr w:type="gramStart"/>
      <w:r w:rsidRPr="00FB205A">
        <w:t xml:space="preserve">Субсидия предоставляется на </w:t>
      </w:r>
      <w:proofErr w:type="spellStart"/>
      <w:r w:rsidRPr="00FB205A">
        <w:t>софинансирование</w:t>
      </w:r>
      <w:proofErr w:type="spellEnd"/>
      <w:r w:rsidRPr="00FB205A">
        <w:t xml:space="preserve"> расходных обязательств муниципальных образований, возникающих при осуществлении полномочий органов местного самоуправления по вопросам местного значения, предусмотренных </w:t>
      </w:r>
      <w:hyperlink r:id="rId18">
        <w:r w:rsidRPr="00FB205A">
          <w:t>пунктом 36 части 1 статьи 15</w:t>
        </w:r>
      </w:hyperlink>
      <w:r w:rsidRPr="00FB205A">
        <w:t xml:space="preserve"> и </w:t>
      </w:r>
      <w:hyperlink r:id="rId19">
        <w:r w:rsidRPr="00FB205A">
          <w:t>пунктом 43 части 1 статьи 16</w:t>
        </w:r>
      </w:hyperlink>
      <w:r w:rsidRPr="00FB205A"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1.3. Предоставление субсидии осуществляется в соответствии со сводной бюджетной росписью областного бюджета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Ленинградскому областному комитету по управлению государственным имуществом (далее - Комитет).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2. Цели предоставления и результаты использования субсидии</w:t>
      </w:r>
    </w:p>
    <w:p w:rsidR="00674E87" w:rsidRPr="00FB205A" w:rsidRDefault="00674E87">
      <w:pPr>
        <w:pStyle w:val="ConsPlusNormal"/>
        <w:jc w:val="center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2.1. Субсидия предоставляется в целях выполнения ККР в соответствии с Федеральным </w:t>
      </w:r>
      <w:hyperlink r:id="rId20">
        <w:r w:rsidRPr="00FB205A">
          <w:t>законом</w:t>
        </w:r>
      </w:hyperlink>
      <w:r w:rsidRPr="00FB205A">
        <w:t xml:space="preserve"> от 24 июля 2007 года N 221-ФЗ "О кадастровой деятельности" </w:t>
      </w:r>
      <w:proofErr w:type="gramStart"/>
      <w:r w:rsidRPr="00FB205A">
        <w:t>и(</w:t>
      </w:r>
      <w:proofErr w:type="gramEnd"/>
      <w:r w:rsidRPr="00FB205A">
        <w:t>или) подготовки проектов межевания территорий с целью последующего проведения ККР в границах соответствующего муниципального образования.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2.2. Результатом использования субсидии по мероприятию, указанному в </w:t>
      </w:r>
      <w:hyperlink w:anchor="P138">
        <w:r w:rsidRPr="00FB205A">
          <w:t>подпункте "а" пункта 1.1</w:t>
        </w:r>
      </w:hyperlink>
      <w:r w:rsidRPr="00FB205A">
        <w:t xml:space="preserve"> настоящего Порядка, является "Количество объектов недвижимости в кадастровых кварталах, в отношении которых проведены комплексные кадастровые работы".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Результатом использования субсидии по мероприятию, указанному в </w:t>
      </w:r>
      <w:hyperlink w:anchor="P139">
        <w:r w:rsidRPr="00FB205A">
          <w:t>подпункте "б" пункта 1.1</w:t>
        </w:r>
      </w:hyperlink>
      <w:r w:rsidRPr="00FB205A">
        <w:t xml:space="preserve"> настоящего Порядка, является "Количество кадастровых кварталов, применительно к </w:t>
      </w:r>
      <w:proofErr w:type="gramStart"/>
      <w:r w:rsidRPr="00FB205A">
        <w:t>территории</w:t>
      </w:r>
      <w:proofErr w:type="gramEnd"/>
      <w:r w:rsidRPr="00FB205A">
        <w:t xml:space="preserve"> которых подготовлены проекты межевания для проведения комплексных кадастровых работ".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Детализированные требования к достижению результата использования субсидии устанавливаются в соглашении о предоставлении субсидии (далее - соглашение), которое заключается между Комитетом и муниципальным образованием.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Значения результата использования субсидии определяются в соответствии с заявкой муниципального образования и устанавливаются соглашением.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3. Условия предоставления субсидии</w:t>
      </w:r>
    </w:p>
    <w:p w:rsidR="00674E87" w:rsidRPr="00FB205A" w:rsidRDefault="00674E87">
      <w:pPr>
        <w:pStyle w:val="ConsPlusNormal"/>
        <w:jc w:val="center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Условия предоставления субсидии устанавливаются в соответствии с </w:t>
      </w:r>
      <w:hyperlink r:id="rId21">
        <w:r w:rsidRPr="00FB205A">
          <w:t>пунктом 2.7</w:t>
        </w:r>
      </w:hyperlink>
      <w:r w:rsidRPr="00FB205A">
        <w:t xml:space="preserve"> Правил предоставления субсидий местным бюджетам из областного бюджета Ленинградской области, </w:t>
      </w:r>
      <w:r w:rsidRPr="00FB205A">
        <w:lastRenderedPageBreak/>
        <w:t>утвержденных постановлением Правительства Ленинградской области от 20 июля 2016 года N 257 (далее - Правила).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bookmarkStart w:id="6" w:name="P155"/>
      <w:bookmarkEnd w:id="6"/>
      <w:r w:rsidRPr="00FB205A">
        <w:t>4. Порядок конкурсного отбора заявок муниципальных</w:t>
      </w:r>
    </w:p>
    <w:p w:rsidR="00674E87" w:rsidRPr="00FB205A" w:rsidRDefault="00674E87">
      <w:pPr>
        <w:pStyle w:val="ConsPlusTitle"/>
        <w:jc w:val="center"/>
      </w:pPr>
      <w:r w:rsidRPr="00FB205A">
        <w:t>образований Ленинградской области</w:t>
      </w:r>
    </w:p>
    <w:p w:rsidR="00674E87" w:rsidRPr="00FB205A" w:rsidRDefault="00674E87">
      <w:pPr>
        <w:pStyle w:val="ConsPlusTitle"/>
        <w:jc w:val="center"/>
      </w:pPr>
      <w:r w:rsidRPr="00FB205A">
        <w:t>для предоставления субсидии</w:t>
      </w:r>
    </w:p>
    <w:p w:rsidR="00674E87" w:rsidRPr="00FB205A" w:rsidRDefault="00674E87">
      <w:pPr>
        <w:pStyle w:val="ConsPlusNormal"/>
        <w:jc w:val="center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4.1. Отбор муниципальных образований для предоставления субсидии осуществляется на конкурсной основе путем оценки заявок, поданных муниципальными образованиями (далее - заявка, отбор).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4.2. Для участия в отборе муниципальные образования представляют в Комитет заявку на имя председателя Комитета по форме, утверждаемой правовым актом Комитета.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Заявка направляется в Комитет в форме электронного документа, подписанного усиленной квалифицированной электронной подписью главы администрации либо уполномоченного им должностного лица администрации муниципального района, муниципального округа и городского округа Ленинградской области, с сопроводительным письмом.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7" w:name="P162"/>
      <w:bookmarkEnd w:id="7"/>
      <w:r w:rsidRPr="00FB205A">
        <w:t xml:space="preserve">4.2.1. Для участия в отборе по мероприятию "а", указанному в </w:t>
      </w:r>
      <w:hyperlink w:anchor="P137">
        <w:r w:rsidRPr="00FB205A">
          <w:t>пункте 1.1</w:t>
        </w:r>
      </w:hyperlink>
      <w:r w:rsidRPr="00FB205A">
        <w:t xml:space="preserve"> настоящего Порядка, муниципальные образования представляют в Комитет заявку с приложением следующих документов: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расчета (обоснования) размера субсидии исходя из значения результата использования субсидии;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выписки из муниципальной программы, предусматривающей проведение мероприятия, или обязательства муниципального образования по утверждению данной муниципальной программы, подписанного главой администрации муниципального образования;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плана реализации мероприятия на территории муниципального образования;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гарантийного письма муниципального образования об обеспечении в ходе проведения ККР исправления реестровых ошибок в сведениях о местоположении границ объектов недвижимости;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справки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</w:t>
      </w:r>
      <w:proofErr w:type="spellStart"/>
      <w:r w:rsidRPr="00FB205A">
        <w:t>софинансирования</w:t>
      </w:r>
      <w:proofErr w:type="spellEnd"/>
      <w:r w:rsidRPr="00FB205A">
        <w:t xml:space="preserve"> которых предоставляется субсидия, подписанной главой администрации муниципального образования и руководителем финансового органа муниципального образования;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информационного письма о наличии реестровых ошибок на территориях кадастровых кварталов, в отношении которых предполагается проведение ККР;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информационного письма о наличии в кадастровых кварталах, в отношении которых предполагается проведение ККР, проектов межеваний территорий.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8" w:name="P170"/>
      <w:bookmarkEnd w:id="8"/>
      <w:r w:rsidRPr="00FB205A">
        <w:t xml:space="preserve">4.2.2. Для участия в отборе по мероприятию "б", указанному в </w:t>
      </w:r>
      <w:hyperlink w:anchor="P137">
        <w:r w:rsidRPr="00FB205A">
          <w:t>пункте 1.1</w:t>
        </w:r>
      </w:hyperlink>
      <w:r w:rsidRPr="00FB205A">
        <w:t xml:space="preserve"> настоящего Порядка, муниципальные образования представляют в Комитет заявку с приложением следующих документов: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расчета (обоснования) размера субсидии;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выписки из муниципальной программы, предусматривающей проведение мероприятия, или обязательства муниципального образования по утверждению данной муниципальной программы, подписанного главой администрации муниципального образования;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lastRenderedPageBreak/>
        <w:t>плана реализации мероприятия на территории муниципального образования;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справки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</w:t>
      </w:r>
      <w:proofErr w:type="spellStart"/>
      <w:r w:rsidRPr="00FB205A">
        <w:t>софинансирования</w:t>
      </w:r>
      <w:proofErr w:type="spellEnd"/>
      <w:r w:rsidRPr="00FB205A">
        <w:t xml:space="preserve"> которых предоставляется субсидия, подписанной главой администрации муниципального образования и руководителем финансового органа муниципального образования;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обязательства муниципального образования обеспечить проведение ККР в отношении земельных участков, расположенных на территории, применительно к которой планируется подготовка проекта межевания, подписанного главой администрации муниципального образования;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информационного письма о количестве земельных участков без границ, расположенных в кадастровых кварталах, в отношении которых предполагается подготовка проектов межевания территории для проведения ККР.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9" w:name="P177"/>
      <w:bookmarkEnd w:id="9"/>
      <w:r w:rsidRPr="00FB205A">
        <w:t>4.3. Извещение о проведении отбора для предоставления субсидии размещается на официальном сайте Комитета в информационно-телекоммуникационной сети "Интернет" (далее - извещение) не менее чем за три рабочих дня до даты начала приема заявок. Срок приема заявок не может быть менее трех календарных дней и более 30 календарных дней с момента размещения извещения. Конкретные сроки приема заявок определяются правовым актом Комитета и указываются в извещении.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4.4. </w:t>
      </w:r>
      <w:proofErr w:type="gramStart"/>
      <w:r w:rsidRPr="00FB205A">
        <w:t xml:space="preserve">Комитет в течение трех рабочих дней со дня окончания приема заявок рассматривает представленные заявки на предмет соответствия форме, установленной правовым актом Комитета, критериям, установленным </w:t>
      </w:r>
      <w:hyperlink w:anchor="P188">
        <w:r w:rsidRPr="00FB205A">
          <w:t>разделом 5</w:t>
        </w:r>
      </w:hyperlink>
      <w:r w:rsidRPr="00FB205A">
        <w:t xml:space="preserve"> настоящего Порядка, перечню документов, указанных в </w:t>
      </w:r>
      <w:hyperlink w:anchor="P162">
        <w:r w:rsidRPr="00FB205A">
          <w:t>пунктах 4.2.1</w:t>
        </w:r>
      </w:hyperlink>
      <w:r w:rsidRPr="00FB205A">
        <w:t xml:space="preserve"> и </w:t>
      </w:r>
      <w:hyperlink w:anchor="P170">
        <w:r w:rsidRPr="00FB205A">
          <w:t>4.2.2</w:t>
        </w:r>
      </w:hyperlink>
      <w:r w:rsidRPr="00FB205A">
        <w:t xml:space="preserve"> настоящего Порядка, сроку приема заявок, установленному в соответствии с </w:t>
      </w:r>
      <w:hyperlink w:anchor="P177">
        <w:r w:rsidRPr="00FB205A">
          <w:t>пунктом 4.3</w:t>
        </w:r>
      </w:hyperlink>
      <w:r w:rsidRPr="00FB205A">
        <w:t xml:space="preserve"> настоящего Порядка, и в случае несоответствия указанным требованиям и выявления недостоверности представленной информации</w:t>
      </w:r>
      <w:proofErr w:type="gramEnd"/>
      <w:r w:rsidRPr="00FB205A">
        <w:t xml:space="preserve"> в течение одного рабочего дня принимает решение об отклонении заявки.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4.5. В случае соответствия требованиям, указанным в </w:t>
      </w:r>
      <w:hyperlink w:anchor="P155">
        <w:r w:rsidRPr="00FB205A">
          <w:t>разделах 4</w:t>
        </w:r>
      </w:hyperlink>
      <w:r w:rsidRPr="00FB205A">
        <w:t xml:space="preserve"> и </w:t>
      </w:r>
      <w:hyperlink w:anchor="P188">
        <w:r w:rsidRPr="00FB205A">
          <w:t>5</w:t>
        </w:r>
      </w:hyperlink>
      <w:r w:rsidRPr="00FB205A">
        <w:t xml:space="preserve"> настоящего Порядка, Комитет в течение пяти рабочих дней: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проводит конкурсный отбор путем оценки заявок в соответствии с </w:t>
      </w:r>
      <w:hyperlink w:anchor="P199">
        <w:r w:rsidRPr="00FB205A">
          <w:t>пунктами 6.1</w:t>
        </w:r>
      </w:hyperlink>
      <w:r w:rsidRPr="00FB205A">
        <w:t xml:space="preserve"> и </w:t>
      </w:r>
      <w:hyperlink w:anchor="P260">
        <w:r w:rsidRPr="00FB205A">
          <w:t>6.2</w:t>
        </w:r>
      </w:hyperlink>
      <w:r w:rsidRPr="00FB205A">
        <w:t xml:space="preserve"> настоящего Порядка;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ранжирует заявки по количеству набранных баллов в порядке убывания и определяет победителей конкурсного отбора путем формирования перечня получателей субсидии в пределах бюджетных ассигнований, предусмотренных Комитету в установленном порядке;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принимает решение о результатах оценки заявок и оформляет его правовым актом Комитета (далее - решение).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Муниципальные образования, набравшие одинаковое количество баллов, ранжируются по дате подачи заявки - </w:t>
      </w:r>
      <w:proofErr w:type="gramStart"/>
      <w:r w:rsidRPr="00FB205A">
        <w:t>от</w:t>
      </w:r>
      <w:proofErr w:type="gramEnd"/>
      <w:r w:rsidRPr="00FB205A">
        <w:t xml:space="preserve"> более ранней к более поздней.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Победителями признаются муниципальные образования, набравшие наибольшее количество баллов. Количество победителей определяется исходя из объема бюджетных ассигнований, предусмотренных Комитету на </w:t>
      </w:r>
      <w:proofErr w:type="spellStart"/>
      <w:r w:rsidRPr="00FB205A">
        <w:t>софинансирование</w:t>
      </w:r>
      <w:proofErr w:type="spellEnd"/>
      <w:r w:rsidRPr="00FB205A">
        <w:t xml:space="preserve"> соответствующих расходных обязательств.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4.6. Комитет на основании решения осуществляет подготовку предложений по распределению субсидии бюджетам муниципальных образований не позднее трех рабочих дней со дня принятия решения.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lastRenderedPageBreak/>
        <w:t>4.7. Комитет направляет в администрации муниципальных образований письменные уведомления о результатах отбора (с указанием оснований принятия решения) в течение трех рабочих дней со дня принятия решения.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bookmarkStart w:id="10" w:name="P188"/>
      <w:bookmarkEnd w:id="10"/>
      <w:r w:rsidRPr="00FB205A">
        <w:t>5. Критерии отбора муниципальных образований</w:t>
      </w:r>
    </w:p>
    <w:p w:rsidR="00674E87" w:rsidRPr="00FB205A" w:rsidRDefault="00674E87">
      <w:pPr>
        <w:pStyle w:val="ConsPlusTitle"/>
        <w:jc w:val="center"/>
      </w:pPr>
      <w:r w:rsidRPr="00FB205A">
        <w:t>для предоставления субсидии</w:t>
      </w:r>
    </w:p>
    <w:p w:rsidR="00674E87" w:rsidRPr="00FB205A" w:rsidRDefault="00674E87">
      <w:pPr>
        <w:pStyle w:val="ConsPlusNormal"/>
        <w:jc w:val="center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Критериями отбора муниципальных образований для предоставления субсидии из областного бюджета Ленинградской области являются: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а) наличие на территории муниципального образования кадастровых кварталов, в отношении которых ранее не проводились ККР;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б) наличие на территории муниципального образования кадастровых кварталов с реестровыми ошибками, в отношении которых предполагается проведение ККР;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в) наличие на территории муниципального образования территории, применительно к которой планируется подготовка проекта межевания территории;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г) наличие на территории муниципального образования земельных участков, в отношении которых границы не установлены в соответствии с действующим законодательством и расположенных в кадастровых кварталах, в отношении которых планируется подготовка проектов межевания территории для проведения ККР.</w:t>
      </w:r>
    </w:p>
    <w:p w:rsidR="00674E87" w:rsidRPr="00FB205A" w:rsidRDefault="00674E87">
      <w:pPr>
        <w:pStyle w:val="ConsPlusNormal"/>
        <w:jc w:val="center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6. Критерии оценки заявок муниципальных образований</w:t>
      </w:r>
    </w:p>
    <w:p w:rsidR="00674E87" w:rsidRPr="00FB205A" w:rsidRDefault="00674E87">
      <w:pPr>
        <w:pStyle w:val="ConsPlusNormal"/>
        <w:jc w:val="center"/>
      </w:pPr>
    </w:p>
    <w:p w:rsidR="00674E87" w:rsidRPr="00FB205A" w:rsidRDefault="00674E87">
      <w:pPr>
        <w:pStyle w:val="ConsPlusNormal"/>
        <w:ind w:firstLine="540"/>
        <w:jc w:val="both"/>
      </w:pPr>
      <w:bookmarkStart w:id="11" w:name="P199"/>
      <w:bookmarkEnd w:id="11"/>
      <w:r w:rsidRPr="00FB205A">
        <w:t>6.1. Заявки оцениваются по балльной системе по следующим критериям:</w:t>
      </w:r>
    </w:p>
    <w:p w:rsidR="00674E87" w:rsidRPr="00FB205A" w:rsidRDefault="00674E8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3"/>
        <w:gridCol w:w="964"/>
        <w:gridCol w:w="1247"/>
      </w:tblGrid>
      <w:tr w:rsidR="00FB205A" w:rsidRPr="00FB205A">
        <w:tc>
          <w:tcPr>
            <w:tcW w:w="567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 xml:space="preserve">N </w:t>
            </w:r>
            <w:proofErr w:type="gramStart"/>
            <w:r w:rsidRPr="00FB205A">
              <w:t>п</w:t>
            </w:r>
            <w:proofErr w:type="gramEnd"/>
            <w:r w:rsidRPr="00FB205A">
              <w:t>/п</w:t>
            </w: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Оценочные критерии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Баллы</w:t>
            </w:r>
          </w:p>
        </w:tc>
        <w:tc>
          <w:tcPr>
            <w:tcW w:w="1247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Удельный вес</w:t>
            </w:r>
          </w:p>
        </w:tc>
      </w:tr>
      <w:tr w:rsidR="00FB205A" w:rsidRPr="00FB205A">
        <w:tc>
          <w:tcPr>
            <w:tcW w:w="567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1</w:t>
            </w: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2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3</w:t>
            </w:r>
          </w:p>
        </w:tc>
        <w:tc>
          <w:tcPr>
            <w:tcW w:w="1247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4</w:t>
            </w:r>
          </w:p>
        </w:tc>
      </w:tr>
      <w:tr w:rsidR="00FB205A" w:rsidRPr="00FB205A">
        <w:tc>
          <w:tcPr>
            <w:tcW w:w="9071" w:type="dxa"/>
            <w:gridSpan w:val="4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1. По мероприятию "Проведение комплексных кадастровых работ"</w:t>
            </w:r>
          </w:p>
        </w:tc>
      </w:tr>
      <w:tr w:rsidR="00FB205A" w:rsidRPr="00FB205A">
        <w:tc>
          <w:tcPr>
            <w:tcW w:w="567" w:type="dxa"/>
            <w:vMerge w:val="restart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1.1</w:t>
            </w: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Количество объектов недвижимости, расположенных в границах кадастровых кварталов, согласно заявке на предоставление субсидии из бюджета Ленинградской области бюджету муниципального образования Ленинградской области на проведение ККР (К</w:t>
            </w:r>
            <w:r w:rsidRPr="00FB205A">
              <w:rPr>
                <w:vertAlign w:val="subscript"/>
              </w:rPr>
              <w:t>1</w:t>
            </w:r>
            <w:r w:rsidRPr="00FB205A">
              <w:t>i):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50</w:t>
            </w:r>
          </w:p>
        </w:tc>
      </w:tr>
      <w:tr w:rsidR="00FB205A" w:rsidRPr="00FB205A">
        <w:tc>
          <w:tcPr>
            <w:tcW w:w="567" w:type="dxa"/>
            <w:vMerge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Количество объектов недвижимости, расположенных в границах кадастровых кварталов, в отношении которых предполагается проведение ККР, - 100 и более объектов недвижимости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20</w:t>
            </w:r>
          </w:p>
        </w:tc>
        <w:tc>
          <w:tcPr>
            <w:tcW w:w="1247" w:type="dxa"/>
            <w:vMerge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567" w:type="dxa"/>
            <w:vMerge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Количество объектов недвижимости, расположенных в границах кадастровых кварталов, в отношении которых предполагается проведение ККР, - 50-99 объектов недвижимости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15</w:t>
            </w:r>
          </w:p>
        </w:tc>
        <w:tc>
          <w:tcPr>
            <w:tcW w:w="1247" w:type="dxa"/>
            <w:vMerge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567" w:type="dxa"/>
            <w:vMerge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Количество объектов недвижимости, расположенных в границах кадастровых кварталов, в отношении которых предполагается проведение ККР, - 49 и менее объектов недвижимости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5</w:t>
            </w:r>
          </w:p>
        </w:tc>
        <w:tc>
          <w:tcPr>
            <w:tcW w:w="1247" w:type="dxa"/>
            <w:vMerge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567" w:type="dxa"/>
            <w:vMerge w:val="restart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1.2</w:t>
            </w: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Наличие реестровых ошибок в кадастровых кварталах, в отношении которых предполагается проведение ККР (К</w:t>
            </w:r>
            <w:r w:rsidRPr="00FB205A">
              <w:rPr>
                <w:vertAlign w:val="subscript"/>
              </w:rPr>
              <w:t>2</w:t>
            </w:r>
            <w:r w:rsidRPr="00FB205A">
              <w:t>i)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30</w:t>
            </w:r>
          </w:p>
        </w:tc>
      </w:tr>
      <w:tr w:rsidR="00FB205A" w:rsidRPr="00FB205A">
        <w:tc>
          <w:tcPr>
            <w:tcW w:w="567" w:type="dxa"/>
            <w:vMerge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Наличие в пяти и более кадастровых кварталах, в отношении которых предполагается проведение ККР, реестровых ошибок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20</w:t>
            </w:r>
          </w:p>
        </w:tc>
        <w:tc>
          <w:tcPr>
            <w:tcW w:w="1247" w:type="dxa"/>
            <w:vMerge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567" w:type="dxa"/>
            <w:vMerge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Наличие в менее пяти кадастровых кварталах, в отношении которых предполагается проведение ККР, реестровых ошибок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10</w:t>
            </w:r>
          </w:p>
        </w:tc>
        <w:tc>
          <w:tcPr>
            <w:tcW w:w="1247" w:type="dxa"/>
            <w:vMerge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567" w:type="dxa"/>
            <w:vMerge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Отсутствие реестровых ошибок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0</w:t>
            </w:r>
          </w:p>
        </w:tc>
        <w:tc>
          <w:tcPr>
            <w:tcW w:w="1247" w:type="dxa"/>
            <w:vMerge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567" w:type="dxa"/>
            <w:vMerge w:val="restart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1.3</w:t>
            </w: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Наличие проектов межеваний территорий и схем расположения земельного участка на кадастровом плане территории в границах кадастровых кварталов, в отношении которых предполагается проведение ККР (К</w:t>
            </w:r>
            <w:r w:rsidRPr="00FB205A">
              <w:rPr>
                <w:vertAlign w:val="subscript"/>
              </w:rPr>
              <w:t>3</w:t>
            </w:r>
            <w:r w:rsidRPr="00FB205A">
              <w:t>i)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20</w:t>
            </w:r>
          </w:p>
        </w:tc>
      </w:tr>
      <w:tr w:rsidR="00FB205A" w:rsidRPr="00FB205A">
        <w:tc>
          <w:tcPr>
            <w:tcW w:w="567" w:type="dxa"/>
            <w:vMerge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Наличие применительно к пяти и более кадастровым кварталам, в отношении которых предполагается проведение ККР, проектов межеваний территорий и схем расположения земельного участка на кадастровом плане территории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20</w:t>
            </w:r>
          </w:p>
        </w:tc>
        <w:tc>
          <w:tcPr>
            <w:tcW w:w="1247" w:type="dxa"/>
            <w:vMerge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567" w:type="dxa"/>
            <w:vMerge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Наличие применительно к менее пяти кадастровым кварталам, в отношении которых предполагается проведение ККР, проектов межеваний территории и схем расположения земельного участка на кадастровом плане территории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10</w:t>
            </w:r>
          </w:p>
        </w:tc>
        <w:tc>
          <w:tcPr>
            <w:tcW w:w="1247" w:type="dxa"/>
            <w:vMerge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567" w:type="dxa"/>
            <w:vMerge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Отсутствие проектов межеваний территорий и схем расположения земельного участка на кадастровом плане территории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0</w:t>
            </w:r>
          </w:p>
        </w:tc>
        <w:tc>
          <w:tcPr>
            <w:tcW w:w="1247" w:type="dxa"/>
            <w:vMerge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9071" w:type="dxa"/>
            <w:gridSpan w:val="4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2. По мероприятию "Подготовка проектов межевания территорий для проведения комплексных кадастровых работ"</w:t>
            </w:r>
          </w:p>
        </w:tc>
      </w:tr>
      <w:tr w:rsidR="00FB205A" w:rsidRPr="00FB205A">
        <w:tc>
          <w:tcPr>
            <w:tcW w:w="567" w:type="dxa"/>
            <w:vMerge w:val="restart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2.1</w:t>
            </w: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Количество объектов недвижимости, расположенных в границах кадастровых кварталов, согласно заявке на предоставление субсидии из бюджета Ленинградской области бюджету муниципального образования Ленинградской области на проведение ККР (К</w:t>
            </w:r>
            <w:r w:rsidRPr="00FB205A">
              <w:rPr>
                <w:vertAlign w:val="subscript"/>
              </w:rPr>
              <w:t>1</w:t>
            </w:r>
            <w:r w:rsidRPr="00FB205A">
              <w:t>i):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40</w:t>
            </w:r>
          </w:p>
        </w:tc>
      </w:tr>
      <w:tr w:rsidR="00FB205A" w:rsidRPr="00FB205A">
        <w:tc>
          <w:tcPr>
            <w:tcW w:w="567" w:type="dxa"/>
            <w:vMerge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Количество объектов недвижимости, расположенных в границах кадастровых кварталов, в отношении которых предполагается проведение ККР, - 100 и более объектов недвижимости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30</w:t>
            </w:r>
          </w:p>
        </w:tc>
        <w:tc>
          <w:tcPr>
            <w:tcW w:w="1247" w:type="dxa"/>
            <w:vMerge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567" w:type="dxa"/>
            <w:vMerge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Количество объектов недвижимости, расположенных в границах кадастровых кварталов, в отношении которых предполагается проведение ККР, - 50-99 объектов недвижимости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20</w:t>
            </w:r>
          </w:p>
        </w:tc>
        <w:tc>
          <w:tcPr>
            <w:tcW w:w="1247" w:type="dxa"/>
            <w:vMerge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567" w:type="dxa"/>
            <w:vMerge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Количество объектов недвижимости, расположенных в границах кадастровых кварталов, в отношении которых предполагается проведение ККР, - 49 и менее объектов недвижимости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10</w:t>
            </w:r>
          </w:p>
        </w:tc>
        <w:tc>
          <w:tcPr>
            <w:tcW w:w="1247" w:type="dxa"/>
            <w:vMerge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567" w:type="dxa"/>
            <w:vMerge w:val="restart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2.2</w:t>
            </w: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Количество земельных участков без границ, расположенных в кадастровых кварталах, в отношении которых предполагается подготовка проектов межевания территории для проведения ККР (К</w:t>
            </w:r>
            <w:r w:rsidRPr="00FB205A">
              <w:rPr>
                <w:vertAlign w:val="subscript"/>
              </w:rPr>
              <w:t>3</w:t>
            </w:r>
            <w:r w:rsidRPr="00FB205A">
              <w:t>i)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60</w:t>
            </w:r>
          </w:p>
        </w:tc>
      </w:tr>
      <w:tr w:rsidR="00FB205A" w:rsidRPr="00FB205A">
        <w:tc>
          <w:tcPr>
            <w:tcW w:w="567" w:type="dxa"/>
            <w:vMerge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 xml:space="preserve">Количество земельных участков без границ, расположенных в кадастровых кварталах, в отношении которых предполагается подготовка проектов межевания территории для проведения </w:t>
            </w:r>
            <w:r w:rsidRPr="00FB205A">
              <w:lastRenderedPageBreak/>
              <w:t>ККР, - более 50%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lastRenderedPageBreak/>
              <w:t>25</w:t>
            </w:r>
          </w:p>
        </w:tc>
        <w:tc>
          <w:tcPr>
            <w:tcW w:w="1247" w:type="dxa"/>
            <w:vMerge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567" w:type="dxa"/>
            <w:vMerge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6293" w:type="dxa"/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Количество земельных участков без границ, расположенных в кадастровых кварталах, в отношении которых предполагается подготовка проектов межевания территории для проведения ККР, - менее 50%</w:t>
            </w:r>
          </w:p>
        </w:tc>
        <w:tc>
          <w:tcPr>
            <w:tcW w:w="96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15</w:t>
            </w:r>
          </w:p>
        </w:tc>
        <w:tc>
          <w:tcPr>
            <w:tcW w:w="1247" w:type="dxa"/>
            <w:vMerge/>
          </w:tcPr>
          <w:p w:rsidR="00674E87" w:rsidRPr="00FB205A" w:rsidRDefault="00674E87">
            <w:pPr>
              <w:pStyle w:val="ConsPlusNormal"/>
            </w:pPr>
          </w:p>
        </w:tc>
      </w:tr>
    </w:tbl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bookmarkStart w:id="12" w:name="P260"/>
      <w:bookmarkEnd w:id="12"/>
      <w:r w:rsidRPr="00FB205A">
        <w:t xml:space="preserve">6.2. Баллы суммируются отдельно по каждому мероприятию, указанному в </w:t>
      </w:r>
      <w:hyperlink w:anchor="P137">
        <w:r w:rsidRPr="00FB205A">
          <w:t>пункте 1.1</w:t>
        </w:r>
      </w:hyperlink>
      <w:r w:rsidRPr="00FB205A">
        <w:t xml:space="preserve"> настоящего Порядка, по всем критериям по каждому муниципальному образованию по следующей формуле: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center"/>
      </w:pPr>
      <w:r w:rsidRPr="00FB205A">
        <w:rPr>
          <w:noProof/>
          <w:position w:val="-11"/>
        </w:rPr>
        <w:drawing>
          <wp:inline distT="0" distB="0" distL="0" distR="0" wp14:anchorId="405ED3F3" wp14:editId="10F5F516">
            <wp:extent cx="118427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E87" w:rsidRPr="00FB205A" w:rsidRDefault="00674E87">
      <w:pPr>
        <w:pStyle w:val="ConsPlusNormal"/>
        <w:jc w:val="center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где: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К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- критерий оценки;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W</w:t>
      </w:r>
      <w:r w:rsidRPr="00FB205A">
        <w:rPr>
          <w:vertAlign w:val="subscript"/>
        </w:rPr>
        <w:t>i</w:t>
      </w:r>
      <w:proofErr w:type="spellEnd"/>
      <w:r w:rsidRPr="00FB205A">
        <w:t xml:space="preserve"> - удельный вес (значимость) i-</w:t>
      </w:r>
      <w:proofErr w:type="spellStart"/>
      <w:r w:rsidRPr="00FB205A">
        <w:t>го</w:t>
      </w:r>
      <w:proofErr w:type="spellEnd"/>
      <w:r w:rsidRPr="00FB205A">
        <w:t xml:space="preserve"> критерия;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B</w:t>
      </w:r>
      <w:r w:rsidRPr="00FB205A">
        <w:rPr>
          <w:vertAlign w:val="subscript"/>
        </w:rPr>
        <w:t>i</w:t>
      </w:r>
      <w:proofErr w:type="spellEnd"/>
      <w:r w:rsidRPr="00FB205A">
        <w:t xml:space="preserve"> - значение оценочного критерия (баллы).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7. Распределение субсидии между муниципальными образованиями</w:t>
      </w:r>
    </w:p>
    <w:p w:rsidR="00674E87" w:rsidRPr="00FB205A" w:rsidRDefault="00674E87">
      <w:pPr>
        <w:pStyle w:val="ConsPlusNormal"/>
        <w:jc w:val="center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7.1. В целях реализации мероприятия в соответствии с </w:t>
      </w:r>
      <w:hyperlink w:anchor="P138">
        <w:r w:rsidRPr="00FB205A">
          <w:t>подпунктом "а" пункта 1.1</w:t>
        </w:r>
      </w:hyperlink>
      <w:r w:rsidRPr="00FB205A">
        <w:t xml:space="preserve"> настоящего Порядка субсидия распределяется между муниципальными образованиями исходя из расчетного объема средств, необходимого для достижения значений результатов использования субсидии, по следующей формуле: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center"/>
      </w:pPr>
      <w:proofErr w:type="spellStart"/>
      <w:r w:rsidRPr="00FB205A">
        <w:t>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= </w:t>
      </w:r>
      <w:proofErr w:type="spellStart"/>
      <w:r w:rsidRPr="00FB205A">
        <w:t>РОС</w:t>
      </w:r>
      <w:r w:rsidRPr="00FB205A">
        <w:rPr>
          <w:vertAlign w:val="subscript"/>
        </w:rPr>
        <w:t>i</w:t>
      </w:r>
      <w:proofErr w:type="spellEnd"/>
      <w:r w:rsidRPr="00FB205A">
        <w:t xml:space="preserve"> x </w:t>
      </w:r>
      <w:proofErr w:type="spellStart"/>
      <w:r w:rsidRPr="00FB205A">
        <w:t>УС</w:t>
      </w:r>
      <w:r w:rsidRPr="00FB205A">
        <w:rPr>
          <w:vertAlign w:val="subscript"/>
        </w:rPr>
        <w:t>i</w:t>
      </w:r>
      <w:proofErr w:type="spellEnd"/>
      <w:r w:rsidRPr="00FB205A">
        <w:t>,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где: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- объем субсидии бюджету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 (рассчитывается в тысячах рублей с округлением до целых тысяч рублей);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РОС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- расчетный объем расходов, необходимый для достижения значений результатов использования субсидии i-м муниципальным образованием;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УС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- предельный уровень </w:t>
      </w:r>
      <w:proofErr w:type="spellStart"/>
      <w:r w:rsidRPr="00FB205A">
        <w:t>софинансирования</w:t>
      </w:r>
      <w:proofErr w:type="spellEnd"/>
      <w:r w:rsidRPr="00FB205A">
        <w:t xml:space="preserve"> для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proofErr w:type="spellStart"/>
      <w:r w:rsidRPr="00FB205A">
        <w:t>РОС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определяется по формуле: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center"/>
      </w:pPr>
      <w:proofErr w:type="spellStart"/>
      <w:r w:rsidRPr="00FB205A">
        <w:t>РОС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= </w:t>
      </w:r>
      <w:proofErr w:type="spellStart"/>
      <w:r w:rsidRPr="00FB205A">
        <w:t>О</w:t>
      </w:r>
      <w:r w:rsidRPr="00FB205A">
        <w:rPr>
          <w:vertAlign w:val="subscript"/>
        </w:rPr>
        <w:t>i</w:t>
      </w:r>
      <w:proofErr w:type="spellEnd"/>
      <w:r w:rsidRPr="00FB205A">
        <w:t xml:space="preserve"> x </w:t>
      </w:r>
      <w:proofErr w:type="spellStart"/>
      <w:r w:rsidRPr="00FB205A">
        <w:t>R</w:t>
      </w:r>
      <w:r w:rsidRPr="00FB205A">
        <w:rPr>
          <w:vertAlign w:val="subscript"/>
        </w:rPr>
        <w:t>i</w:t>
      </w:r>
      <w:proofErr w:type="spellEnd"/>
      <w:r w:rsidRPr="00FB205A">
        <w:t>,</w:t>
      </w:r>
    </w:p>
    <w:p w:rsidR="00674E87" w:rsidRPr="00FB205A" w:rsidRDefault="00674E87">
      <w:pPr>
        <w:pStyle w:val="ConsPlusNormal"/>
        <w:jc w:val="center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где: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О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- количество объектов недвижимости, расположенных в кадастровых кварталах, в границах которых предполагается проведение ККР (определяется в соответствии с заявкой муниципального образования);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R</w:t>
      </w:r>
      <w:r w:rsidRPr="00FB205A">
        <w:rPr>
          <w:vertAlign w:val="subscript"/>
        </w:rPr>
        <w:t>i</w:t>
      </w:r>
      <w:proofErr w:type="spellEnd"/>
      <w:r w:rsidRPr="00FB205A">
        <w:t xml:space="preserve"> - стоимость ККР за 1 объект недвижимости (определяется в соответствии с заявкой муниципального образования, но не </w:t>
      </w:r>
      <w:proofErr w:type="gramStart"/>
      <w:r w:rsidRPr="00FB205A">
        <w:t>более максимальной</w:t>
      </w:r>
      <w:proofErr w:type="gramEnd"/>
      <w:r w:rsidRPr="00FB205A">
        <w:t xml:space="preserve"> стоимости ККР в Ленинградской области за 1 объект недвижимости).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lastRenderedPageBreak/>
        <w:t>Максимальная стоимость ККР устанавливается нормативным правовым актом Комитета в целях предоставления субсидии и не влечет изменения фактической стоимости ККР, определяемой в соответствии с действующим законодательством.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7.2. В целях реализации мероприятия в соответствии с </w:t>
      </w:r>
      <w:hyperlink w:anchor="P139">
        <w:r w:rsidRPr="00FB205A">
          <w:t>подпунктом "б" пункта 1.1</w:t>
        </w:r>
      </w:hyperlink>
      <w:r w:rsidRPr="00FB205A">
        <w:t xml:space="preserve"> настоящего Порядка субсидии распределяются между муниципальными образованиями исходя из заявок муниципальных образований по формуле: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center"/>
      </w:pPr>
      <w:proofErr w:type="spellStart"/>
      <w:r w:rsidRPr="00FB205A">
        <w:t>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= </w:t>
      </w:r>
      <w:proofErr w:type="spellStart"/>
      <w:r w:rsidRPr="00FB205A">
        <w:t>ЗС</w:t>
      </w:r>
      <w:r w:rsidRPr="00FB205A">
        <w:rPr>
          <w:vertAlign w:val="subscript"/>
        </w:rPr>
        <w:t>i</w:t>
      </w:r>
      <w:proofErr w:type="spellEnd"/>
      <w:r w:rsidRPr="00FB205A">
        <w:t xml:space="preserve"> x </w:t>
      </w:r>
      <w:proofErr w:type="spellStart"/>
      <w:r w:rsidRPr="00FB205A">
        <w:t>УС</w:t>
      </w:r>
      <w:r w:rsidRPr="00FB205A">
        <w:rPr>
          <w:vertAlign w:val="subscript"/>
        </w:rPr>
        <w:t>i</w:t>
      </w:r>
      <w:proofErr w:type="spellEnd"/>
      <w:r w:rsidRPr="00FB205A">
        <w:t>,</w:t>
      </w:r>
    </w:p>
    <w:p w:rsidR="00674E87" w:rsidRPr="00FB205A" w:rsidRDefault="00674E87">
      <w:pPr>
        <w:pStyle w:val="ConsPlusNormal"/>
        <w:jc w:val="center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где: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- объем субсидии бюджету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proofErr w:type="gramStart"/>
      <w:r w:rsidRPr="00FB205A">
        <w:t>ЗС</w:t>
      </w:r>
      <w:r w:rsidRPr="00FB205A">
        <w:rPr>
          <w:vertAlign w:val="subscript"/>
        </w:rPr>
        <w:t>i</w:t>
      </w:r>
      <w:proofErr w:type="spellEnd"/>
      <w:r w:rsidRPr="00FB205A">
        <w:t xml:space="preserve"> - плановый общий объем расходов на исполнение </w:t>
      </w:r>
      <w:proofErr w:type="spellStart"/>
      <w:r w:rsidRPr="00FB205A">
        <w:t>софинансируемых</w:t>
      </w:r>
      <w:proofErr w:type="spellEnd"/>
      <w:r w:rsidRPr="00FB205A">
        <w:t xml:space="preserve"> обязательств в соответствии с заявкой (заявками)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образования, отобранной (отобранными) для предоставления субсидии;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УС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- предельный уровень </w:t>
      </w:r>
      <w:proofErr w:type="spellStart"/>
      <w:r w:rsidRPr="00FB205A">
        <w:t>софинансирования</w:t>
      </w:r>
      <w:proofErr w:type="spellEnd"/>
      <w:r w:rsidRPr="00FB205A">
        <w:t xml:space="preserve"> для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7.3. Предельный уровень </w:t>
      </w:r>
      <w:proofErr w:type="spellStart"/>
      <w:r w:rsidRPr="00FB205A">
        <w:t>софинансирования</w:t>
      </w:r>
      <w:proofErr w:type="spellEnd"/>
      <w:r w:rsidRPr="00FB205A">
        <w:t xml:space="preserve"> на очередной финансовый год и на плановый период устанавливается распоряжением Правительства Ленинградской области.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7.4. Распределение субсидии утверждается областным законом об областном бюджете на очередной финансовый год и на плановый период.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7.5. Основаниями для внесения изменений в утвержденное распределение субсидии являются: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1) перераспределение объема субсидии, образовавшегося в результате отказа одного или нескольких муниципальных образований от подписания соглашений или в случае возникновения экономии по результатам заключенных муниципальных контрактов;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2) расторжение соглашения;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3) распределение нераспределенного объема субсидии;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4) изменение общего объема бюджетных ассигнований областного бюджета, предусмотренного на предоставление субсидии.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7.6. Комитет проводит дополнительный отбор заявок муниципальных образований в соответствии с настоящим Порядком, за исключением случая увеличения бюджетных ассигнований областного бюджета в связи с наличием неисполненных муниципальных контрактов на выполнение ККР, заключенных в отчетном году, источником финансового обеспечения которых являлись соответствующие субсидии из областного бюджета.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7.7. Предельный уровень </w:t>
      </w:r>
      <w:proofErr w:type="spellStart"/>
      <w:r w:rsidRPr="00FB205A">
        <w:t>софинансирования</w:t>
      </w:r>
      <w:proofErr w:type="spellEnd"/>
      <w:r w:rsidRPr="00FB205A">
        <w:t xml:space="preserve"> для муниципального образования на очередной финансовый год и на плановый период определяется в соответствии с </w:t>
      </w:r>
      <w:hyperlink r:id="rId23">
        <w:r w:rsidRPr="00FB205A">
          <w:t>пунктом 6.4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8. Порядок предоставления и перечисления субсидии</w:t>
      </w:r>
    </w:p>
    <w:p w:rsidR="00674E87" w:rsidRPr="00FB205A" w:rsidRDefault="00674E87">
      <w:pPr>
        <w:pStyle w:val="ConsPlusNormal"/>
        <w:jc w:val="center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8.1. Предоставление субсидии осуществляется на основании соглашения о предоставлении субсидии, заключаемого в соответствии с требованиями </w:t>
      </w:r>
      <w:hyperlink r:id="rId24">
        <w:r w:rsidRPr="00FB205A">
          <w:t>пунктов 4.1</w:t>
        </w:r>
      </w:hyperlink>
      <w:r w:rsidRPr="00FB205A">
        <w:t xml:space="preserve"> - </w:t>
      </w:r>
      <w:hyperlink r:id="rId25">
        <w:r w:rsidRPr="00FB205A">
          <w:t>4.3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8.2. </w:t>
      </w:r>
      <w:proofErr w:type="gramStart"/>
      <w:r w:rsidRPr="00FB205A">
        <w:t xml:space="preserve">Перечисление субсидии осуществляется исходя из потребности в оплате денежных </w:t>
      </w:r>
      <w:r w:rsidRPr="00FB205A">
        <w:lastRenderedPageBreak/>
        <w:t xml:space="preserve">обязательств по расходам муниципального образования, источником финансового обеспечения которых является субсидия, на основании платежного документа, представленного муниципальным образованием в Комитет посредством использования информационной системы "Управление бюджетным процессом Ленинградской области" с одновременным приложением документов, подтверждающих потребность в осуществлении расходов, в течение одного рабочего дня с даты подписания документа о приемке, предусмотренного </w:t>
      </w:r>
      <w:hyperlink r:id="rId26">
        <w:r w:rsidRPr="00FB205A">
          <w:t>частью</w:t>
        </w:r>
        <w:proofErr w:type="gramEnd"/>
        <w:r w:rsidRPr="00FB205A">
          <w:t xml:space="preserve"> 7 статьи 94</w:t>
        </w:r>
      </w:hyperlink>
      <w:r w:rsidRPr="00FB205A"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t>Главный распорядитель бюджетных средств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перечислении субсидии.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Исчерпывающий перечень и формы документов, подтверждающих потребность в осуществлении расходов за счет средств субсидии, определяются соглашением.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8.3. При отсутствии замечаний по представленным документам средства субсидии подлежат перечислению Комитетом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8.4. Ответственность за достоверность представляемых сведений и целевое использование субсидии возлагается на администрацию муниципального образования - получателя субсидии.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8.5.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t>Контроль за</w:t>
      </w:r>
      <w:proofErr w:type="gramEnd"/>
      <w:r w:rsidRPr="00FB205A">
        <w:t xml:space="preserve"> соблюдением целей, порядка и условий предоставления субсидии, а также за соблюдением условий соглашений о ее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8.6. Средства субсидии, использованные муниципальным образованием не по целевому назначению, подлежат возврату в областной бюджет.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8.7. Субсидия, не использованная в текущем финансовом году, подлежит возврату в областной бюджет в порядке и в сроки, установленные правовым актом Комитета финансов Ленинградской области.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8.8. В случае </w:t>
      </w:r>
      <w:proofErr w:type="spellStart"/>
      <w:r w:rsidRPr="00FB205A">
        <w:t>недостижения</w:t>
      </w:r>
      <w:proofErr w:type="spellEnd"/>
      <w:r w:rsidRPr="00FB205A"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27">
        <w:r w:rsidRPr="00FB205A">
          <w:t>разделом 5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8.9. Принятие Комитетом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right"/>
        <w:outlineLvl w:val="1"/>
      </w:pPr>
      <w:r w:rsidRPr="00FB205A">
        <w:t>Приложение 2</w:t>
      </w:r>
    </w:p>
    <w:p w:rsidR="00674E87" w:rsidRPr="00FB205A" w:rsidRDefault="00674E87">
      <w:pPr>
        <w:pStyle w:val="ConsPlusNormal"/>
        <w:jc w:val="right"/>
      </w:pPr>
      <w:r w:rsidRPr="00FB205A">
        <w:t>к государственной программе...</w:t>
      </w:r>
    </w:p>
    <w:p w:rsidR="00674E87" w:rsidRPr="00FB205A" w:rsidRDefault="00674E87">
      <w:pPr>
        <w:pStyle w:val="ConsPlusNormal"/>
        <w:jc w:val="right"/>
      </w:pPr>
    </w:p>
    <w:p w:rsidR="00674E87" w:rsidRPr="00FB205A" w:rsidRDefault="00674E87">
      <w:pPr>
        <w:pStyle w:val="ConsPlusTitle"/>
        <w:jc w:val="center"/>
      </w:pPr>
      <w:bookmarkStart w:id="13" w:name="P330"/>
      <w:bookmarkEnd w:id="13"/>
      <w:r w:rsidRPr="00FB205A">
        <w:t>ПОРЯДОК</w:t>
      </w:r>
    </w:p>
    <w:p w:rsidR="00674E87" w:rsidRPr="00FB205A" w:rsidRDefault="00674E87">
      <w:pPr>
        <w:pStyle w:val="ConsPlusTitle"/>
        <w:jc w:val="center"/>
      </w:pPr>
      <w:r w:rsidRPr="00FB205A">
        <w:t xml:space="preserve">ПРЕДОСТАВЛЕНИЯ И РАСПРЕДЕЛЕНИЯ СУБСИДИИ </w:t>
      </w:r>
      <w:proofErr w:type="gramStart"/>
      <w:r w:rsidRPr="00FB205A">
        <w:t>ИЗ</w:t>
      </w:r>
      <w:proofErr w:type="gramEnd"/>
      <w:r w:rsidRPr="00FB205A">
        <w:t xml:space="preserve"> ОБЛАСТНОГО</w:t>
      </w:r>
    </w:p>
    <w:p w:rsidR="00674E87" w:rsidRPr="00FB205A" w:rsidRDefault="00674E87">
      <w:pPr>
        <w:pStyle w:val="ConsPlusTitle"/>
        <w:jc w:val="center"/>
      </w:pPr>
      <w:r w:rsidRPr="00FB205A">
        <w:t xml:space="preserve">БЮДЖЕТА ЛЕНИНГРАДСКОЙ ОБЛАСТИ БЮДЖЕТАМ </w:t>
      </w:r>
      <w:proofErr w:type="gramStart"/>
      <w:r w:rsidRPr="00FB205A">
        <w:t>МУНИЦИПАЛЬНЫХ</w:t>
      </w:r>
      <w:proofErr w:type="gramEnd"/>
    </w:p>
    <w:p w:rsidR="00674E87" w:rsidRPr="00FB205A" w:rsidRDefault="00674E87">
      <w:pPr>
        <w:pStyle w:val="ConsPlusTitle"/>
        <w:jc w:val="center"/>
      </w:pPr>
      <w:r w:rsidRPr="00FB205A">
        <w:t>ОБРАЗОВАНИЙ ЛЕНИНГРАДСКОЙ ОБЛАСТИ НА РЕКОНСТРУКЦИЮ</w:t>
      </w:r>
    </w:p>
    <w:p w:rsidR="00674E87" w:rsidRPr="00FB205A" w:rsidRDefault="00674E87">
      <w:pPr>
        <w:pStyle w:val="ConsPlusTitle"/>
        <w:jc w:val="center"/>
      </w:pPr>
      <w:proofErr w:type="gramStart"/>
      <w:r w:rsidRPr="00FB205A">
        <w:t>И(</w:t>
      </w:r>
      <w:proofErr w:type="gramEnd"/>
      <w:r w:rsidRPr="00FB205A">
        <w:t>ИЛИ) СОЗДАНИЕ ОБЪЕКТОВ НЕДВИЖИМОГО ИМУЩЕСТВА</w:t>
      </w:r>
    </w:p>
    <w:p w:rsidR="00674E87" w:rsidRPr="00FB205A" w:rsidRDefault="00674E87">
      <w:pPr>
        <w:pStyle w:val="ConsPlusTitle"/>
        <w:jc w:val="center"/>
      </w:pPr>
      <w:r w:rsidRPr="00FB205A">
        <w:t>(</w:t>
      </w:r>
      <w:proofErr w:type="gramStart"/>
      <w:r w:rsidRPr="00FB205A">
        <w:t>БИЗНЕС-ИНКУБАТОРОВ</w:t>
      </w:r>
      <w:proofErr w:type="gramEnd"/>
      <w:r w:rsidRPr="00FB205A">
        <w:t>), ВКЛЮЧАЯ РАЗРАБОТКУ</w:t>
      </w:r>
    </w:p>
    <w:p w:rsidR="00674E87" w:rsidRPr="00FB205A" w:rsidRDefault="00674E87">
      <w:pPr>
        <w:pStyle w:val="ConsPlusTitle"/>
        <w:jc w:val="center"/>
      </w:pPr>
      <w:r w:rsidRPr="00FB205A">
        <w:t>ПРОЕКТНО-СМЕТНОЙ ДОКУМЕНТАЦИИ</w:t>
      </w:r>
    </w:p>
    <w:p w:rsidR="00674E87" w:rsidRPr="00FB205A" w:rsidRDefault="00674E87">
      <w:pPr>
        <w:pStyle w:val="ConsPlusNormal"/>
        <w:jc w:val="center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1. Общие положения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1. Настоящий Порядок устанавливает цели и условия предоставления субсидии из областного бюджета Ленинградской области (далее - областной бюджет) бюджетам муниципальных образований Ленинградской области (далее - муниципальные образования) на реализацию мероприятий по реконструкции </w:t>
      </w:r>
      <w:proofErr w:type="gramStart"/>
      <w:r w:rsidRPr="00FB205A">
        <w:t>и(</w:t>
      </w:r>
      <w:proofErr w:type="gramEnd"/>
      <w:r w:rsidRPr="00FB205A">
        <w:t>или) созданию объектов недвижимого имущества (бизнес-инкубаторов), включая разработку проектно-сметной документации (далее - субсидия).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1.2. Главным распорядителем средств областного бюджета является комитет по строительству Ленинградской области (далее - главный распорядитель бюджетных средств).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1.3. Предоставление субсидии осуществляется в соответствии со сводной бюджетной росписью областного бюджета на соответствующий финансовый год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1.4. </w:t>
      </w:r>
      <w:proofErr w:type="gramStart"/>
      <w:r w:rsidRPr="00FB205A">
        <w:t xml:space="preserve">Субсидия предоставляется на </w:t>
      </w:r>
      <w:proofErr w:type="spellStart"/>
      <w:r w:rsidRPr="00FB205A">
        <w:t>софинансирование</w:t>
      </w:r>
      <w:proofErr w:type="spellEnd"/>
      <w:r w:rsidRPr="00FB205A">
        <w:t xml:space="preserve"> расходных обязательств муниципальных образований, возникающих при исполнении полномочий органов местного самоуправления по вопросам местного значения - создание условий для развития малого и среднего предпринимательства, в виде бюджетных инвестиций в объекты капитального строительства объектов недвижимого имущества (бизнес-инкубаторов) (далее - объекты), находящихся в собственности муниципальных образований, включая разработку проектно-сметной документации (</w:t>
      </w:r>
      <w:hyperlink r:id="rId28">
        <w:r w:rsidRPr="00FB205A">
          <w:t>пункт 28 части 1 статьи 14</w:t>
        </w:r>
      </w:hyperlink>
      <w:r w:rsidRPr="00FB205A">
        <w:t xml:space="preserve"> и </w:t>
      </w:r>
      <w:hyperlink r:id="rId29">
        <w:r w:rsidRPr="00FB205A">
          <w:t>пункт 25 части</w:t>
        </w:r>
        <w:proofErr w:type="gramEnd"/>
        <w:r w:rsidRPr="00FB205A">
          <w:t xml:space="preserve"> </w:t>
        </w:r>
        <w:proofErr w:type="gramStart"/>
        <w:r w:rsidRPr="00FB205A">
          <w:t>1 статьи 15</w:t>
        </w:r>
      </w:hyperlink>
      <w:r w:rsidRPr="00FB205A">
        <w:t xml:space="preserve"> Федерального закона от 6 октября 2003 года N 131-ФЗ "Об общих принципах организации местного самоуправления в Российской Федерации").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Субсидия предоставляется бюджетам муниципальных образований: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на строительство (реконструкцию) объектов;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на разработку проектно-сметной документации реконструкции </w:t>
      </w:r>
      <w:proofErr w:type="gramStart"/>
      <w:r w:rsidRPr="00FB205A">
        <w:t>и(</w:t>
      </w:r>
      <w:proofErr w:type="gramEnd"/>
      <w:r w:rsidRPr="00FB205A">
        <w:t>или) создания объектов;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на проведение государственной экспертизы проектной документации реконструкции </w:t>
      </w:r>
      <w:proofErr w:type="gramStart"/>
      <w:r w:rsidRPr="00FB205A">
        <w:t>и(</w:t>
      </w:r>
      <w:proofErr w:type="gramEnd"/>
      <w:r w:rsidRPr="00FB205A">
        <w:t>или) создания объектов;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на проведение государственной экспертизы достоверности сметной стоимости реконструкции </w:t>
      </w:r>
      <w:proofErr w:type="gramStart"/>
      <w:r w:rsidRPr="00FB205A">
        <w:t>и(</w:t>
      </w:r>
      <w:proofErr w:type="gramEnd"/>
      <w:r w:rsidRPr="00FB205A">
        <w:t>или) создания объектов.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1.5. </w:t>
      </w:r>
      <w:proofErr w:type="gramStart"/>
      <w:r w:rsidRPr="00FB205A">
        <w:t xml:space="preserve">В целях реализации настоящего Порядка под бизнес-инкубатором понимается организация, созданная для поддержки предпринимателей на ранней стадии их деятельности - стадии, при которой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и оказание услуг бизнес-инкубатором не превышает трех лет, </w:t>
      </w:r>
      <w:r w:rsidRPr="00FB205A">
        <w:lastRenderedPageBreak/>
        <w:t>осуществляющая такую поддержку путем предоставления в аренду помещений и</w:t>
      </w:r>
      <w:proofErr w:type="gramEnd"/>
      <w:r w:rsidRPr="00FB205A">
        <w:t xml:space="preserve"> оказания услуг, необходимых для ведения предпринимательской деятельности, в том числе консультационных, бухгалтерских и юридических услуг, а также проведения образовательных тренингов и семинаров.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t xml:space="preserve">Бизнес-инкубатор должен соответствовать требованиям, установленным </w:t>
      </w:r>
      <w:hyperlink r:id="rId30">
        <w:r w:rsidRPr="00FB205A">
          <w:t>пунктами 7.1.2.1</w:t>
        </w:r>
      </w:hyperlink>
      <w:r w:rsidRPr="00FB205A">
        <w:t xml:space="preserve"> - </w:t>
      </w:r>
      <w:hyperlink r:id="rId31">
        <w:r w:rsidRPr="00FB205A">
          <w:t>7.1.3</w:t>
        </w:r>
      </w:hyperlink>
      <w:r w:rsidRPr="00FB205A">
        <w:t xml:space="preserve"> приказа Минэкономразвития России от 14 марта 2019 года N 125 "Об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</w:t>
      </w:r>
      <w:proofErr w:type="gramEnd"/>
      <w:r w:rsidRPr="00FB205A">
        <w:t>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 (далее - приказ Минэкономразвития России N 125).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2. Цели предоставления субсидии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Субсидия предоставляется в целях обеспечения субъектов малого предпринимательства производственными площадями и помещениями путем реконструкции </w:t>
      </w:r>
      <w:proofErr w:type="gramStart"/>
      <w:r w:rsidRPr="00FB205A">
        <w:t>и(</w:t>
      </w:r>
      <w:proofErr w:type="gramEnd"/>
      <w:r w:rsidRPr="00FB205A">
        <w:t>или) создания бизнес-инкубаторов.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3. Условия предоставления субсидии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3.1. Субсидия предоставляется при соблюдении следующих условий: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а) наличия муниципальной программы, включающей мероприятие, предусматривающее финансирование реконструкции </w:t>
      </w:r>
      <w:proofErr w:type="gramStart"/>
      <w:r w:rsidRPr="00FB205A">
        <w:t>и(</w:t>
      </w:r>
      <w:proofErr w:type="gramEnd"/>
      <w:r w:rsidRPr="00FB205A">
        <w:t>или) создания объекта, включая разработку проектно-сметной документации на проведение указанных работ (далее - муниципальная программа);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б) заключения соглашения о предоставлении субсидии в информационной системе "Управление бюджетным процессом Ленинградской области" в соответствии с типовой формой, утвержденной Комитетом финансов Ленинградской области (далее - соглашение), </w:t>
      </w:r>
      <w:proofErr w:type="gramStart"/>
      <w:r w:rsidRPr="00FB205A">
        <w:t>предусматривающего</w:t>
      </w:r>
      <w:proofErr w:type="gramEnd"/>
      <w:r w:rsidRPr="00FB205A">
        <w:t xml:space="preserve"> в том числе наличие следующих обязательств муниципального образования: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по определению уполномоченного органа муниципального образования, ответственного за создание и деятельность </w:t>
      </w:r>
      <w:proofErr w:type="gramStart"/>
      <w:r w:rsidRPr="00FB205A">
        <w:t>бизнес-инкубатора</w:t>
      </w:r>
      <w:proofErr w:type="gramEnd"/>
      <w:r w:rsidRPr="00FB205A">
        <w:t xml:space="preserve"> и урегулирование споров, связанных с размещением в нем субъектов малого предпринимательства;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по обеспечению текущего финансирования деятельности </w:t>
      </w:r>
      <w:proofErr w:type="gramStart"/>
      <w:r w:rsidRPr="00FB205A">
        <w:t>бизнес-инкубатора</w:t>
      </w:r>
      <w:proofErr w:type="gramEnd"/>
      <w:r w:rsidRPr="00FB205A">
        <w:t>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по определению организации, управляющей деятельностью </w:t>
      </w:r>
      <w:proofErr w:type="gramStart"/>
      <w:r w:rsidRPr="00FB205A">
        <w:t>бизнес-инкубатора</w:t>
      </w:r>
      <w:proofErr w:type="gramEnd"/>
      <w:r w:rsidRPr="00FB205A">
        <w:t xml:space="preserve">, а также утверждению порядка управления деятельностью бизнес-инкубатора, содержащего условия заключения льготных договоров аренды (субаренды) с субъектами малого предпринимательства и условия доступа арендаторов (субарендаторов) к услугам, предусмотренным </w:t>
      </w:r>
      <w:hyperlink r:id="rId32">
        <w:r w:rsidRPr="00FB205A">
          <w:t>приказом</w:t>
        </w:r>
      </w:hyperlink>
      <w:r w:rsidRPr="00FB205A">
        <w:t xml:space="preserve"> Минэкономразвития России N 125;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о недопущении наличия просроченной задолженности по выплате заработной платы работникам муниципальных учреждений Ленинградской области.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4. Результаты использования субсидии</w:t>
      </w:r>
    </w:p>
    <w:p w:rsidR="00674E87" w:rsidRPr="00FB205A" w:rsidRDefault="00674E87">
      <w:pPr>
        <w:pStyle w:val="ConsPlusTitle"/>
        <w:jc w:val="center"/>
      </w:pPr>
      <w:r w:rsidRPr="00FB205A">
        <w:t>(значения результатов использования субсидии)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4.1. Результатами использования субсидии являются: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lastRenderedPageBreak/>
        <w:t xml:space="preserve">а) наличие проектно-сметной документации на реконструкцию </w:t>
      </w:r>
      <w:proofErr w:type="gramStart"/>
      <w:r w:rsidRPr="00FB205A">
        <w:t>и(</w:t>
      </w:r>
      <w:proofErr w:type="gramEnd"/>
      <w:r w:rsidRPr="00FB205A">
        <w:t>или) создание объектов;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б) наличие положительного заключения государственной экспертизы о соответствии проектной документации и результатов инженерных изысканий на реконструкцию </w:t>
      </w:r>
      <w:proofErr w:type="gramStart"/>
      <w:r w:rsidRPr="00FB205A">
        <w:t>и(</w:t>
      </w:r>
      <w:proofErr w:type="gramEnd"/>
      <w:r w:rsidRPr="00FB205A">
        <w:t>или) создание объектов;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в) наличие положительного заключения государственной экспертизы о проверке достоверности определения сметной стоимости реконструкции </w:t>
      </w:r>
      <w:proofErr w:type="gramStart"/>
      <w:r w:rsidRPr="00FB205A">
        <w:t>и(</w:t>
      </w:r>
      <w:proofErr w:type="gramEnd"/>
      <w:r w:rsidRPr="00FB205A">
        <w:t>или) создания объектов;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г) ввод в эксплуатацию объектов;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д) промежуточный результат использования субсидии: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уровень строительной готовности объектов, выраженный в доле стоимости выполненных в течение года работ и оказанных услуг в общей стоимости работ по реконструкции </w:t>
      </w:r>
      <w:proofErr w:type="gramStart"/>
      <w:r w:rsidRPr="00FB205A">
        <w:t>и(</w:t>
      </w:r>
      <w:proofErr w:type="gramEnd"/>
      <w:r w:rsidRPr="00FB205A">
        <w:t>или) созданию объектов.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4.2. Значения результатов использования субсидии, а также (при необходимости) детализированные требования к достижению значений результатов использования субсидии определяются в соответствии с заявками муниципальных образований и устанавливаются в соглашении.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5. Порядок отбора муниципальных образований для включения</w:t>
      </w:r>
    </w:p>
    <w:p w:rsidR="00674E87" w:rsidRPr="00FB205A" w:rsidRDefault="00674E87">
      <w:pPr>
        <w:pStyle w:val="ConsPlusTitle"/>
        <w:jc w:val="center"/>
      </w:pPr>
      <w:r w:rsidRPr="00FB205A">
        <w:t>объектов в перечень адресной инвестиционной программы</w:t>
      </w:r>
    </w:p>
    <w:p w:rsidR="00674E87" w:rsidRPr="00FB205A" w:rsidRDefault="00674E87">
      <w:pPr>
        <w:pStyle w:val="ConsPlusTitle"/>
        <w:jc w:val="center"/>
      </w:pPr>
      <w:r w:rsidRPr="00FB205A">
        <w:t>Ленинградской области для предоставления субсидии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bookmarkStart w:id="14" w:name="P382"/>
      <w:bookmarkEnd w:id="14"/>
      <w:r w:rsidRPr="00FB205A">
        <w:t>5.1. Критерием, которому должны соответствовать муниципальные образования для получения субсидии, является наличие объектов в перечне объектов адресной инвестиционной программы Ленинградской области (далее - АИП), утвержденном Правительством Ленинградской области.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5.2. Отбор муниципальных образований осуществляется в году, предшествующем году предоставления субсидии.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15" w:name="P384"/>
      <w:bookmarkEnd w:id="15"/>
      <w:r w:rsidRPr="00FB205A">
        <w:t xml:space="preserve">5.3. Извещение о проведении отбора муниципальных образований для предоставления субсидии размещается на официальном сайте комитета по развитию малого, среднего бизнеса и потребительского рынка Ленинградской области (далее - Комитет, извещение) в информационно-телекоммуникационной сети "Интернет" не </w:t>
      </w:r>
      <w:proofErr w:type="gramStart"/>
      <w:r w:rsidRPr="00FB205A">
        <w:t>позднее</w:t>
      </w:r>
      <w:proofErr w:type="gramEnd"/>
      <w:r w:rsidRPr="00FB205A">
        <w:t xml:space="preserve"> чем за пять рабочих дней до даты начала приема заявок на предоставление субсидии (далее - заявка).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Извещение должно </w:t>
      </w:r>
      <w:proofErr w:type="gramStart"/>
      <w:r w:rsidRPr="00FB205A">
        <w:t>содержать</w:t>
      </w:r>
      <w:proofErr w:type="gramEnd"/>
      <w:r w:rsidRPr="00FB205A">
        <w:t xml:space="preserve"> в том числе сведения о сроках приема заявок.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Срок приема заявок не может превышать 10 рабочих дней </w:t>
      </w:r>
      <w:proofErr w:type="gramStart"/>
      <w:r w:rsidRPr="00FB205A">
        <w:t>с даты начала</w:t>
      </w:r>
      <w:proofErr w:type="gramEnd"/>
      <w:r w:rsidRPr="00FB205A">
        <w:t xml:space="preserve"> приема заявок.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В целях получения субсидии муниципальные образования представляют в Комитет </w:t>
      </w:r>
      <w:hyperlink w:anchor="P466">
        <w:r w:rsidRPr="00FB205A">
          <w:t>заявку</w:t>
        </w:r>
      </w:hyperlink>
      <w:r w:rsidRPr="00FB205A">
        <w:t xml:space="preserve"> по форме согласно приложению к настоящему Порядку в срок, указанный в извещении.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16" w:name="P388"/>
      <w:bookmarkEnd w:id="16"/>
      <w:r w:rsidRPr="00FB205A">
        <w:t>5.4. Заявки формируются на каждый объект.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К заявке прилагаются следующие документы: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а) технико-экономическое обоснование необходимости строительства (реконструкции) объекта;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б) расчет средств, необходимых для осуществления инвестиций по объекту на весь срок осуществления инвестиций, с обосновывающими документами;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lastRenderedPageBreak/>
        <w:t>в) письменное обязательство муниципального образования (гарантийное письмо) об объемах бюджетных ассигнований, планируемых к выделению из бюджета муниципального образования на исполнение соответствующих расходных обязательств муниципального образования по финансированию мероприятия на весь срок осуществления инвестиций, достаточных для соблюдения условия о минимальной доле расходов (с разбивкой по годам), подписанное главой администрации муниципального образования;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г) документы, подтверждающие право собственности муниципального образования на объект реконструкции </w:t>
      </w:r>
      <w:proofErr w:type="gramStart"/>
      <w:r w:rsidRPr="00FB205A">
        <w:t>и(</w:t>
      </w:r>
      <w:proofErr w:type="gramEnd"/>
      <w:r w:rsidRPr="00FB205A">
        <w:t>или) создания;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д) выписка из реестра муниципальной собственности, подтверждающая, что объект находится в муниципальной собственности, заверенная в установленном порядке;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е) копии правоустанавливающих документов на земельный участок, предоставленный для реконструкции </w:t>
      </w:r>
      <w:proofErr w:type="gramStart"/>
      <w:r w:rsidRPr="00FB205A">
        <w:t>и(</w:t>
      </w:r>
      <w:proofErr w:type="gramEnd"/>
      <w:r w:rsidRPr="00FB205A">
        <w:t>или) создания объекта;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ж) копия муниципального правового акта об утверждении муниципальной программы, предусматривающей мероприятия, направленные на достижение целей подпрограммы "Развитие малого, среднего предпринимательства и потребительского рынка Ленинградской области" государственной программы Ленинградской области "Стимулирование экономической активности Ленинградской области";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з) копия положительного заключения государственной экспертизы по проектной документации объекта капитального строительства и результатов инженерных изысканий (если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Федерации);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и) копии положительного заключения ГАУ "</w:t>
      </w:r>
      <w:proofErr w:type="spellStart"/>
      <w:r w:rsidRPr="00FB205A">
        <w:t>Леноблгосэкспертиза</w:t>
      </w:r>
      <w:proofErr w:type="spellEnd"/>
      <w:r w:rsidRPr="00FB205A">
        <w:t xml:space="preserve">" по результатам </w:t>
      </w:r>
      <w:proofErr w:type="gramStart"/>
      <w:r w:rsidRPr="00FB205A">
        <w:t>проверки достоверности определения сметной стоимости объекта капитального строительства</w:t>
      </w:r>
      <w:proofErr w:type="gramEnd"/>
      <w:r w:rsidRPr="00FB205A">
        <w:t>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к) утвержденная в установленном порядке проектно-сметная документация объекта капитального строительства;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л) информация о предполагаемых источниках и объемах капитальных вложений в объекты по годам до ввода объекта в эксплуатацию.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5.5. Датой представления заявки является дата регистрации заявки в Комитете. Заявки, представленные после истечения срока приема заявок, к рассмотрению не принимаются.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5.6. Заявка и документы, указанные в </w:t>
      </w:r>
      <w:hyperlink w:anchor="P388">
        <w:r w:rsidRPr="00FB205A">
          <w:t>пункте 5.4</w:t>
        </w:r>
      </w:hyperlink>
      <w:r w:rsidRPr="00FB205A">
        <w:t xml:space="preserve"> настоящего Порядка, не возвращаются.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5.7. Ответственность за достоверность представляемых сведений и документов несут администрации муниципальных образований.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5.8. Для оценки представленных заявок Комитетом создается комиссия, положение о деятельности и состав которой утверждаются правовым актом Комитета.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5.9. Комиссия осуществляет оценку представленных заявок в соответствии с Методикой формирования рейтинга перспективных объектов инвестиций, предлагаемых для включения в подпрограмму государственной программы, утвержденной правовым актом Комитета.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5.10. На основании результатов оценки заявок по итогам расчета рейтинга по каждому объекту составляется отраслевой рейтинг объектов для включения в АИП в порядке убывания значения итогового рейтинга объекта от большего значения </w:t>
      </w:r>
      <w:proofErr w:type="gramStart"/>
      <w:r w:rsidRPr="00FB205A">
        <w:t>к</w:t>
      </w:r>
      <w:proofErr w:type="gramEnd"/>
      <w:r w:rsidRPr="00FB205A">
        <w:t xml:space="preserve"> меньшему.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lastRenderedPageBreak/>
        <w:t xml:space="preserve">Комиссия принимает решение о признании муниципальных образований, набравших наибольшее количество баллов, получателями субсидии, оформляет решение протоколом заседания комиссии (далее - протокол) в течение пяти рабочих дней </w:t>
      </w:r>
      <w:proofErr w:type="gramStart"/>
      <w:r w:rsidRPr="00FB205A">
        <w:t>с даты окончания</w:t>
      </w:r>
      <w:proofErr w:type="gramEnd"/>
      <w:r w:rsidRPr="00FB205A">
        <w:t xml:space="preserve"> рассмотрения заявок.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Решение комиссии о признании муниципальных образований получателями субсидии имеет рекомендательный характер.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5.11. Протокол при наличии в нем информации о вновь начинаемых объектах в течение двух рабочих дней с даты подписания такого протокола направляется на рассмотрение в комиссию при Правительстве Ленинградской области по бюджетным проектировкам с приложением заключений Комитета в </w:t>
      </w:r>
      <w:proofErr w:type="gramStart"/>
      <w:r w:rsidRPr="00FB205A">
        <w:t>отношении</w:t>
      </w:r>
      <w:proofErr w:type="gramEnd"/>
      <w:r w:rsidRPr="00FB205A">
        <w:t xml:space="preserve"> вновь начинаемых объектов и заключений Комитета экономического развития и инвестиционной деятельности Ленинградской области по итогам рассмотрения технико-экономического обоснования необходимости строительства (реконструкции) объекта инвестиций для принятия решения о возможности областного (местного) бюджета финансировать расходы, возникающие в результате их строительства (реконструкции).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Результаты отбора объектов инвестиций в целях формирования АИП утверждаются протоколом заседания комиссии при Правительстве Ленинградской области по бюджетным проектировкам.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5.12. Протокол заседания комиссии при Правительстве Ленинградской области по бюджетным проектировкам, содержащий информацию о результатах отбора объектов инвестиций в целях формирования АИП, доводится до Комитета в течение 10 рабочих дней </w:t>
      </w:r>
      <w:proofErr w:type="gramStart"/>
      <w:r w:rsidRPr="00FB205A">
        <w:t>с даты подписания</w:t>
      </w:r>
      <w:proofErr w:type="gramEnd"/>
      <w:r w:rsidRPr="00FB205A">
        <w:t xml:space="preserve"> такого протокола.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5.13. На основании протокола, протокола заседания комиссии при Правительстве Ленинградской области по бюджетным проектировкам Комитет в течение трех рабочих дней </w:t>
      </w:r>
      <w:proofErr w:type="gramStart"/>
      <w:r w:rsidRPr="00FB205A">
        <w:t>с даты подписания</w:t>
      </w:r>
      <w:proofErr w:type="gramEnd"/>
      <w:r w:rsidRPr="00FB205A">
        <w:t xml:space="preserve"> таких протоколов принимает решение о предоставлении субсидии соответствующим муниципальным образованиям.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Решение Комитета о предоставлении муниципальным образованиям субсидии оформляется правовым актом Комитета.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5.14. Основаниями для отказа в предоставлении субсидии являются: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представление муниципальным образованием документов, указанных в </w:t>
      </w:r>
      <w:hyperlink w:anchor="P388">
        <w:r w:rsidRPr="00FB205A">
          <w:t>пункте 5.4</w:t>
        </w:r>
      </w:hyperlink>
      <w:r w:rsidRPr="00FB205A">
        <w:t xml:space="preserve"> настоящего Порядка, не соответствующих требованиям, установленным настоящим Порядком;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представление документов, указанных в </w:t>
      </w:r>
      <w:hyperlink w:anchor="P388">
        <w:r w:rsidRPr="00FB205A">
          <w:t>пункте 5.4</w:t>
        </w:r>
      </w:hyperlink>
      <w:r w:rsidRPr="00FB205A">
        <w:t xml:space="preserve"> настоящего Порядка, не в полном объеме;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подача заявки с нарушением срока, установленного в соответствии с </w:t>
      </w:r>
      <w:hyperlink w:anchor="P384">
        <w:r w:rsidRPr="00FB205A">
          <w:t>пунктом 5.3</w:t>
        </w:r>
      </w:hyperlink>
      <w:r w:rsidRPr="00FB205A">
        <w:t xml:space="preserve"> настоящего Порядка;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несоответствие муниципального образования критерию, установленному </w:t>
      </w:r>
      <w:hyperlink w:anchor="P382">
        <w:r w:rsidRPr="00FB205A">
          <w:t>пунктом 5.1</w:t>
        </w:r>
      </w:hyperlink>
      <w:r w:rsidRPr="00FB205A">
        <w:t xml:space="preserve"> настоящего Порядка.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5.15. </w:t>
      </w:r>
      <w:proofErr w:type="gramStart"/>
      <w:r w:rsidRPr="00FB205A">
        <w:t>При наличии оснований для отказа в предоставлении субсидии Комитет в течение трех рабочих дней с даты</w:t>
      </w:r>
      <w:proofErr w:type="gramEnd"/>
      <w:r w:rsidRPr="00FB205A">
        <w:t xml:space="preserve"> принятия решения об отказе в предоставлении субсидии уведомляет муниципальное образование о таком решении.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5.16. По итогам отбора муниципальных образований для предоставления субсидии Комитет формирует рейтинги перспективных объектов инвестиций, не включенных в утвержденные перечни объектов адресной инвестиционной программы, утверждает правовым актом и размещает на официальном сайте Комитета в информационно-телекоммуникационной сети </w:t>
      </w:r>
      <w:r w:rsidRPr="00FB205A">
        <w:lastRenderedPageBreak/>
        <w:t>"Интернет".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6. Порядок распределения и расходования субсидии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6.1. Общие требования к распределению субсидии между муниципальными образованиями определены </w:t>
      </w:r>
      <w:hyperlink r:id="rId33">
        <w:r w:rsidRPr="00FB205A">
          <w:t>разделом 3</w:t>
        </w:r>
      </w:hyperlink>
      <w:r w:rsidRPr="00FB205A"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6.2. Распределение субсидии утверждается нормативным правовым актом Правительства Ленинградской области на очередной финансовый год и на плановый период.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Порядок внесения изменений в АИП определен </w:t>
      </w:r>
      <w:hyperlink r:id="rId34">
        <w:r w:rsidRPr="00FB205A">
          <w:t>разделом 4</w:t>
        </w:r>
      </w:hyperlink>
      <w:r w:rsidRPr="00FB205A">
        <w:t xml:space="preserve"> Положения о формировании и реализации адресной инвестиционной программы Ленинградской области, утвержденного постановлением Правительства Ленинградской области от 25 января 2019 года N 10.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Предельный уровень </w:t>
      </w:r>
      <w:proofErr w:type="spellStart"/>
      <w:r w:rsidRPr="00FB205A">
        <w:t>софинансирования</w:t>
      </w:r>
      <w:proofErr w:type="spellEnd"/>
      <w:r w:rsidRPr="00FB205A">
        <w:t xml:space="preserve"> для муниципального образования на очередной финансовый год и на плановый период определяется в соответствии с </w:t>
      </w:r>
      <w:hyperlink r:id="rId35">
        <w:r w:rsidRPr="00FB205A">
          <w:t>подпунктом "а" пункта 6.1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6.3. Соглашение между главным распорядителем бюджетных средств и администрацией муниципального образования заключается в соответствии с </w:t>
      </w:r>
      <w:hyperlink r:id="rId36">
        <w:r w:rsidRPr="00FB205A">
          <w:t>пунктами 4.1</w:t>
        </w:r>
      </w:hyperlink>
      <w:r w:rsidRPr="00FB205A">
        <w:t xml:space="preserve"> - </w:t>
      </w:r>
      <w:hyperlink r:id="rId37">
        <w:r w:rsidRPr="00FB205A">
          <w:t>4.3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6.4. При изменении перечня объектов АИП, увеличении объема бюджетных ассигнований областного бюджета на предоставление субсидии, изменении утвержденного для муниципального образования объема субсидии соглашение (дополнительное соглашение) заключается не позднее 10 рабочих дней </w:t>
      </w:r>
      <w:proofErr w:type="gramStart"/>
      <w:r w:rsidRPr="00FB205A">
        <w:t>с даты утверждения</w:t>
      </w:r>
      <w:proofErr w:type="gramEnd"/>
      <w:r w:rsidRPr="00FB205A">
        <w:t xml:space="preserve"> изменений в распределение субсидии.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6.5. Муниципальное образование при заключении соглашения представляет главному распорядителю бюджетных средств: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t xml:space="preserve">выписку из бюджета муниципального образования (выписку из сводной бюджетной росписи бюджета муниципального образования), подтверждающую наличие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Pr="00FB205A">
        <w:t>софинансирования</w:t>
      </w:r>
      <w:proofErr w:type="spellEnd"/>
      <w:r w:rsidRPr="00FB205A">
        <w:t xml:space="preserve"> которых предоставляется субсидия, в объеме, необходимом для его исполнения, включая размер планируемой к представлению из областного бюджета субсидии;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муниципальную программу (подпрограмму), предусматривающую мероприятия, на </w:t>
      </w:r>
      <w:proofErr w:type="spellStart"/>
      <w:r w:rsidRPr="00FB205A">
        <w:t>софинансирование</w:t>
      </w:r>
      <w:proofErr w:type="spellEnd"/>
      <w:r w:rsidRPr="00FB205A">
        <w:t xml:space="preserve"> которых предоставляются субсидии.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6.6. Перечисление субсидии осуществляется главным распорядителем бюджетных средств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17" w:name="P434"/>
      <w:bookmarkEnd w:id="17"/>
      <w:r w:rsidRPr="00FB205A">
        <w:t xml:space="preserve">6.7. Субсидия перечисляется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субсидии, на основании представленных муниципальным образованием в соответствии с требованиями и в сроки, установленные </w:t>
      </w:r>
      <w:hyperlink r:id="rId38">
        <w:r w:rsidRPr="00FB205A">
          <w:t>абзацем первым пункта 4.6</w:t>
        </w:r>
      </w:hyperlink>
      <w:r w:rsidRPr="00FB205A">
        <w:t xml:space="preserve"> Правил, платежного документа и документов, подтверждающих потребность в осуществлении расходов.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являются субсидии, устанавливается в соглашении.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lastRenderedPageBreak/>
        <w:t xml:space="preserve">6.8. </w:t>
      </w:r>
      <w:proofErr w:type="gramStart"/>
      <w:r w:rsidRPr="00FB205A">
        <w:t xml:space="preserve">Главный распорядитель бюджетных средств не позднее второго рабочего дня с даты поступления оформленного надлежащим образом платежного документа осуществляет проверку документов, указанных в </w:t>
      </w:r>
      <w:hyperlink w:anchor="P434">
        <w:r w:rsidRPr="00FB205A">
          <w:t>пункте 6.7</w:t>
        </w:r>
      </w:hyperlink>
      <w:r w:rsidRPr="00FB205A">
        <w:t xml:space="preserve"> настоящего Порядка,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</w:t>
      </w:r>
      <w:proofErr w:type="gramEnd"/>
      <w:r w:rsidRPr="00FB205A">
        <w:t xml:space="preserve"> </w:t>
      </w:r>
      <w:proofErr w:type="gramStart"/>
      <w:r w:rsidRPr="00FB205A">
        <w:t>перечислении</w:t>
      </w:r>
      <w:proofErr w:type="gramEnd"/>
      <w:r w:rsidRPr="00FB205A">
        <w:t xml:space="preserve"> субсидии.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6.9.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6.10.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главными распорядителями бюджетных сре</w:t>
      </w:r>
      <w:proofErr w:type="gramStart"/>
      <w:r w:rsidRPr="00FB205A">
        <w:t>дств в с</w:t>
      </w:r>
      <w:proofErr w:type="gramEnd"/>
      <w:r w:rsidRPr="00FB205A">
        <w:t>оответствии с бюджетным законодательством Российской Федерации.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t>Контроль за</w:t>
      </w:r>
      <w:proofErr w:type="gramEnd"/>
      <w:r w:rsidRPr="00FB205A">
        <w:t xml:space="preserve"> соблюдением целей, порядка и условий предоставления субсидии, а также за соблюдением условий соглашений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6.11. Средства субсидии, использованные муниципальным образованием не по целевому назначению, подлежат возврату в областной бюджет.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6.12. При невыполнении муниципальным образованием условий соглашения к муниципальному образованию применяются меры финансовой ответственности по основаниям и в порядке, предусмотренном </w:t>
      </w:r>
      <w:hyperlink r:id="rId39">
        <w:r w:rsidRPr="00FB205A">
          <w:t>разделом 5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 xml:space="preserve">7. Меры ответственности за </w:t>
      </w:r>
      <w:proofErr w:type="spellStart"/>
      <w:r w:rsidRPr="00FB205A">
        <w:t>недостижение</w:t>
      </w:r>
      <w:proofErr w:type="spellEnd"/>
      <w:r w:rsidRPr="00FB205A">
        <w:t xml:space="preserve"> значений</w:t>
      </w:r>
    </w:p>
    <w:p w:rsidR="00674E87" w:rsidRPr="00FB205A" w:rsidRDefault="00674E87">
      <w:pPr>
        <w:pStyle w:val="ConsPlusTitle"/>
        <w:jc w:val="center"/>
      </w:pPr>
      <w:r w:rsidRPr="00FB205A">
        <w:t>результатов использования субсидии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7.1. В случае </w:t>
      </w:r>
      <w:proofErr w:type="spellStart"/>
      <w:r w:rsidRPr="00FB205A">
        <w:t>недостижения</w:t>
      </w:r>
      <w:proofErr w:type="spellEnd"/>
      <w:r w:rsidRPr="00FB205A">
        <w:t xml:space="preserve"> муниципальным образованием значений результатов использования субсидии муниципальное образование перечисляет в областной бюджет объем средств, определяемый в соответствии с </w:t>
      </w:r>
      <w:hyperlink r:id="rId40">
        <w:r w:rsidRPr="00FB205A">
          <w:t>разделом 5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right"/>
        <w:outlineLvl w:val="2"/>
      </w:pPr>
      <w:r w:rsidRPr="00FB205A">
        <w:t>Приложение</w:t>
      </w:r>
    </w:p>
    <w:p w:rsidR="00674E87" w:rsidRPr="00FB205A" w:rsidRDefault="00674E87">
      <w:pPr>
        <w:pStyle w:val="ConsPlusNormal"/>
        <w:jc w:val="right"/>
      </w:pPr>
      <w:r w:rsidRPr="00FB205A">
        <w:t>к Порядку...</w:t>
      </w:r>
    </w:p>
    <w:p w:rsidR="00674E87" w:rsidRPr="00FB205A" w:rsidRDefault="00674E87">
      <w:pPr>
        <w:pStyle w:val="ConsPlusNormal"/>
      </w:pPr>
    </w:p>
    <w:p w:rsidR="00674E87" w:rsidRPr="00FB205A" w:rsidRDefault="00674E87">
      <w:pPr>
        <w:pStyle w:val="ConsPlusNormal"/>
      </w:pPr>
      <w:r w:rsidRPr="00FB205A">
        <w:t>(Форма)</w:t>
      </w:r>
    </w:p>
    <w:p w:rsidR="00674E87" w:rsidRPr="00FB205A" w:rsidRDefault="00674E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304"/>
        <w:gridCol w:w="1304"/>
        <w:gridCol w:w="567"/>
        <w:gridCol w:w="454"/>
        <w:gridCol w:w="454"/>
        <w:gridCol w:w="3401"/>
      </w:tblGrid>
      <w:tr w:rsidR="00FB205A" w:rsidRPr="00FB205A">
        <w:tc>
          <w:tcPr>
            <w:tcW w:w="47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4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Председателю комитета</w:t>
            </w:r>
          </w:p>
          <w:p w:rsidR="00674E87" w:rsidRPr="00FB205A" w:rsidRDefault="00674E87">
            <w:pPr>
              <w:pStyle w:val="ConsPlusNormal"/>
              <w:jc w:val="center"/>
            </w:pPr>
            <w:r w:rsidRPr="00FB205A">
              <w:t>по развитию малого,</w:t>
            </w:r>
          </w:p>
          <w:p w:rsidR="00674E87" w:rsidRPr="00FB205A" w:rsidRDefault="00674E87">
            <w:pPr>
              <w:pStyle w:val="ConsPlusNormal"/>
              <w:jc w:val="center"/>
            </w:pPr>
            <w:r w:rsidRPr="00FB205A">
              <w:t>среднего бизнеса</w:t>
            </w:r>
          </w:p>
          <w:p w:rsidR="00674E87" w:rsidRPr="00FB205A" w:rsidRDefault="00674E87">
            <w:pPr>
              <w:pStyle w:val="ConsPlusNormal"/>
              <w:jc w:val="center"/>
            </w:pPr>
            <w:r w:rsidRPr="00FB205A">
              <w:t>и потребительского рынка</w:t>
            </w:r>
          </w:p>
          <w:p w:rsidR="00674E87" w:rsidRPr="00FB205A" w:rsidRDefault="00674E87">
            <w:pPr>
              <w:pStyle w:val="ConsPlusNormal"/>
              <w:jc w:val="center"/>
            </w:pPr>
            <w:r w:rsidRPr="00FB205A">
              <w:t>Ленинградской области</w:t>
            </w:r>
          </w:p>
        </w:tc>
      </w:tr>
      <w:tr w:rsidR="00FB205A" w:rsidRPr="00FB205A">
        <w:tc>
          <w:tcPr>
            <w:tcW w:w="47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4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47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(фамилия, имя, отчество)</w:t>
            </w:r>
          </w:p>
        </w:tc>
      </w:tr>
      <w:tr w:rsidR="00FB205A" w:rsidRPr="00FB205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bookmarkStart w:id="18" w:name="P466"/>
            <w:bookmarkEnd w:id="18"/>
            <w:r w:rsidRPr="00FB205A">
              <w:t>ЗАЯВКА</w:t>
            </w:r>
          </w:p>
          <w:p w:rsidR="00674E87" w:rsidRPr="00FB205A" w:rsidRDefault="00674E87">
            <w:pPr>
              <w:pStyle w:val="ConsPlusNormal"/>
              <w:jc w:val="center"/>
            </w:pPr>
            <w:r w:rsidRPr="00FB205A">
              <w:t xml:space="preserve">на предоставление субсидии на реконструкцию </w:t>
            </w:r>
            <w:proofErr w:type="gramStart"/>
            <w:r w:rsidRPr="00FB205A">
              <w:t>и(</w:t>
            </w:r>
            <w:proofErr w:type="gramEnd"/>
            <w:r w:rsidRPr="00FB205A">
              <w:t>или) создание объектов недвижимого имущества (бизнес-инкубаторов), включая разработку проектно-сметной документации</w:t>
            </w:r>
          </w:p>
        </w:tc>
      </w:tr>
      <w:tr w:rsidR="00FB205A" w:rsidRPr="00FB205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</w:tr>
      <w:tr w:rsidR="00FB205A" w:rsidRPr="00FB205A">
        <w:tc>
          <w:tcPr>
            <w:tcW w:w="52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1. Наименование муниципального образования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</w:tr>
      <w:tr w:rsidR="00FB205A" w:rsidRPr="00FB205A"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2. Наименование объекта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</w:tr>
      <w:tr w:rsidR="00FB205A" w:rsidRPr="00FB205A"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(указываются вид объекта, местонахождение объекта)</w:t>
            </w:r>
          </w:p>
        </w:tc>
      </w:tr>
      <w:tr w:rsidR="00FB205A" w:rsidRPr="00FB205A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3. Вид работ</w:t>
            </w:r>
          </w:p>
        </w:tc>
        <w:tc>
          <w:tcPr>
            <w:tcW w:w="74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</w:tr>
      <w:tr w:rsidR="00FB205A" w:rsidRPr="00FB205A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(указывается вид работ: новое строительство, реконструкция, разработка проектно-сметной документации)</w:t>
            </w:r>
          </w:p>
        </w:tc>
      </w:tr>
      <w:tr w:rsidR="00FB205A" w:rsidRPr="00FB205A"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4. Общая стоимость строительства (реконструкции)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(тыс. руб.)</w:t>
            </w:r>
          </w:p>
        </w:tc>
      </w:tr>
      <w:tr w:rsidR="00FB205A" w:rsidRPr="00FB205A"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5. Планируемый год ввода в эксплуатацию</w:t>
            </w:r>
          </w:p>
        </w:tc>
        <w:tc>
          <w:tcPr>
            <w:tcW w:w="4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6. Наличие проектной документации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ind w:firstLine="283"/>
              <w:jc w:val="both"/>
            </w:pPr>
            <w:r w:rsidRPr="00FB205A">
              <w:t xml:space="preserve">Приложения (в соответствии с </w:t>
            </w:r>
            <w:hyperlink w:anchor="P388">
              <w:r w:rsidRPr="00FB205A">
                <w:t>пунктом 5.4</w:t>
              </w:r>
            </w:hyperlink>
            <w:r w:rsidRPr="00FB205A">
              <w:t xml:space="preserve"> Порядка предоставления и распределения субсидии из областного бюджета Ленинградской области бюджетам муниципальных образований Ленинградской области на реконструкцию </w:t>
            </w:r>
            <w:proofErr w:type="gramStart"/>
            <w:r w:rsidRPr="00FB205A">
              <w:t>и(</w:t>
            </w:r>
            <w:proofErr w:type="gramEnd"/>
            <w:r w:rsidRPr="00FB205A">
              <w:t>или) создание объектов недвижимого имущества (бизнес-инкубаторов), включая разработку проектно-сметной документации):</w:t>
            </w:r>
          </w:p>
          <w:p w:rsidR="00674E87" w:rsidRPr="00FB205A" w:rsidRDefault="00674E87">
            <w:pPr>
              <w:pStyle w:val="ConsPlusNormal"/>
              <w:jc w:val="both"/>
            </w:pPr>
            <w:r w:rsidRPr="00FB205A">
              <w:t>1. ________________________ на ___ л. в ___ экз.;</w:t>
            </w:r>
          </w:p>
          <w:p w:rsidR="00674E87" w:rsidRPr="00FB205A" w:rsidRDefault="00674E87">
            <w:pPr>
              <w:pStyle w:val="ConsPlusNormal"/>
              <w:jc w:val="both"/>
            </w:pPr>
            <w:r w:rsidRPr="00FB205A">
              <w:t>2. ________________________ на ___ л. в ___ экз.</w:t>
            </w:r>
          </w:p>
        </w:tc>
      </w:tr>
    </w:tbl>
    <w:p w:rsidR="00674E87" w:rsidRPr="00FB205A" w:rsidRDefault="00674E87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B205A" w:rsidRPr="00FB205A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Ответственное лицо:</w:t>
            </w:r>
          </w:p>
        </w:tc>
      </w:tr>
      <w:tr w:rsidR="00FB205A" w:rsidRPr="00FB20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68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Ф.И.О.</w:t>
            </w:r>
          </w:p>
        </w:tc>
        <w:tc>
          <w:tcPr>
            <w:tcW w:w="2268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Должность</w:t>
            </w:r>
          </w:p>
        </w:tc>
        <w:tc>
          <w:tcPr>
            <w:tcW w:w="2268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Телефон</w:t>
            </w:r>
          </w:p>
        </w:tc>
        <w:tc>
          <w:tcPr>
            <w:tcW w:w="2268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Электронный адрес</w:t>
            </w:r>
          </w:p>
        </w:tc>
      </w:tr>
      <w:tr w:rsidR="00FB205A" w:rsidRPr="00FB20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68" w:type="dxa"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2268" w:type="dxa"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2268" w:type="dxa"/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2268" w:type="dxa"/>
          </w:tcPr>
          <w:p w:rsidR="00674E87" w:rsidRPr="00FB205A" w:rsidRDefault="00674E87">
            <w:pPr>
              <w:pStyle w:val="ConsPlusNormal"/>
            </w:pPr>
          </w:p>
        </w:tc>
      </w:tr>
    </w:tbl>
    <w:p w:rsidR="00674E87" w:rsidRPr="00FB205A" w:rsidRDefault="00674E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154"/>
        <w:gridCol w:w="340"/>
        <w:gridCol w:w="3119"/>
      </w:tblGrid>
      <w:tr w:rsidR="00FB205A" w:rsidRPr="00FB205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Достоверность представленной в настоящей заявке информации и документов гарантирую.</w:t>
            </w:r>
          </w:p>
        </w:tc>
      </w:tr>
      <w:tr w:rsidR="00FB205A" w:rsidRPr="00FB205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  <w:r w:rsidRPr="00FB205A">
              <w:t>Глава администрации муниципального образования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(фамилия, имя, отчество)</w:t>
            </w:r>
          </w:p>
        </w:tc>
      </w:tr>
      <w:tr w:rsidR="00FB205A" w:rsidRPr="00FB205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  <w:r w:rsidRPr="00FB205A">
              <w:t>"___" ________ 20__ года</w:t>
            </w:r>
          </w:p>
        </w:tc>
      </w:tr>
    </w:tbl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right"/>
        <w:outlineLvl w:val="1"/>
      </w:pPr>
      <w:r w:rsidRPr="00FB205A">
        <w:lastRenderedPageBreak/>
        <w:t>Приложение 3</w:t>
      </w:r>
    </w:p>
    <w:p w:rsidR="00674E87" w:rsidRPr="00FB205A" w:rsidRDefault="00674E87">
      <w:pPr>
        <w:pStyle w:val="ConsPlusNormal"/>
        <w:jc w:val="right"/>
      </w:pPr>
      <w:r w:rsidRPr="00FB205A">
        <w:t>к государственной программе...</w:t>
      </w:r>
    </w:p>
    <w:p w:rsidR="00674E87" w:rsidRPr="00FB205A" w:rsidRDefault="00674E87">
      <w:pPr>
        <w:pStyle w:val="ConsPlusNormal"/>
        <w:jc w:val="right"/>
      </w:pPr>
    </w:p>
    <w:p w:rsidR="00674E87" w:rsidRPr="00FB205A" w:rsidRDefault="00674E87">
      <w:pPr>
        <w:pStyle w:val="ConsPlusTitle"/>
        <w:jc w:val="center"/>
      </w:pPr>
      <w:r w:rsidRPr="00FB205A">
        <w:t>ПОРЯДОК</w:t>
      </w:r>
    </w:p>
    <w:p w:rsidR="00674E87" w:rsidRPr="00FB205A" w:rsidRDefault="00674E87">
      <w:pPr>
        <w:pStyle w:val="ConsPlusTitle"/>
        <w:jc w:val="center"/>
      </w:pPr>
      <w:r w:rsidRPr="00FB205A">
        <w:t>ПРЕДОСТАВЛЕНИЯ И РАСПРЕДЕЛЕНИЯ СУБСИДИИ БЮДЖЕТАМ</w:t>
      </w:r>
    </w:p>
    <w:p w:rsidR="00674E87" w:rsidRPr="00FB205A" w:rsidRDefault="00674E87">
      <w:pPr>
        <w:pStyle w:val="ConsPlusTitle"/>
        <w:jc w:val="center"/>
      </w:pPr>
      <w:r w:rsidRPr="00FB205A">
        <w:t xml:space="preserve">МУНИЦИПАЛЬНЫХ РАЙОНОВ И ГОРОДСКОГО ОКРУГА </w:t>
      </w:r>
      <w:proofErr w:type="gramStart"/>
      <w:r w:rsidRPr="00FB205A">
        <w:t>ЛЕНИНГРАДСКОЙ</w:t>
      </w:r>
      <w:proofErr w:type="gramEnd"/>
    </w:p>
    <w:p w:rsidR="00674E87" w:rsidRPr="00FB205A" w:rsidRDefault="00674E87">
      <w:pPr>
        <w:pStyle w:val="ConsPlusTitle"/>
        <w:jc w:val="center"/>
      </w:pPr>
      <w:r w:rsidRPr="00FB205A">
        <w:t>ОБЛАСТИ ДЛЯ СОФИНАНСИРОВАНИЯ В РАМКАХ МУНИЦИПАЛЬНЫХ ПРОГРАММ</w:t>
      </w:r>
    </w:p>
    <w:p w:rsidR="00674E87" w:rsidRPr="00FB205A" w:rsidRDefault="00674E87">
      <w:pPr>
        <w:pStyle w:val="ConsPlusTitle"/>
        <w:jc w:val="center"/>
      </w:pPr>
      <w:r w:rsidRPr="00FB205A">
        <w:t>ПОДДЕРЖКИ И РАЗВИТИЯ СУБЪЕКТОВ МАЛОГО И СРЕДНЕГО</w:t>
      </w:r>
    </w:p>
    <w:p w:rsidR="00674E87" w:rsidRPr="00FB205A" w:rsidRDefault="00674E87">
      <w:pPr>
        <w:pStyle w:val="ConsPlusTitle"/>
        <w:jc w:val="center"/>
      </w:pPr>
      <w:r w:rsidRPr="00FB205A">
        <w:t>ПРЕДПРИНИМАТЕЛЬСТВА МЕРОПРИЯТИЯ ПО ПОДДЕРЖКЕ СУБЪЕКТОВ</w:t>
      </w:r>
    </w:p>
    <w:p w:rsidR="00674E87" w:rsidRPr="00FB205A" w:rsidRDefault="00674E87">
      <w:pPr>
        <w:pStyle w:val="ConsPlusTitle"/>
        <w:jc w:val="center"/>
      </w:pPr>
      <w:r w:rsidRPr="00FB205A">
        <w:t>МАЛОГО ПРЕДПРИНИМАТЕЛЬСТВА НА ОРГАНИЗАЦИЮ</w:t>
      </w:r>
    </w:p>
    <w:p w:rsidR="00674E87" w:rsidRPr="00FB205A" w:rsidRDefault="00674E87">
      <w:pPr>
        <w:pStyle w:val="ConsPlusTitle"/>
        <w:jc w:val="center"/>
      </w:pPr>
      <w:r w:rsidRPr="00FB205A">
        <w:t>ПРЕДПРИНИМАТЕЛЬСКОЙ ДЕЯТЕЛЬНОСТИ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center"/>
      </w:pPr>
      <w:r w:rsidRPr="00FB205A">
        <w:t xml:space="preserve">Утратил силу. - </w:t>
      </w:r>
      <w:hyperlink r:id="rId41">
        <w:r w:rsidRPr="00FB205A">
          <w:t>Постановление</w:t>
        </w:r>
      </w:hyperlink>
      <w:r w:rsidRPr="00FB205A">
        <w:t xml:space="preserve"> Правительства </w:t>
      </w:r>
      <w:proofErr w:type="gramStart"/>
      <w:r w:rsidRPr="00FB205A">
        <w:t>Ленинградской</w:t>
      </w:r>
      <w:proofErr w:type="gramEnd"/>
    </w:p>
    <w:p w:rsidR="00674E87" w:rsidRPr="00FB205A" w:rsidRDefault="00674E87">
      <w:pPr>
        <w:pStyle w:val="ConsPlusNormal"/>
        <w:jc w:val="center"/>
      </w:pPr>
      <w:r w:rsidRPr="00FB205A">
        <w:t>области от 13.01.2025 N 7.</w:t>
      </w:r>
    </w:p>
    <w:p w:rsidR="00674E87" w:rsidRPr="00FB205A" w:rsidRDefault="00674E87">
      <w:pPr>
        <w:pStyle w:val="ConsPlusNormal"/>
        <w:jc w:val="center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right"/>
        <w:outlineLvl w:val="1"/>
      </w:pPr>
      <w:r w:rsidRPr="00FB205A">
        <w:t>Приложение 4</w:t>
      </w:r>
    </w:p>
    <w:p w:rsidR="00674E87" w:rsidRPr="00FB205A" w:rsidRDefault="00674E87">
      <w:pPr>
        <w:pStyle w:val="ConsPlusNormal"/>
        <w:jc w:val="right"/>
      </w:pPr>
      <w:r w:rsidRPr="00FB205A">
        <w:t>к государственной программе...</w:t>
      </w:r>
    </w:p>
    <w:p w:rsidR="00674E87" w:rsidRPr="00FB205A" w:rsidRDefault="00674E87">
      <w:pPr>
        <w:pStyle w:val="ConsPlusNormal"/>
        <w:jc w:val="right"/>
      </w:pPr>
    </w:p>
    <w:p w:rsidR="00674E87" w:rsidRPr="00FB205A" w:rsidRDefault="00674E87">
      <w:pPr>
        <w:pStyle w:val="ConsPlusTitle"/>
        <w:jc w:val="center"/>
      </w:pPr>
      <w:bookmarkStart w:id="19" w:name="P538"/>
      <w:bookmarkEnd w:id="19"/>
      <w:r w:rsidRPr="00FB205A">
        <w:t>ПОРЯДОК</w:t>
      </w:r>
    </w:p>
    <w:p w:rsidR="00674E87" w:rsidRPr="00FB205A" w:rsidRDefault="00674E87">
      <w:pPr>
        <w:pStyle w:val="ConsPlusTitle"/>
        <w:jc w:val="center"/>
      </w:pPr>
      <w:r w:rsidRPr="00FB205A">
        <w:t xml:space="preserve">ПРЕДОСТАВЛЕНИЯ И РАСПРЕДЕЛЕНИЯ СУБСИДИИ </w:t>
      </w:r>
      <w:proofErr w:type="gramStart"/>
      <w:r w:rsidRPr="00FB205A">
        <w:t>ИЗ</w:t>
      </w:r>
      <w:proofErr w:type="gramEnd"/>
      <w:r w:rsidRPr="00FB205A">
        <w:t xml:space="preserve"> ОБЛАСТНОГО</w:t>
      </w:r>
    </w:p>
    <w:p w:rsidR="00674E87" w:rsidRPr="00FB205A" w:rsidRDefault="00674E87">
      <w:pPr>
        <w:pStyle w:val="ConsPlusTitle"/>
        <w:jc w:val="center"/>
      </w:pPr>
      <w:r w:rsidRPr="00FB205A">
        <w:t xml:space="preserve">БЮДЖЕТА ЛЕНИНГРАДСКОЙ ОБЛАСТИ БЮДЖЕТАМ </w:t>
      </w:r>
      <w:proofErr w:type="gramStart"/>
      <w:r w:rsidRPr="00FB205A">
        <w:t>МУНИЦИПАЛЬНЫХ</w:t>
      </w:r>
      <w:proofErr w:type="gramEnd"/>
    </w:p>
    <w:p w:rsidR="00674E87" w:rsidRPr="00FB205A" w:rsidRDefault="00674E87">
      <w:pPr>
        <w:pStyle w:val="ConsPlusTitle"/>
        <w:jc w:val="center"/>
      </w:pPr>
      <w:r w:rsidRPr="00FB205A">
        <w:t>ОБРАЗОВАНИЙ МОНОГОРОДОВ ЛЕНИНГРАДСКОЙ ОБЛАСТИ</w:t>
      </w:r>
    </w:p>
    <w:p w:rsidR="00674E87" w:rsidRPr="00FB205A" w:rsidRDefault="00674E87">
      <w:pPr>
        <w:pStyle w:val="ConsPlusTitle"/>
        <w:jc w:val="center"/>
      </w:pPr>
      <w:r w:rsidRPr="00FB205A">
        <w:t>ДЛЯ СОФИНАНСИРОВАНИЯ ТЕКУЩЕЙ ДЕЯТЕЛЬНОСТИ</w:t>
      </w:r>
    </w:p>
    <w:p w:rsidR="00674E87" w:rsidRPr="00FB205A" w:rsidRDefault="00674E87">
      <w:pPr>
        <w:pStyle w:val="ConsPlusTitle"/>
        <w:jc w:val="center"/>
      </w:pPr>
      <w:r w:rsidRPr="00FB205A">
        <w:t xml:space="preserve">БИЗНЕС-ИНКУБАТОРОВ, НА СОЗДАНИЕ </w:t>
      </w:r>
      <w:proofErr w:type="gramStart"/>
      <w:r w:rsidRPr="00FB205A">
        <w:t>КОТОРЫХ</w:t>
      </w:r>
      <w:proofErr w:type="gramEnd"/>
      <w:r w:rsidRPr="00FB205A">
        <w:t xml:space="preserve"> ПРЕДОСТАВЛЕНЫ</w:t>
      </w:r>
    </w:p>
    <w:p w:rsidR="00674E87" w:rsidRPr="00FB205A" w:rsidRDefault="00674E87">
      <w:pPr>
        <w:pStyle w:val="ConsPlusTitle"/>
        <w:jc w:val="center"/>
      </w:pPr>
      <w:r w:rsidRPr="00FB205A">
        <w:t>СРЕДСТВА ЗА СЧЕТ СУБСИДИЙ ФЕДЕРАЛЬНОГО БЮДЖЕТА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1.1. Настоящий Порядок устанавливает цели и условия предоставления субсидии из областного бюджета Ленинградской области бюджетам </w:t>
      </w:r>
      <w:proofErr w:type="spellStart"/>
      <w:r w:rsidRPr="00FB205A">
        <w:t>монопрофильных</w:t>
      </w:r>
      <w:proofErr w:type="spellEnd"/>
      <w:r w:rsidRPr="00FB205A">
        <w:t xml:space="preserve"> муниципальных образований (моногородов) Ленинградской области (далее - муниципальные образования) для </w:t>
      </w:r>
      <w:proofErr w:type="spellStart"/>
      <w:r w:rsidRPr="00FB205A">
        <w:t>софинансирования</w:t>
      </w:r>
      <w:proofErr w:type="spellEnd"/>
      <w:r w:rsidRPr="00FB205A">
        <w:t xml:space="preserve"> текущей деятельности </w:t>
      </w:r>
      <w:proofErr w:type="gramStart"/>
      <w:r w:rsidRPr="00FB205A">
        <w:t>бизнес-инкубаторов</w:t>
      </w:r>
      <w:proofErr w:type="gramEnd"/>
      <w:r w:rsidRPr="00FB205A">
        <w:t>, на создание которых предоставлены средства за счет субсидий федерального бюджета (далее - субсидия).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1.2. В настоящем Порядке применяются следующие основные понятия: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бизнес-инкубатор - объект инфраструктуры для поддержки субъектов малого предпринимательства Ленинградской области на ранней стадии деятельности (срок деятельности субъекта малого предпринимательства с момента государственной регистрации в качестве юридического лица или индивидуального предпринимателя составляет не более трех лет);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управляющая организация - организация, осуществляющая управление деятельностью </w:t>
      </w:r>
      <w:proofErr w:type="gramStart"/>
      <w:r w:rsidRPr="00FB205A">
        <w:t>бизнес-инкубатора</w:t>
      </w:r>
      <w:proofErr w:type="gramEnd"/>
      <w:r w:rsidRPr="00FB205A">
        <w:t>, сведения о которой занесены в Единый реестр организаций, образующих инфраструктуру поддержки субъектов малого и среднего предпринимательства, формируемый АО "Корпорация "МСП".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1.3. </w:t>
      </w:r>
      <w:proofErr w:type="gramStart"/>
      <w:r w:rsidRPr="00FB205A">
        <w:t xml:space="preserve">Субсидия предоставляется на </w:t>
      </w:r>
      <w:proofErr w:type="spellStart"/>
      <w:r w:rsidRPr="00FB205A">
        <w:t>софинансирование</w:t>
      </w:r>
      <w:proofErr w:type="spellEnd"/>
      <w:r w:rsidRPr="00FB205A">
        <w:t xml:space="preserve"> расходных обязательств муниципальных образований, возникающих при осуществлении полномочий органов местного самоуправления по вопросам местного значения в части создания условий для развития малого и среднего предпринимательства в соответствии с </w:t>
      </w:r>
      <w:hyperlink r:id="rId42">
        <w:r w:rsidRPr="00FB205A">
          <w:t>пунктом 28 части 1 статьи 14</w:t>
        </w:r>
      </w:hyperlink>
      <w:r w:rsidRPr="00FB205A"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20" w:name="P551"/>
      <w:bookmarkEnd w:id="20"/>
      <w:r w:rsidRPr="00FB205A">
        <w:lastRenderedPageBreak/>
        <w:t xml:space="preserve">1.4. Субсидия предоставляется на </w:t>
      </w:r>
      <w:proofErr w:type="spellStart"/>
      <w:r w:rsidRPr="00FB205A">
        <w:t>софинансирование</w:t>
      </w:r>
      <w:proofErr w:type="spellEnd"/>
      <w:r w:rsidRPr="00FB205A">
        <w:t xml:space="preserve"> расходов по обеспечению текущей деятельности </w:t>
      </w:r>
      <w:proofErr w:type="gramStart"/>
      <w:r w:rsidRPr="00FB205A">
        <w:t>бизнес-инкубаторов</w:t>
      </w:r>
      <w:proofErr w:type="gramEnd"/>
      <w:r w:rsidRPr="00FB205A">
        <w:t>, на создание которых предоставлены средства за счет субсидий федерального бюджета, в том числе: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на оплату труда сотрудников управляющей организации, обеспечивающих деятельность </w:t>
      </w:r>
      <w:proofErr w:type="gramStart"/>
      <w:r w:rsidRPr="00FB205A">
        <w:t>бизнес-инкубатора</w:t>
      </w:r>
      <w:proofErr w:type="gramEnd"/>
      <w:r w:rsidRPr="00FB205A">
        <w:t>, с учетом начислений;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на ремонт, содержание и охрану здания </w:t>
      </w:r>
      <w:proofErr w:type="gramStart"/>
      <w:r w:rsidRPr="00FB205A">
        <w:t>бизнес-инкубатора</w:t>
      </w:r>
      <w:proofErr w:type="gramEnd"/>
      <w:r w:rsidRPr="00FB205A">
        <w:t xml:space="preserve"> (включая коммунальные платежи, обслуживание пожарной и охранной сигнализации);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на рекламные мероприятия;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на приобретение программного обеспечения, комплектующих и расходных материалов для оргтехники;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на приобретение оборудования и предметов длительного пользования;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t>на обеспечение коммуникаций (почтовые расходы, телефонная связь, информационно-телекоммуникационная сеть "Интернет" (далее - сеть "Интернет");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на обновление и сопровождение правовых и информационных баз;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на командировочные расходы сотрудников управляющей организации, связанные с обеспечением деятельности </w:t>
      </w:r>
      <w:proofErr w:type="gramStart"/>
      <w:r w:rsidRPr="00FB205A">
        <w:t>бизнес-инкубатора</w:t>
      </w:r>
      <w:proofErr w:type="gramEnd"/>
      <w:r w:rsidRPr="00FB205A">
        <w:t>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на услуги банка, связанные с деятельностью </w:t>
      </w:r>
      <w:proofErr w:type="gramStart"/>
      <w:r w:rsidRPr="00FB205A">
        <w:t>бизнес-инкубатора</w:t>
      </w:r>
      <w:proofErr w:type="gramEnd"/>
      <w:r w:rsidRPr="00FB205A">
        <w:t>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на ежегодное прохождение оценки эффективности деятельности </w:t>
      </w:r>
      <w:proofErr w:type="gramStart"/>
      <w:r w:rsidRPr="00FB205A">
        <w:t>бизнес-инкубатора</w:t>
      </w:r>
      <w:proofErr w:type="gramEnd"/>
      <w:r w:rsidRPr="00FB205A">
        <w:t>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1.5. </w:t>
      </w:r>
      <w:proofErr w:type="gramStart"/>
      <w:r w:rsidRPr="00FB205A">
        <w:t>Предоставление субсидии осуществляется в соответствии со сводной бюджетной росписью областного бюджета Ленинградской области (далее - областной бюджет)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развитию малого, среднего бизнеса и потребительского рынка Ленинградской области (далее - Комитет).</w:t>
      </w:r>
      <w:proofErr w:type="gramEnd"/>
    </w:p>
    <w:p w:rsidR="00674E87" w:rsidRPr="00FB205A" w:rsidRDefault="00674E87">
      <w:pPr>
        <w:pStyle w:val="ConsPlusNormal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2. Цели и результаты использования субсидии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2.1. Целью предоставления субсидии является создание условий для развития малого предпринимательства посредством предоставления услуг </w:t>
      </w:r>
      <w:proofErr w:type="gramStart"/>
      <w:r w:rsidRPr="00FB205A">
        <w:t>бизнес-инкубатора</w:t>
      </w:r>
      <w:proofErr w:type="gramEnd"/>
      <w:r w:rsidRPr="00FB205A">
        <w:t>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2.2. Результатом использования субсидии является количество субъектов малого предпринимательства, расположенных в </w:t>
      </w:r>
      <w:proofErr w:type="gramStart"/>
      <w:r w:rsidRPr="00FB205A">
        <w:t>бизнес-инкубаторе</w:t>
      </w:r>
      <w:proofErr w:type="gramEnd"/>
      <w:r w:rsidRPr="00FB205A">
        <w:t>, в текущем году.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2.3. Значения результатов использования субсидии, ожидаемые к достижению за весь срок предоставления субсидии, определяются в соответствии с заявками муниципальных образований и устанавливаются в соглашении о предоставлении субсидии, заключенном между Комитетом и администрацией муниципального образования (далее - соглашение).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3. Условия предоставления субсидии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Условия предоставления субсидии устанавливаются в соответствии с </w:t>
      </w:r>
      <w:hyperlink r:id="rId43">
        <w:r w:rsidRPr="00FB205A">
          <w:t>пунктом 2.7</w:t>
        </w:r>
      </w:hyperlink>
      <w:r w:rsidRPr="00FB205A"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lastRenderedPageBreak/>
        <w:t>4. Порядок отбора муниципальных образований</w:t>
      </w:r>
    </w:p>
    <w:p w:rsidR="00674E87" w:rsidRPr="00FB205A" w:rsidRDefault="00674E87">
      <w:pPr>
        <w:pStyle w:val="ConsPlusTitle"/>
        <w:jc w:val="center"/>
      </w:pPr>
      <w:r w:rsidRPr="00FB205A">
        <w:t>для предоставления субсидии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bookmarkStart w:id="21" w:name="P577"/>
      <w:bookmarkEnd w:id="21"/>
      <w:r w:rsidRPr="00FB205A">
        <w:t>4.1. Отбор муниципальных образований осуществляется на основе установленного перечня критериев, которым должны соответствовать муниципальные образования: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а) муниципальные образования относятся к </w:t>
      </w:r>
      <w:proofErr w:type="spellStart"/>
      <w:r w:rsidRPr="00FB205A">
        <w:t>монопрофильным</w:t>
      </w:r>
      <w:proofErr w:type="spellEnd"/>
      <w:r w:rsidRPr="00FB205A">
        <w:t xml:space="preserve"> муниципальным образованиям, </w:t>
      </w:r>
      <w:hyperlink r:id="rId44">
        <w:r w:rsidRPr="00FB205A">
          <w:t>перечень</w:t>
        </w:r>
      </w:hyperlink>
      <w:r w:rsidRPr="00FB205A">
        <w:t xml:space="preserve"> которых утвержден распоряжением Правительства Российской Федерации от 29 июля 2014 года N 1398-р;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б) муниципальные образования получили на конкурсной основе в период 2010-2011 годов средства федерального бюджета на создание </w:t>
      </w:r>
      <w:proofErr w:type="gramStart"/>
      <w:r w:rsidRPr="00FB205A">
        <w:t>бизнес-инкубатора</w:t>
      </w:r>
      <w:proofErr w:type="gramEnd"/>
      <w:r w:rsidRPr="00FB205A">
        <w:t>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4.2. Комитет не менее чем за пять рабочих дней до начала приема заявлений на предоставление субсидии (далее - заявление) размещает на официальном </w:t>
      </w:r>
      <w:proofErr w:type="gramStart"/>
      <w:r w:rsidRPr="00FB205A">
        <w:t>интернет-портале</w:t>
      </w:r>
      <w:proofErr w:type="gramEnd"/>
      <w:r w:rsidRPr="00FB205A">
        <w:t xml:space="preserve"> Комитета в сети "Интернет" (</w:t>
      </w:r>
      <w:hyperlink r:id="rId45">
        <w:r w:rsidRPr="00FB205A">
          <w:t>www.small.lenobl.ru</w:t>
        </w:r>
      </w:hyperlink>
      <w:r w:rsidRPr="00FB205A">
        <w:t>) объявление о проведении отбора муниципальных образований для предоставления субсидии (далее - объявление).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22" w:name="P581"/>
      <w:bookmarkEnd w:id="22"/>
      <w:r w:rsidRPr="00FB205A">
        <w:t>4.3. Сроки начала и окончания приема заявлений устанавливаются Комитетом в объявлении.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23" w:name="P582"/>
      <w:bookmarkEnd w:id="23"/>
      <w:r w:rsidRPr="00FB205A">
        <w:t xml:space="preserve">4.4. Муниципальные образования в установленные сроки представляют в Комитет </w:t>
      </w:r>
      <w:hyperlink w:anchor="P649">
        <w:r w:rsidRPr="00FB205A">
          <w:t>заявление</w:t>
        </w:r>
      </w:hyperlink>
      <w:r w:rsidRPr="00FB205A">
        <w:t xml:space="preserve"> по форме согласно приложению к настоящему Порядку с приложением следующих документов: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муниципальный правовой акт, которым утверждено положение о </w:t>
      </w:r>
      <w:proofErr w:type="gramStart"/>
      <w:r w:rsidRPr="00FB205A">
        <w:t>бизнес-инкубаторе</w:t>
      </w:r>
      <w:proofErr w:type="gramEnd"/>
      <w:r w:rsidRPr="00FB205A">
        <w:t>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смета расходов и доходов;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справка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</w:t>
      </w:r>
      <w:proofErr w:type="spellStart"/>
      <w:r w:rsidRPr="00FB205A">
        <w:t>софинансирования</w:t>
      </w:r>
      <w:proofErr w:type="spellEnd"/>
      <w:r w:rsidRPr="00FB205A">
        <w:t xml:space="preserve"> которых предоставляется субсидия, за подписью главы администрации муниципального образования и главного бухгалтера;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выписка из муниципальной программы, предусматривающей мероприятия, на </w:t>
      </w:r>
      <w:proofErr w:type="spellStart"/>
      <w:r w:rsidRPr="00FB205A">
        <w:t>софинансирование</w:t>
      </w:r>
      <w:proofErr w:type="spellEnd"/>
      <w:r w:rsidRPr="00FB205A">
        <w:t xml:space="preserve"> которых предоставляется субсидия.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4.5. Комитет в течение трех рабочих дней со дня поступления заявления осуществляет его проверку на соответствие требованиям, указанным в </w:t>
      </w:r>
      <w:hyperlink w:anchor="P582">
        <w:r w:rsidRPr="00FB205A">
          <w:t>пункте 4.4</w:t>
        </w:r>
      </w:hyperlink>
      <w:r w:rsidRPr="00FB205A">
        <w:t xml:space="preserve"> настоящего Порядка.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Заявления, не соответствующие указанным требованиям, к рассмотрению не принимаются. Замечания могут быть устранены в пределах срока, определяемого в соответствии с </w:t>
      </w:r>
      <w:hyperlink w:anchor="P581">
        <w:r w:rsidRPr="00FB205A">
          <w:t>пунктом 4.3</w:t>
        </w:r>
      </w:hyperlink>
      <w:r w:rsidRPr="00FB205A">
        <w:t xml:space="preserve"> настоящего Порядка.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24" w:name="P589"/>
      <w:bookmarkEnd w:id="24"/>
      <w:r w:rsidRPr="00FB205A">
        <w:t xml:space="preserve">4.6. Комитет в течение пяти рабочих дней со дня окончания срока приема заявлений, установленного в соответствии с </w:t>
      </w:r>
      <w:hyperlink w:anchor="P581">
        <w:r w:rsidRPr="00FB205A">
          <w:t>пунктом 4.3</w:t>
        </w:r>
      </w:hyperlink>
      <w:r w:rsidRPr="00FB205A">
        <w:t xml:space="preserve"> настоящего Порядка, принимает решение об отборе муниципальных образований, соответствующих критериям отбора, установленным в </w:t>
      </w:r>
      <w:hyperlink w:anchor="P577">
        <w:r w:rsidRPr="00FB205A">
          <w:t>пункте 4.1</w:t>
        </w:r>
      </w:hyperlink>
      <w:r w:rsidRPr="00FB205A">
        <w:t xml:space="preserve"> настоящего Порядка.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4.7. Распределение субсидии муниципальным образованиям осуществляется исходя из расчетного объема средств, необходимого для достижения значений результатов использования субсидии, по формуле: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center"/>
      </w:pPr>
      <w:proofErr w:type="spellStart"/>
      <w:r w:rsidRPr="00FB205A">
        <w:t>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= </w:t>
      </w:r>
      <w:proofErr w:type="spellStart"/>
      <w:r w:rsidRPr="00FB205A">
        <w:t>РОС</w:t>
      </w:r>
      <w:r w:rsidRPr="00FB205A">
        <w:rPr>
          <w:vertAlign w:val="subscript"/>
        </w:rPr>
        <w:t>i</w:t>
      </w:r>
      <w:proofErr w:type="spellEnd"/>
      <w:r w:rsidRPr="00FB205A">
        <w:t xml:space="preserve"> x </w:t>
      </w:r>
      <w:proofErr w:type="spellStart"/>
      <w:r w:rsidRPr="00FB205A">
        <w:t>УС</w:t>
      </w:r>
      <w:r w:rsidRPr="00FB205A">
        <w:rPr>
          <w:vertAlign w:val="subscript"/>
        </w:rPr>
        <w:t>i</w:t>
      </w:r>
      <w:proofErr w:type="spellEnd"/>
      <w:r w:rsidRPr="00FB205A">
        <w:t>,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где: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lastRenderedPageBreak/>
        <w:t>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- объем субсидии бюджету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 (рассчитывается в тысячах рублей с округлением до целых тысяч рублей);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РОС</w:t>
      </w:r>
      <w:r w:rsidRPr="00FB205A">
        <w:rPr>
          <w:vertAlign w:val="subscript"/>
        </w:rPr>
        <w:t>i</w:t>
      </w:r>
      <w:proofErr w:type="spellEnd"/>
      <w:r w:rsidRPr="00FB205A">
        <w:t xml:space="preserve"> - расчетный объем расходов, необходимый для достижения значений результатов использования субсидии i-м муниципальным образованием в соответствии со сметой расходов и доходов текущей деятельности </w:t>
      </w:r>
      <w:proofErr w:type="gramStart"/>
      <w:r w:rsidRPr="00FB205A">
        <w:t>бизнес-инкубатора</w:t>
      </w:r>
      <w:proofErr w:type="gramEnd"/>
      <w:r w:rsidRPr="00FB205A">
        <w:t xml:space="preserve"> на финансовый год, утвержденной главой администрации муниципального образования (далее - смета расходов и доходов), по расходам, установленным </w:t>
      </w:r>
      <w:hyperlink w:anchor="P551">
        <w:r w:rsidRPr="00FB205A">
          <w:t>пунктом 1.4</w:t>
        </w:r>
      </w:hyperlink>
      <w:r w:rsidRPr="00FB205A">
        <w:t xml:space="preserve"> настоящего Порядка;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УС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- предельный уровень </w:t>
      </w:r>
      <w:proofErr w:type="spellStart"/>
      <w:r w:rsidRPr="00FB205A">
        <w:t>софинансирования</w:t>
      </w:r>
      <w:proofErr w:type="spellEnd"/>
      <w:r w:rsidRPr="00FB205A">
        <w:t xml:space="preserve"> для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Предельный уровень </w:t>
      </w:r>
      <w:proofErr w:type="spellStart"/>
      <w:r w:rsidRPr="00FB205A">
        <w:t>софинансирования</w:t>
      </w:r>
      <w:proofErr w:type="spellEnd"/>
      <w:r w:rsidRPr="00FB205A">
        <w:t xml:space="preserve"> для муниципального образования на очередной финансовый год и на плановый период определяется в соответствии с распоряжением Правительства Ленинградской области.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4.8. Распределение субсидии муниципальным образованиям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4.9. Распределение субсидии утверждается в пределах бюджетных ассигнований, предусмотренных в установленном порядке Комитету на очередной финансовый год и на плановый период.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4.10. Комитет направляет информацию о распределении субсидии муниципальным образованиям в Комитет финансов Ленинградской области в срок, установленный планом-графиком подготовки проекта областного бюджета, для включения в проект областного бюджета на очередной финансовый год и на плановый период.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25" w:name="P603"/>
      <w:bookmarkEnd w:id="25"/>
      <w:r w:rsidRPr="00FB205A">
        <w:t>4.11. Основаниями для внесения изменений в утвержденное распределение субсидии являются: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а) увеличение общего объема бюджетных ассигнований областного бюджета, предусмотренного для предоставления субсидии;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б) изменение утвержденного для муниципального образования объема субсидии;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в) распределение нераспределенного объема субсидии;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г) отказ муниципального образования от заключения соглашения.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4.12. В случаях, указанных в </w:t>
      </w:r>
      <w:hyperlink w:anchor="P603">
        <w:r w:rsidRPr="00FB205A">
          <w:t>пункте 4.11</w:t>
        </w:r>
      </w:hyperlink>
      <w:r w:rsidRPr="00FB205A">
        <w:t xml:space="preserve"> настоящего Порядка, Комитет проводит дополнительный отбор муниципальных образований для предоставления субсидии в порядке, установленном </w:t>
      </w:r>
      <w:hyperlink w:anchor="P577">
        <w:r w:rsidRPr="00FB205A">
          <w:t>пунктами 4.1</w:t>
        </w:r>
      </w:hyperlink>
      <w:r w:rsidRPr="00FB205A">
        <w:t xml:space="preserve"> - </w:t>
      </w:r>
      <w:hyperlink w:anchor="P589">
        <w:r w:rsidRPr="00FB205A">
          <w:t>4.6</w:t>
        </w:r>
      </w:hyperlink>
      <w:r w:rsidRPr="00FB205A">
        <w:t xml:space="preserve"> настоящего Порядка.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Комитет не позднее 10 рабочих дней со дня принятия решения, указанного в </w:t>
      </w:r>
      <w:hyperlink w:anchor="P589">
        <w:r w:rsidRPr="00FB205A">
          <w:t>пункте 4.6</w:t>
        </w:r>
      </w:hyperlink>
      <w:r w:rsidRPr="00FB205A">
        <w:t xml:space="preserve"> настоящего Порядка, осуществляет подготовку предложений по распределению субсидии и направляет их в Комитет финансов Ленинградской области для включения в проект областного закона о внесении изменений в областной закон об областном бюджете Ленинградской области.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5. Порядок предоставления субсидии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5.1. Предоставление субсидии осуществляется на основании соглашения, заключаемого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области, в соответствии с требованиями </w:t>
      </w:r>
      <w:hyperlink r:id="rId46">
        <w:r w:rsidRPr="00FB205A">
          <w:t>пунктов 4.1</w:t>
        </w:r>
      </w:hyperlink>
      <w:r w:rsidRPr="00FB205A">
        <w:t xml:space="preserve"> - </w:t>
      </w:r>
      <w:hyperlink r:id="rId47">
        <w:r w:rsidRPr="00FB205A">
          <w:t>4.3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lastRenderedPageBreak/>
        <w:t>Соглашения заключаются на срок, который не может быть менее срока, на который в установленном порядке утверждено распределение субсидии между муниципальными образованиями.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5.2. Муниципальное образование при заключении соглашения представляет документы в соответствии с </w:t>
      </w:r>
      <w:hyperlink r:id="rId48">
        <w:r w:rsidRPr="00FB205A">
          <w:t>пунктом 4.4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5.3. Муниципальное образование представляет в Комитет документы, подтверждающие потребность в осуществлении расходов.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5.4.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26" w:name="P618"/>
      <w:bookmarkEnd w:id="26"/>
      <w:r w:rsidRPr="00FB205A">
        <w:t>5.5. Субсидия перечисляется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субсидии, на основании платежного документа, представленного муниципальным образованием в Комитет посредством использования информационной системы "Управление бюджетным процессом Ленинградской области", с одновременным представлением документов, подтверждающих потребность в осуществлении расходов.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которого является субсидия, а также сроки ее предоставления устанавливаются в соглашении.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5.6. </w:t>
      </w:r>
      <w:proofErr w:type="gramStart"/>
      <w:r w:rsidRPr="00FB205A">
        <w:t xml:space="preserve">Комитет не позднее второго рабочего дня с даты поступления оформленного надлежащим образом платежного документа осуществляет проверку документов, указанных в </w:t>
      </w:r>
      <w:hyperlink w:anchor="P618">
        <w:r w:rsidRPr="00FB205A">
          <w:t>пункте 5.5</w:t>
        </w:r>
      </w:hyperlink>
      <w:r w:rsidRPr="00FB205A">
        <w:t xml:space="preserve"> настоящего Порядка,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перечислении субсидии.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5.7. Субсидия, не использованная в текущем финансовом году, подлежит возврату в областной бюджет в порядке и в сроки, установленные правовым актом Комитета финансов Ленинградской области.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5.8.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5.9.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t>Контроль за</w:t>
      </w:r>
      <w:proofErr w:type="gramEnd"/>
      <w:r w:rsidRPr="00FB205A">
        <w:t xml:space="preserve"> соблюдением целей, порядка и условий предоставления субсидии, а также за соблюдением условий соглашения о ее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5.10. Средства субсидии, использованные муниципальным образованием не по целевому назначению, подлежат возврату в областной бюджет.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5.11. Ответственность за достоверность представляемых документов и сведений, а также за </w:t>
      </w:r>
      <w:r w:rsidRPr="00FB205A">
        <w:lastRenderedPageBreak/>
        <w:t>нецелевое использование субсидии несут муниципальные образования.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5.12. В случае </w:t>
      </w:r>
      <w:proofErr w:type="spellStart"/>
      <w:r w:rsidRPr="00FB205A">
        <w:t>недостижения</w:t>
      </w:r>
      <w:proofErr w:type="spellEnd"/>
      <w:r w:rsidRPr="00FB205A"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49">
        <w:r w:rsidRPr="00FB205A">
          <w:t>разделом 5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right"/>
        <w:outlineLvl w:val="2"/>
      </w:pPr>
      <w:r w:rsidRPr="00FB205A">
        <w:t>Приложение</w:t>
      </w:r>
    </w:p>
    <w:p w:rsidR="00674E87" w:rsidRPr="00FB205A" w:rsidRDefault="00674E87">
      <w:pPr>
        <w:pStyle w:val="ConsPlusNormal"/>
        <w:jc w:val="right"/>
      </w:pPr>
      <w:r w:rsidRPr="00FB205A">
        <w:t>к Порядку...</w:t>
      </w:r>
    </w:p>
    <w:p w:rsidR="00674E87" w:rsidRPr="00FB205A" w:rsidRDefault="00674E87">
      <w:pPr>
        <w:pStyle w:val="ConsPlusNormal"/>
      </w:pPr>
    </w:p>
    <w:p w:rsidR="00674E87" w:rsidRPr="00FB205A" w:rsidRDefault="00674E87">
      <w:pPr>
        <w:pStyle w:val="ConsPlusNormal"/>
      </w:pPr>
      <w:r w:rsidRPr="00FB205A">
        <w:t>(Форма)</w:t>
      </w:r>
    </w:p>
    <w:p w:rsidR="00674E87" w:rsidRPr="00FB205A" w:rsidRDefault="00674E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67"/>
        <w:gridCol w:w="4649"/>
      </w:tblGrid>
      <w:tr w:rsidR="00FB205A" w:rsidRPr="00FB205A"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  <w:r w:rsidRPr="00FB205A">
              <w:t>Председателю комитета по развитию малого, среднего бизнеса и потребительского рынка Ленинградской области</w:t>
            </w:r>
          </w:p>
        </w:tc>
      </w:tr>
      <w:tr w:rsidR="00FB205A" w:rsidRPr="00FB205A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5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(фамилия, имя, отчество)</w:t>
            </w:r>
          </w:p>
        </w:tc>
      </w:tr>
      <w:tr w:rsidR="00FB205A" w:rsidRPr="00FB205A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  <w:r w:rsidRPr="00FB205A"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</w:tr>
      <w:tr w:rsidR="00FB205A" w:rsidRPr="00FB205A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proofErr w:type="gramStart"/>
            <w:r w:rsidRPr="00FB205A">
              <w:t>(фамилия, имя, отчество главы</w:t>
            </w:r>
            <w:proofErr w:type="gramEnd"/>
          </w:p>
        </w:tc>
      </w:tr>
      <w:tr w:rsidR="00FB205A" w:rsidRPr="00FB205A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5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blPrEx>
          <w:tblBorders>
            <w:insideH w:val="single" w:sz="4" w:space="0" w:color="auto"/>
          </w:tblBorders>
        </w:tblPrEx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администрации муниципального образования)</w:t>
            </w:r>
          </w:p>
        </w:tc>
      </w:tr>
    </w:tbl>
    <w:p w:rsidR="00674E87" w:rsidRPr="00FB205A" w:rsidRDefault="00674E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40"/>
        <w:gridCol w:w="2211"/>
        <w:gridCol w:w="624"/>
        <w:gridCol w:w="1474"/>
        <w:gridCol w:w="340"/>
        <w:gridCol w:w="1644"/>
        <w:gridCol w:w="737"/>
      </w:tblGrid>
      <w:tr w:rsidR="00FB205A" w:rsidRPr="00FB205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bookmarkStart w:id="27" w:name="P649"/>
            <w:bookmarkEnd w:id="27"/>
            <w:r w:rsidRPr="00FB205A">
              <w:t>ЗАЯВЛЕНИЕ</w:t>
            </w:r>
          </w:p>
        </w:tc>
      </w:tr>
      <w:tr w:rsidR="00FB205A" w:rsidRPr="00FB205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ind w:firstLine="283"/>
              <w:jc w:val="both"/>
            </w:pPr>
            <w:r w:rsidRPr="00FB205A">
              <w:t>Прошу предоставить субсидию в размере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right"/>
            </w:pPr>
            <w:r w:rsidRPr="00FB205A">
              <w:t>(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) руб.</w:t>
            </w:r>
          </w:p>
        </w:tc>
      </w:tr>
      <w:tr w:rsidR="00FB205A" w:rsidRPr="00FB205A"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(цифрами)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(прописью)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</w:tr>
      <w:tr w:rsidR="00FB205A" w:rsidRPr="00FB205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 xml:space="preserve">для </w:t>
            </w:r>
            <w:proofErr w:type="spellStart"/>
            <w:r w:rsidRPr="00FB205A">
              <w:t>софинансирования</w:t>
            </w:r>
            <w:proofErr w:type="spellEnd"/>
            <w:r w:rsidRPr="00FB205A">
              <w:t xml:space="preserve"> текущей деятельности бизнес-инкубатора, на </w:t>
            </w:r>
            <w:proofErr w:type="gramStart"/>
            <w:r w:rsidRPr="00FB205A">
              <w:t>создание</w:t>
            </w:r>
            <w:proofErr w:type="gramEnd"/>
            <w:r w:rsidRPr="00FB205A">
              <w:t xml:space="preserve"> которого в период 2010-2011 годов предоставлены средства за счет субсидий федерального бюджета в размере</w:t>
            </w:r>
          </w:p>
        </w:tc>
      </w:tr>
      <w:tr w:rsidR="00FB205A" w:rsidRPr="00FB205A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right"/>
            </w:pPr>
            <w:r w:rsidRPr="00FB205A">
              <w:t>(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  <w:r w:rsidRPr="00FB205A">
              <w:t>) руб.</w:t>
            </w:r>
          </w:p>
        </w:tc>
      </w:tr>
      <w:tr w:rsidR="00FB205A" w:rsidRPr="00FB205A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(цифрами)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(прописью)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</w:tr>
      <w:tr w:rsidR="00FB205A" w:rsidRPr="00FB205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ind w:firstLine="283"/>
              <w:jc w:val="both"/>
            </w:pPr>
            <w:r w:rsidRPr="00FB205A">
              <w:t xml:space="preserve">Муниципальное образование _____________________ является </w:t>
            </w:r>
            <w:proofErr w:type="spellStart"/>
            <w:r w:rsidRPr="00FB205A">
              <w:t>монопрофильным</w:t>
            </w:r>
            <w:proofErr w:type="spellEnd"/>
            <w:r w:rsidRPr="00FB205A">
              <w:t xml:space="preserve"> муниципальным образованием, </w:t>
            </w:r>
            <w:hyperlink r:id="rId50">
              <w:r w:rsidRPr="00FB205A">
                <w:t>перечень</w:t>
              </w:r>
            </w:hyperlink>
            <w:r w:rsidRPr="00FB205A">
              <w:t xml:space="preserve"> </w:t>
            </w:r>
            <w:proofErr w:type="gramStart"/>
            <w:r w:rsidRPr="00FB205A">
              <w:t>которых</w:t>
            </w:r>
            <w:proofErr w:type="gramEnd"/>
            <w:r w:rsidRPr="00FB205A">
              <w:t xml:space="preserve"> утвержден распоряжением Правительства Российской Федерации от 29 июля 2014 года N 1398-р.</w:t>
            </w:r>
          </w:p>
          <w:p w:rsidR="00674E87" w:rsidRPr="00FB205A" w:rsidRDefault="00674E87">
            <w:pPr>
              <w:pStyle w:val="ConsPlusNormal"/>
              <w:ind w:firstLine="283"/>
              <w:jc w:val="both"/>
            </w:pPr>
            <w:r w:rsidRPr="00FB205A">
              <w:t>Сведения об управляющей организации _________________ занесены в Единый реестр организаций, образующих инфраструктуру поддержки субъектов малого и среднего предпринимательства, формируемый АО "Корпорация "МСП", реестровый номер ____________.</w:t>
            </w:r>
          </w:p>
          <w:p w:rsidR="00674E87" w:rsidRPr="00FB205A" w:rsidRDefault="00674E87">
            <w:pPr>
              <w:pStyle w:val="ConsPlusNormal"/>
              <w:ind w:firstLine="283"/>
              <w:jc w:val="both"/>
            </w:pPr>
            <w:r w:rsidRPr="00FB205A">
              <w:t>Бизнес-инкубатор общей площадью ________ кв. метров находится по адресу:</w:t>
            </w:r>
          </w:p>
        </w:tc>
      </w:tr>
      <w:tr w:rsidR="00FB205A" w:rsidRPr="00FB205A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 xml:space="preserve">(фактический адрес нахождения </w:t>
            </w:r>
            <w:proofErr w:type="gramStart"/>
            <w:r w:rsidRPr="00FB205A">
              <w:t>бизнес-инкубатора</w:t>
            </w:r>
            <w:proofErr w:type="gramEnd"/>
            <w:r w:rsidRPr="00FB205A">
              <w:t>)</w:t>
            </w:r>
          </w:p>
        </w:tc>
      </w:tr>
      <w:tr w:rsidR="00FB205A" w:rsidRPr="00FB205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ind w:firstLine="283"/>
              <w:jc w:val="both"/>
            </w:pPr>
            <w:r w:rsidRPr="00FB205A">
              <w:t>Приложение:</w:t>
            </w:r>
          </w:p>
          <w:p w:rsidR="00674E87" w:rsidRPr="00FB205A" w:rsidRDefault="00674E87">
            <w:pPr>
              <w:pStyle w:val="ConsPlusNormal"/>
              <w:ind w:firstLine="283"/>
              <w:jc w:val="both"/>
            </w:pPr>
            <w:r w:rsidRPr="00FB205A">
              <w:t xml:space="preserve">1. Муниципальный правовой акт, которым утверждено положение о </w:t>
            </w:r>
            <w:proofErr w:type="gramStart"/>
            <w:r w:rsidRPr="00FB205A">
              <w:t>бизнес-инкубаторе</w:t>
            </w:r>
            <w:proofErr w:type="gramEnd"/>
            <w:r w:rsidRPr="00FB205A">
              <w:t>.</w:t>
            </w:r>
          </w:p>
          <w:p w:rsidR="00674E87" w:rsidRPr="00FB205A" w:rsidRDefault="00674E87">
            <w:pPr>
              <w:pStyle w:val="ConsPlusNormal"/>
              <w:ind w:firstLine="283"/>
              <w:jc w:val="both"/>
            </w:pPr>
            <w:r w:rsidRPr="00FB205A">
              <w:t>2. Смета расходов и доходов.</w:t>
            </w:r>
          </w:p>
          <w:p w:rsidR="00674E87" w:rsidRPr="00FB205A" w:rsidRDefault="00674E87">
            <w:pPr>
              <w:pStyle w:val="ConsPlusNormal"/>
              <w:ind w:firstLine="283"/>
              <w:jc w:val="both"/>
            </w:pPr>
            <w:r w:rsidRPr="00FB205A">
              <w:t xml:space="preserve">3. Справка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</w:t>
            </w:r>
            <w:proofErr w:type="spellStart"/>
            <w:r w:rsidRPr="00FB205A">
              <w:t>софинансирования</w:t>
            </w:r>
            <w:proofErr w:type="spellEnd"/>
            <w:r w:rsidRPr="00FB205A">
              <w:t xml:space="preserve"> которых предоставляется субсидия, за подписью главы администрации муниципального образования и главного бухгалтера.</w:t>
            </w:r>
          </w:p>
          <w:p w:rsidR="00674E87" w:rsidRPr="00FB205A" w:rsidRDefault="00674E87">
            <w:pPr>
              <w:pStyle w:val="ConsPlusNormal"/>
              <w:ind w:firstLine="283"/>
              <w:jc w:val="both"/>
            </w:pPr>
            <w:r w:rsidRPr="00FB205A">
              <w:t xml:space="preserve">4. Выписка из муниципальной программы, предусматривающей мероприятия, на </w:t>
            </w:r>
            <w:proofErr w:type="spellStart"/>
            <w:r w:rsidRPr="00FB205A">
              <w:t>софинансирование</w:t>
            </w:r>
            <w:proofErr w:type="spellEnd"/>
            <w:r w:rsidRPr="00FB205A">
              <w:t xml:space="preserve"> которых предоставляется субсидия.</w:t>
            </w:r>
          </w:p>
          <w:p w:rsidR="00674E87" w:rsidRPr="00FB205A" w:rsidRDefault="00674E87">
            <w:pPr>
              <w:pStyle w:val="ConsPlusNormal"/>
              <w:ind w:firstLine="283"/>
              <w:jc w:val="both"/>
            </w:pPr>
            <w:r w:rsidRPr="00FB205A">
              <w:t xml:space="preserve">С условиями предоставления и расходования субсидии </w:t>
            </w:r>
            <w:proofErr w:type="gramStart"/>
            <w:r w:rsidRPr="00FB205A">
              <w:t>ознакомлен</w:t>
            </w:r>
            <w:proofErr w:type="gramEnd"/>
            <w:r w:rsidRPr="00FB205A">
              <w:t xml:space="preserve"> (ознакомлена) и согласен (согласна). </w:t>
            </w:r>
            <w:proofErr w:type="gramStart"/>
            <w:r w:rsidRPr="00FB205A">
              <w:t>Осведомлен (осведомлена) о том, что несу ответственность за подлинность представленных документов в соответствии с законодательством Российской Федерации.</w:t>
            </w:r>
            <w:proofErr w:type="gramEnd"/>
          </w:p>
        </w:tc>
      </w:tr>
    </w:tbl>
    <w:p w:rsidR="00674E87" w:rsidRPr="00FB205A" w:rsidRDefault="00674E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3"/>
        <w:gridCol w:w="1889"/>
        <w:gridCol w:w="899"/>
        <w:gridCol w:w="2700"/>
      </w:tblGrid>
      <w:tr w:rsidR="00FB205A" w:rsidRPr="00FB205A"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  <w:r w:rsidRPr="00FB205A">
              <w:t>Глава администрации</w:t>
            </w:r>
          </w:p>
          <w:p w:rsidR="00674E87" w:rsidRPr="00FB205A" w:rsidRDefault="00674E87">
            <w:pPr>
              <w:pStyle w:val="ConsPlusNormal"/>
            </w:pPr>
            <w:r w:rsidRPr="00FB205A">
              <w:t>муниципального образования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</w:tr>
      <w:tr w:rsidR="00FB205A" w:rsidRPr="00FB205A"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(подпись)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(фамилия, инициалы)</w:t>
            </w:r>
          </w:p>
        </w:tc>
      </w:tr>
      <w:tr w:rsidR="00FB205A" w:rsidRPr="00FB205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  <w:r w:rsidRPr="00FB205A">
              <w:t>"___" ________ 20__ года</w:t>
            </w:r>
          </w:p>
        </w:tc>
      </w:tr>
      <w:tr w:rsidR="00FB205A" w:rsidRPr="00FB205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  <w:r w:rsidRPr="00FB205A">
              <w:t>Место печати</w:t>
            </w:r>
          </w:p>
        </w:tc>
      </w:tr>
    </w:tbl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right"/>
        <w:outlineLvl w:val="1"/>
      </w:pPr>
      <w:r w:rsidRPr="00FB205A">
        <w:t>Приложение 5</w:t>
      </w:r>
    </w:p>
    <w:p w:rsidR="00674E87" w:rsidRPr="00FB205A" w:rsidRDefault="00674E87">
      <w:pPr>
        <w:pStyle w:val="ConsPlusNormal"/>
        <w:jc w:val="right"/>
      </w:pPr>
      <w:r w:rsidRPr="00FB205A">
        <w:t>к государственной программе...</w:t>
      </w:r>
    </w:p>
    <w:p w:rsidR="00674E87" w:rsidRPr="00FB205A" w:rsidRDefault="00674E87">
      <w:pPr>
        <w:pStyle w:val="ConsPlusNormal"/>
        <w:jc w:val="right"/>
      </w:pPr>
    </w:p>
    <w:p w:rsidR="00674E87" w:rsidRPr="00FB205A" w:rsidRDefault="00674E87">
      <w:pPr>
        <w:pStyle w:val="ConsPlusTitle"/>
        <w:jc w:val="center"/>
      </w:pPr>
      <w:bookmarkStart w:id="28" w:name="P702"/>
      <w:bookmarkEnd w:id="28"/>
      <w:r w:rsidRPr="00FB205A">
        <w:t>ПОРЯДОК</w:t>
      </w:r>
    </w:p>
    <w:p w:rsidR="00674E87" w:rsidRPr="00FB205A" w:rsidRDefault="00674E87">
      <w:pPr>
        <w:pStyle w:val="ConsPlusTitle"/>
        <w:jc w:val="center"/>
      </w:pPr>
      <w:r w:rsidRPr="00FB205A">
        <w:t>ПРЕДОСТАВЛЕНИЯ И РАСПРЕДЕЛЕНИЯ СУБСИДИИ БЮДЖЕТАМ</w:t>
      </w:r>
    </w:p>
    <w:p w:rsidR="00674E87" w:rsidRPr="00FB205A" w:rsidRDefault="00674E87">
      <w:pPr>
        <w:pStyle w:val="ConsPlusTitle"/>
        <w:jc w:val="center"/>
      </w:pPr>
      <w:r w:rsidRPr="00FB205A">
        <w:t>МУНИЦИПАЛЬНЫХ ОБРАЗОВАНИЙ МОНОГОРОДОВ ЛЕНИНГРАДСКОЙ ОБЛАСТИ</w:t>
      </w:r>
    </w:p>
    <w:p w:rsidR="00674E87" w:rsidRPr="00FB205A" w:rsidRDefault="00674E87">
      <w:pPr>
        <w:pStyle w:val="ConsPlusTitle"/>
        <w:jc w:val="center"/>
      </w:pPr>
      <w:r w:rsidRPr="00FB205A">
        <w:t>ДЛЯ СОФИНАНСИРОВАНИЯ МУНИЦИПАЛЬНЫХ ПРОГРАММ ПОДДЕРЖКИ</w:t>
      </w:r>
    </w:p>
    <w:p w:rsidR="00674E87" w:rsidRPr="00FB205A" w:rsidRDefault="00674E87">
      <w:pPr>
        <w:pStyle w:val="ConsPlusTitle"/>
        <w:jc w:val="center"/>
      </w:pPr>
      <w:r w:rsidRPr="00FB205A">
        <w:t>И РАЗВИТИЯ СУБЪЕКТОВ МАЛОГО И СРЕДНЕГО ПРЕДПРИНИМАТЕЛЬСТВА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1.1. </w:t>
      </w:r>
      <w:proofErr w:type="gramStart"/>
      <w:r w:rsidRPr="00FB205A">
        <w:t xml:space="preserve">Настоящий Порядок устанавливает цели и условия предоставления и распределения субсидии из областного бюджета Ленинградской области бюджетам муниципальных образований Ленинградской области, включенных в </w:t>
      </w:r>
      <w:hyperlink r:id="rId51">
        <w:r w:rsidRPr="00FB205A">
          <w:t>перечень</w:t>
        </w:r>
      </w:hyperlink>
      <w:r w:rsidRPr="00FB205A">
        <w:t xml:space="preserve"> </w:t>
      </w:r>
      <w:proofErr w:type="spellStart"/>
      <w:r w:rsidRPr="00FB205A">
        <w:t>монопрофильных</w:t>
      </w:r>
      <w:proofErr w:type="spellEnd"/>
      <w:r w:rsidRPr="00FB205A">
        <w:t xml:space="preserve"> муниципальных образований Российской Федерации (моногородов), утвержденный распоряжением Правительства Российской Федерации от 29 июля 2014 года N 1398-р, для </w:t>
      </w:r>
      <w:proofErr w:type="spellStart"/>
      <w:r w:rsidRPr="00FB205A">
        <w:t>софинансирования</w:t>
      </w:r>
      <w:proofErr w:type="spellEnd"/>
      <w:r w:rsidRPr="00FB205A">
        <w:t xml:space="preserve"> муниципальных программ поддержки и развития субъектов малого и среднего предпринимательства (далее - субсидия).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1.2. </w:t>
      </w:r>
      <w:proofErr w:type="gramStart"/>
      <w:r w:rsidRPr="00FB205A">
        <w:t xml:space="preserve">Субсидия предоставляется для </w:t>
      </w:r>
      <w:proofErr w:type="spellStart"/>
      <w:r w:rsidRPr="00FB205A">
        <w:t>софинансирования</w:t>
      </w:r>
      <w:proofErr w:type="spellEnd"/>
      <w:r w:rsidRPr="00FB205A">
        <w:t xml:space="preserve"> расходных обязательств муниципальных образований, возникших при выполнении полномочий органов местного самоуправления по решению вопроса местного значения по созданию условий для развития малого и среднего предпринимательства в соответствии с </w:t>
      </w:r>
      <w:hyperlink r:id="rId52">
        <w:r w:rsidRPr="00FB205A">
          <w:t>пунктом 28 части 1 статьи 14</w:t>
        </w:r>
      </w:hyperlink>
      <w:r w:rsidRPr="00FB205A">
        <w:t xml:space="preserve"> Федерального закона от 6 октября 2003 года N 131-ФЗ "Об общих принципах организации </w:t>
      </w:r>
      <w:r w:rsidRPr="00FB205A">
        <w:lastRenderedPageBreak/>
        <w:t>местного самоуправления в Российской Федерации".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1.3. </w:t>
      </w:r>
      <w:proofErr w:type="gramStart"/>
      <w:r w:rsidRPr="00FB205A">
        <w:t>Предоставление субсидии осуществляется в соответствии со сводной бюджетной росписью областного бюджета Ленинградской области (далее - областной бюджет)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развитию малого, среднего бизнеса и потребительского рынка Ленинградской области (далее - комитет).</w:t>
      </w:r>
      <w:proofErr w:type="gramEnd"/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2. Цели предоставления и результаты использования субсидии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2.1. Субсидия предоставляется в целях стимулирования муниципальных образований моногородов к реализации мероприятий по поддержке и развитию субъектов малого предпринимательства путем </w:t>
      </w:r>
      <w:proofErr w:type="spellStart"/>
      <w:r w:rsidRPr="00FB205A">
        <w:t>софинансирования</w:t>
      </w:r>
      <w:proofErr w:type="spellEnd"/>
      <w:r w:rsidRPr="00FB205A">
        <w:t xml:space="preserve"> расходов на реализацию мероприятий муниципальных программ поддержки и развития малого и среднего предпринимательства (далее - муниципальные программы).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2.2. Результатами использования субсидии муниципальными образованиями являются: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количество субъектов малого предпринимательства - получателей поддержки;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количество новых рабочих мест, созданных субъектами малого предпринимательства, которым оказана поддержка.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2.3. Значения результатов использования субсидии определяются для каждого муниципального района (городского округа) по следующей формуле: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center"/>
        <w:rPr>
          <w:lang w:val="en-US"/>
        </w:rPr>
      </w:pPr>
      <w:proofErr w:type="spellStart"/>
      <w:r w:rsidRPr="00FB205A">
        <w:rPr>
          <w:lang w:val="en-US"/>
        </w:rPr>
        <w:t>P_imo</w:t>
      </w:r>
      <w:proofErr w:type="spellEnd"/>
      <w:r w:rsidRPr="00FB205A">
        <w:rPr>
          <w:lang w:val="en-US"/>
        </w:rPr>
        <w:t xml:space="preserve"> = [(S</w:t>
      </w:r>
      <w:proofErr w:type="gramStart"/>
      <w:r w:rsidRPr="00FB205A">
        <w:rPr>
          <w:lang w:val="en-US"/>
        </w:rPr>
        <w:t>_(</w:t>
      </w:r>
      <w:proofErr w:type="spellStart"/>
      <w:proofErr w:type="gramEnd"/>
      <w:r w:rsidRPr="00FB205A">
        <w:rPr>
          <w:lang w:val="en-US"/>
        </w:rPr>
        <w:t>imo</w:t>
      </w:r>
      <w:proofErr w:type="spellEnd"/>
      <w:r w:rsidRPr="00FB205A">
        <w:rPr>
          <w:lang w:val="en-US"/>
        </w:rPr>
        <w:t>) + C)]_(</w:t>
      </w:r>
      <w:proofErr w:type="spellStart"/>
      <w:r w:rsidRPr="00FB205A">
        <w:rPr>
          <w:lang w:val="en-US"/>
        </w:rPr>
        <w:t>imo</w:t>
      </w:r>
      <w:proofErr w:type="spellEnd"/>
      <w:r w:rsidRPr="00FB205A">
        <w:rPr>
          <w:lang w:val="en-US"/>
        </w:rPr>
        <w:t>) / SR_(</w:t>
      </w:r>
      <w:proofErr w:type="spellStart"/>
      <w:r w:rsidRPr="00FB205A">
        <w:rPr>
          <w:lang w:val="en-US"/>
        </w:rPr>
        <w:t>imo</w:t>
      </w:r>
      <w:proofErr w:type="spellEnd"/>
      <w:r w:rsidRPr="00FB205A">
        <w:rPr>
          <w:lang w:val="en-US"/>
        </w:rPr>
        <w:t>),</w:t>
      </w:r>
    </w:p>
    <w:p w:rsidR="00674E87" w:rsidRPr="00FB205A" w:rsidRDefault="00674E87">
      <w:pPr>
        <w:pStyle w:val="ConsPlusNormal"/>
        <w:ind w:firstLine="540"/>
        <w:jc w:val="both"/>
        <w:rPr>
          <w:lang w:val="en-US"/>
        </w:rPr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где: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Pimo</w:t>
      </w:r>
      <w:proofErr w:type="spellEnd"/>
      <w:r w:rsidRPr="00FB205A">
        <w:t xml:space="preserve"> - значения результатов использования субсидии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Simo</w:t>
      </w:r>
      <w:proofErr w:type="spellEnd"/>
      <w:r w:rsidRPr="00FB205A">
        <w:t xml:space="preserve"> - объем средств бюджета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образования, предусмотренных на </w:t>
      </w:r>
      <w:proofErr w:type="spellStart"/>
      <w:r w:rsidRPr="00FB205A">
        <w:t>софинансирование</w:t>
      </w:r>
      <w:proofErr w:type="spellEnd"/>
      <w:r w:rsidRPr="00FB205A">
        <w:t xml:space="preserve"> мероприятия муниципальной программы в очередном финансовом году, тыс. рублей;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Cimo</w:t>
      </w:r>
      <w:proofErr w:type="spellEnd"/>
      <w:r w:rsidRPr="00FB205A">
        <w:t xml:space="preserve"> - сумма субсидии, предоставленная i-</w:t>
      </w:r>
      <w:proofErr w:type="spellStart"/>
      <w:r w:rsidRPr="00FB205A">
        <w:t>му</w:t>
      </w:r>
      <w:proofErr w:type="spellEnd"/>
      <w:r w:rsidRPr="00FB205A">
        <w:t xml:space="preserve"> муниципальному образованию в очередном финансовом году, тыс. рублей;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SRimo</w:t>
      </w:r>
      <w:proofErr w:type="spellEnd"/>
      <w:r w:rsidRPr="00FB205A">
        <w:t xml:space="preserve"> - средний размер субсидии на одного получателя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 в соответствии с обязательствами, принятыми в предыдущем финансовом году.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3. Условия предоставления субсидии и критерии отбора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3.1. Условия предоставления субсидии устанавливаются в соответствии с </w:t>
      </w:r>
      <w:hyperlink r:id="rId53">
        <w:r w:rsidRPr="00FB205A">
          <w:t>пунктом 2.7</w:t>
        </w:r>
      </w:hyperlink>
      <w:r w:rsidRPr="00FB205A"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29" w:name="P731"/>
      <w:bookmarkEnd w:id="29"/>
      <w:r w:rsidRPr="00FB205A">
        <w:t>3.2. Критериями, которым должны соответствовать муниципальные образования для предоставления субсидии, являются: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муниципальное образование отнесено к </w:t>
      </w:r>
      <w:proofErr w:type="spellStart"/>
      <w:r w:rsidRPr="00FB205A">
        <w:t>монопрофильным</w:t>
      </w:r>
      <w:proofErr w:type="spellEnd"/>
      <w:r w:rsidRPr="00FB205A">
        <w:t xml:space="preserve"> муниципальным образованиям Российской Федерации (моногородам) в соответствии с </w:t>
      </w:r>
      <w:hyperlink r:id="rId54">
        <w:r w:rsidRPr="00FB205A">
          <w:t>перечнем</w:t>
        </w:r>
      </w:hyperlink>
      <w:r w:rsidRPr="00FB205A">
        <w:t>, утвержденным распоряжением Правительства Российской Федерации от 29 июля 2014 года N 1398-р (далее - перечень);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lastRenderedPageBreak/>
        <w:t>в муниципальной программе содержится не менее одного из следующих мероприятий, направленных на достижение целей государственной программы Ленинградской области, в рамках которой предоставляется субсидия: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субсидирование затрат по договорам лизинга, заключенным субъектами малого и среднего предпринимательства;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субсидирование затрат, связанных с приобретением оборудования в целях создания, </w:t>
      </w:r>
      <w:proofErr w:type="gramStart"/>
      <w:r w:rsidRPr="00FB205A">
        <w:t>и(</w:t>
      </w:r>
      <w:proofErr w:type="gramEnd"/>
      <w:r w:rsidRPr="00FB205A">
        <w:t>или) развития, и(или) модернизации производства товаров;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оказание поддержки начинающим субъектам малого предпринимательства, организующим собственное дело;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субсидирование затрат, связанных с осуществлением деятельности социальной направленности.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4. Порядок отбора, распределения и предоставления субсидии</w:t>
      </w:r>
    </w:p>
    <w:p w:rsidR="00674E87" w:rsidRPr="00FB205A" w:rsidRDefault="00674E87">
      <w:pPr>
        <w:pStyle w:val="ConsPlusTitle"/>
        <w:jc w:val="center"/>
      </w:pPr>
      <w:r w:rsidRPr="00FB205A">
        <w:t>муниципальным образованиям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bookmarkStart w:id="30" w:name="P742"/>
      <w:bookmarkEnd w:id="30"/>
      <w:r w:rsidRPr="00FB205A">
        <w:t xml:space="preserve">4.1. Комитет не менее чем за три рабочих дня до начала приема заявок на предоставление субсидии (далее - заявка) размещает на официальном </w:t>
      </w:r>
      <w:proofErr w:type="gramStart"/>
      <w:r w:rsidRPr="00FB205A">
        <w:t>интернет-портале</w:t>
      </w:r>
      <w:proofErr w:type="gramEnd"/>
      <w:r w:rsidRPr="00FB205A">
        <w:t xml:space="preserve"> комитета в информационно-телекоммуникационной сети "Интернет" (</w:t>
      </w:r>
      <w:hyperlink r:id="rId55">
        <w:r w:rsidRPr="00FB205A">
          <w:t>www.small.lenobl.ru</w:t>
        </w:r>
      </w:hyperlink>
      <w:r w:rsidRPr="00FB205A">
        <w:t>) объявление о проведении отбора муниципальных образований для предоставления субсидии (далее - объявление).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31" w:name="P743"/>
      <w:bookmarkEnd w:id="31"/>
      <w:r w:rsidRPr="00FB205A">
        <w:t>4.2. Сроки начала и окончания приема заявок устанавливаются комитетом в объявлении.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32" w:name="P744"/>
      <w:bookmarkEnd w:id="32"/>
      <w:r w:rsidRPr="00FB205A">
        <w:t xml:space="preserve">4.3. Муниципальные образования в установленные сроки представляют в комитет </w:t>
      </w:r>
      <w:hyperlink w:anchor="P824">
        <w:r w:rsidRPr="00FB205A">
          <w:t>заявку</w:t>
        </w:r>
      </w:hyperlink>
      <w:r w:rsidRPr="00FB205A">
        <w:t xml:space="preserve"> по форме согласно приложению к настоящему Порядку с приложением следующих документов: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33" w:name="P745"/>
      <w:bookmarkEnd w:id="33"/>
      <w:r w:rsidRPr="00FB205A">
        <w:t>а) расчет потребности в финансовых средствах на реализацию каждого мероприятия муниципальной программы (проекта муниципальной программы) с указанием планируемых значений результатов использования субсидии;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б) копия правового акта, которым утверждена муниципальная программа, содержащая мероприятия по поддержке субъектов малого предпринимательства, подлежащие </w:t>
      </w:r>
      <w:proofErr w:type="spellStart"/>
      <w:r w:rsidRPr="00FB205A">
        <w:t>софинансированию</w:t>
      </w:r>
      <w:proofErr w:type="spellEnd"/>
      <w:r w:rsidRPr="00FB205A">
        <w:t xml:space="preserve"> из средств областного бюджета, заверенная в установленном порядке, или обязательство о том, что в муниципальную программу будут внесены необходимые изменения;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34" w:name="P747"/>
      <w:bookmarkEnd w:id="34"/>
      <w:r w:rsidRPr="00FB205A">
        <w:t xml:space="preserve">в) копия муниципального правового акта, регулирующего предоставление субсидии субъектам малого предпринимательства в соответствии со </w:t>
      </w:r>
      <w:hyperlink r:id="rId56">
        <w:r w:rsidRPr="00FB205A">
          <w:t>статьей 78</w:t>
        </w:r>
      </w:hyperlink>
      <w:r w:rsidRPr="00FB205A">
        <w:t xml:space="preserve"> Бюджетного кодекса Российской Федерации, заверенная в установленном порядке, или обязательство о том, что в муниципальный правовой акт будут внесены необходимые изменения;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г) справка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</w:t>
      </w:r>
      <w:proofErr w:type="spellStart"/>
      <w:r w:rsidRPr="00FB205A">
        <w:t>софинансирования</w:t>
      </w:r>
      <w:proofErr w:type="spellEnd"/>
      <w:r w:rsidRPr="00FB205A">
        <w:t xml:space="preserve"> которых предоставляется субсидия, за подписью главы администрации муниципального образования и главного бухгалтера.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Документы, установленные </w:t>
      </w:r>
      <w:hyperlink w:anchor="P745">
        <w:r w:rsidRPr="00FB205A">
          <w:t>подпунктами "а"</w:t>
        </w:r>
      </w:hyperlink>
      <w:r w:rsidRPr="00FB205A">
        <w:t xml:space="preserve"> - </w:t>
      </w:r>
      <w:hyperlink w:anchor="P747">
        <w:r w:rsidRPr="00FB205A">
          <w:t>"в"</w:t>
        </w:r>
      </w:hyperlink>
      <w:r w:rsidRPr="00FB205A">
        <w:t xml:space="preserve"> настоящего пункта, оформляются за подписью главы администрации муниципального образования - участника отбора.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4.4. Комитет в течение трех рабочих дней со дня поступления заявки осуществляет ее проверку на соответствие требованиям, указанным в </w:t>
      </w:r>
      <w:hyperlink w:anchor="P744">
        <w:r w:rsidRPr="00FB205A">
          <w:t>пункте 4.3</w:t>
        </w:r>
      </w:hyperlink>
      <w:r w:rsidRPr="00FB205A">
        <w:t xml:space="preserve"> настоящего Порядка.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Заявки, не соответствующие указанным требованиям, к рассмотрению не принимаются. </w:t>
      </w:r>
      <w:r w:rsidRPr="00FB205A">
        <w:lastRenderedPageBreak/>
        <w:t xml:space="preserve">Замечания могут быть устранены в пределах срока, определяемого в соответствии с </w:t>
      </w:r>
      <w:hyperlink w:anchor="P743">
        <w:r w:rsidRPr="00FB205A">
          <w:t>пунктом 4.2</w:t>
        </w:r>
      </w:hyperlink>
      <w:r w:rsidRPr="00FB205A">
        <w:t xml:space="preserve"> настоящего Порядка.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35" w:name="P752"/>
      <w:bookmarkEnd w:id="35"/>
      <w:r w:rsidRPr="00FB205A">
        <w:t xml:space="preserve">4.5. Комитет не позднее 10 рабочих дней со дня окончания приема заявок, установленного в соответствии с </w:t>
      </w:r>
      <w:hyperlink w:anchor="P743">
        <w:r w:rsidRPr="00FB205A">
          <w:t>пунктом 4.2</w:t>
        </w:r>
      </w:hyperlink>
      <w:r w:rsidRPr="00FB205A">
        <w:t xml:space="preserve"> настоящего Порядка, рассматривает заявки и принимает решение об отборе муниципальных образований, соответствующих критериям отбора, установленным </w:t>
      </w:r>
      <w:hyperlink w:anchor="P731">
        <w:r w:rsidRPr="00FB205A">
          <w:t>пунктом 3.2</w:t>
        </w:r>
      </w:hyperlink>
      <w:r w:rsidRPr="00FB205A">
        <w:t xml:space="preserve"> настоящего Порядка, которое оформляется распоряжением комитета.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4.6. Комитет на основании решения, принимаемого в соответствии с </w:t>
      </w:r>
      <w:hyperlink w:anchor="P752">
        <w:r w:rsidRPr="00FB205A">
          <w:t>пунктом 4.5</w:t>
        </w:r>
      </w:hyperlink>
      <w:r w:rsidRPr="00FB205A">
        <w:t xml:space="preserve"> настоящего Порядка, в течение 10 рабочих дней осуществляет подготовку предложений по распределению субсидии бюджетам муниципальных образований (далее - предложения по распределению субсидии).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36" w:name="P754"/>
      <w:bookmarkEnd w:id="36"/>
      <w:r w:rsidRPr="00FB205A">
        <w:t>4.7. Распределение субсидии между муниципальными образованиями осуществляется исходя из расчетного объема средств, необходимого для достижения значений результатов использования субсидии.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Размеры предоставляемой субсидии определяются по следующей формуле: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center"/>
      </w:pPr>
      <w:proofErr w:type="spellStart"/>
      <w:r w:rsidRPr="00FB205A">
        <w:t>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= </w:t>
      </w:r>
      <w:proofErr w:type="spellStart"/>
      <w:r w:rsidRPr="00FB205A">
        <w:t>РОС</w:t>
      </w:r>
      <w:r w:rsidRPr="00FB205A">
        <w:rPr>
          <w:vertAlign w:val="subscript"/>
        </w:rPr>
        <w:t>i</w:t>
      </w:r>
      <w:proofErr w:type="spellEnd"/>
      <w:r w:rsidRPr="00FB205A">
        <w:t xml:space="preserve"> x </w:t>
      </w:r>
      <w:proofErr w:type="spellStart"/>
      <w:r w:rsidRPr="00FB205A">
        <w:t>УС</w:t>
      </w:r>
      <w:r w:rsidRPr="00FB205A">
        <w:rPr>
          <w:vertAlign w:val="subscript"/>
        </w:rPr>
        <w:t>i</w:t>
      </w:r>
      <w:proofErr w:type="spellEnd"/>
      <w:r w:rsidRPr="00FB205A">
        <w:t>,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где: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- объем субсидии бюджету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 (рассчитывается в тысячах рублей с округлением до целых тысяч рублей);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РОС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- расчетный объем расходов, необходимый для достижения значений результатов использования субсидии i-м муниципальным образованием;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УС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- предельный уровень </w:t>
      </w:r>
      <w:proofErr w:type="spellStart"/>
      <w:r w:rsidRPr="00FB205A">
        <w:t>софинансирования</w:t>
      </w:r>
      <w:proofErr w:type="spellEnd"/>
      <w:r w:rsidRPr="00FB205A">
        <w:t xml:space="preserve"> для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образования. Предельный уровень </w:t>
      </w:r>
      <w:proofErr w:type="spellStart"/>
      <w:r w:rsidRPr="00FB205A">
        <w:t>софинансирования</w:t>
      </w:r>
      <w:proofErr w:type="spellEnd"/>
      <w:r w:rsidRPr="00FB205A">
        <w:t xml:space="preserve"> для муниципального образования на очередной финансовый год и на плановый период определяется в соответствии с </w:t>
      </w:r>
      <w:hyperlink r:id="rId57">
        <w:r w:rsidRPr="00FB205A">
          <w:t>пунктом 6.4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proofErr w:type="spellStart"/>
      <w:r w:rsidRPr="00FB205A">
        <w:t>РОС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определяется по следующей формуле: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center"/>
      </w:pPr>
      <w:proofErr w:type="spellStart"/>
      <w:r w:rsidRPr="00FB205A">
        <w:t>РОС</w:t>
      </w:r>
      <w:proofErr w:type="gramStart"/>
      <w:r w:rsidRPr="00FB205A">
        <w:rPr>
          <w:vertAlign w:val="subscript"/>
        </w:rPr>
        <w:t>i</w:t>
      </w:r>
      <w:proofErr w:type="spellEnd"/>
      <w:proofErr w:type="gramEnd"/>
      <w:r w:rsidRPr="00FB205A">
        <w:t xml:space="preserve"> = </w:t>
      </w:r>
      <w:proofErr w:type="spellStart"/>
      <w:r w:rsidRPr="00FB205A">
        <w:t>NS</w:t>
      </w:r>
      <w:r w:rsidRPr="00FB205A">
        <w:rPr>
          <w:vertAlign w:val="subscript"/>
        </w:rPr>
        <w:t>i</w:t>
      </w:r>
      <w:proofErr w:type="spellEnd"/>
      <w:r w:rsidRPr="00FB205A">
        <w:t xml:space="preserve"> x </w:t>
      </w:r>
      <w:proofErr w:type="spellStart"/>
      <w:r w:rsidRPr="00FB205A">
        <w:t>SR</w:t>
      </w:r>
      <w:r w:rsidRPr="00FB205A">
        <w:rPr>
          <w:vertAlign w:val="subscript"/>
        </w:rPr>
        <w:t>imo</w:t>
      </w:r>
      <w:proofErr w:type="spellEnd"/>
      <w:r w:rsidRPr="00FB205A">
        <w:t>,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где: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NS</w:t>
      </w:r>
      <w:r w:rsidRPr="00FB205A">
        <w:rPr>
          <w:vertAlign w:val="subscript"/>
        </w:rPr>
        <w:t>i</w:t>
      </w:r>
      <w:proofErr w:type="spellEnd"/>
      <w:r w:rsidRPr="00FB205A">
        <w:t xml:space="preserve"> - предполагаемое количество соискателей, претендующих на получение субсидии для организации предпринимательской деятельности в i-м муниципальном районе (городском округе), ед.;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SR</w:t>
      </w:r>
      <w:r w:rsidRPr="00FB205A">
        <w:rPr>
          <w:vertAlign w:val="subscript"/>
        </w:rPr>
        <w:t>imo</w:t>
      </w:r>
      <w:proofErr w:type="spellEnd"/>
      <w:r w:rsidRPr="00FB205A">
        <w:t xml:space="preserve"> - средний размер субсидии на одного получателя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 в соответствии с обязательствами, принятыми в предыдущем финансовом году: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center"/>
      </w:pPr>
      <w:r w:rsidRPr="00FB205A">
        <w:rPr>
          <w:noProof/>
          <w:position w:val="-26"/>
        </w:rPr>
        <w:drawing>
          <wp:inline distT="0" distB="0" distL="0" distR="0" wp14:anchorId="63FF09C1" wp14:editId="4A260EC6">
            <wp:extent cx="1550670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где: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SP</w:t>
      </w:r>
      <w:r w:rsidRPr="00FB205A">
        <w:rPr>
          <w:vertAlign w:val="subscript"/>
        </w:rPr>
        <w:t>imo</w:t>
      </w:r>
      <w:proofErr w:type="spellEnd"/>
      <w:r w:rsidRPr="00FB205A">
        <w:t xml:space="preserve"> - сумма субсидии, предусмотренная i-</w:t>
      </w:r>
      <w:proofErr w:type="spellStart"/>
      <w:r w:rsidRPr="00FB205A">
        <w:t>му</w:t>
      </w:r>
      <w:proofErr w:type="spellEnd"/>
      <w:r w:rsidRPr="00FB205A">
        <w:t xml:space="preserve"> муниципальному образованию в предыдущем финансовом году, тыс. рублей;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SFP</w:t>
      </w:r>
      <w:r w:rsidRPr="00FB205A">
        <w:rPr>
          <w:vertAlign w:val="subscript"/>
        </w:rPr>
        <w:t>imo</w:t>
      </w:r>
      <w:proofErr w:type="spellEnd"/>
      <w:r w:rsidRPr="00FB205A">
        <w:t xml:space="preserve"> - объем средств бюджета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образования, предусмотренный на </w:t>
      </w:r>
      <w:proofErr w:type="spellStart"/>
      <w:r w:rsidRPr="00FB205A">
        <w:lastRenderedPageBreak/>
        <w:t>софинансирование</w:t>
      </w:r>
      <w:proofErr w:type="spellEnd"/>
      <w:r w:rsidRPr="00FB205A">
        <w:t xml:space="preserve"> мероприятия муниципальной программы в предыдущем финансовом году, тыс. рублей;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PP</w:t>
      </w:r>
      <w:r w:rsidRPr="00FB205A">
        <w:rPr>
          <w:vertAlign w:val="subscript"/>
        </w:rPr>
        <w:t>imo</w:t>
      </w:r>
      <w:proofErr w:type="spellEnd"/>
      <w:r w:rsidRPr="00FB205A">
        <w:t xml:space="preserve"> - количество получателей субсидии из бюджета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 в соответствии со значениями результатов использования субсидии, установленными соглашением о предоставлении субсидии в предыдущем финансовом году.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4.8. Комитет в соответствии с </w:t>
      </w:r>
      <w:hyperlink w:anchor="P754">
        <w:r w:rsidRPr="00FB205A">
          <w:t>пунктом 4.7</w:t>
        </w:r>
      </w:hyperlink>
      <w:r w:rsidRPr="00FB205A">
        <w:t xml:space="preserve"> настоящего Порядка рассчитывает размер субсидии муниципальным образованиям.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4.9. В случаях превышения заявленных сумм на выплату субсидии над бюджетными ассигнованиями субсидия выплачивается всем получателям субсидии с учетом единого понижающего коэффициента, рассчитанного как отношение объема выделенных бюджетных ассигнований к расчетной сумме субсидии по всем получателям субсидии.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4.10. Комитет направляет предложения по распределению субсидии в Комитет финансов Ленинградской области в срок, установленный планом-графиком подготовки проекта областного бюджета, для включения в проект областного бюджета Ленинградской области на очередной финансовый год и на плановый период.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4.11. 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37" w:name="P783"/>
      <w:bookmarkEnd w:id="37"/>
      <w:r w:rsidRPr="00FB205A">
        <w:t>4.12. Основаниями для внесения изменений в утвержденное распределение субсидии являются: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а) увеличение общего объема бюджетных ассигнований областного бюджета, предусмотренного для предоставления субсидии;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б) изменение утвержденного для муниципального образования объема субсидии;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в) распределение нераспределенного объема субсидии;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г) отказ муниципального образования от заключения соглашения.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4.13. В случаях, указанных в </w:t>
      </w:r>
      <w:hyperlink w:anchor="P783">
        <w:r w:rsidRPr="00FB205A">
          <w:t>пункте 4.12</w:t>
        </w:r>
      </w:hyperlink>
      <w:r w:rsidRPr="00FB205A">
        <w:t xml:space="preserve"> настоящего Порядка, комитет проводит дополнительный отбор муниципальных образований для предоставления субсидии в порядке, установленном </w:t>
      </w:r>
      <w:hyperlink w:anchor="P742">
        <w:r w:rsidRPr="00FB205A">
          <w:t>пунктами 4.1</w:t>
        </w:r>
      </w:hyperlink>
      <w:r w:rsidRPr="00FB205A">
        <w:t xml:space="preserve"> - </w:t>
      </w:r>
      <w:hyperlink w:anchor="P752">
        <w:r w:rsidRPr="00FB205A">
          <w:t>4.5</w:t>
        </w:r>
      </w:hyperlink>
      <w:r w:rsidRPr="00FB205A">
        <w:t xml:space="preserve"> настоящего Порядка.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Комитет не позднее 10 рабочих дней со дня принятия решения, указанного в </w:t>
      </w:r>
      <w:hyperlink w:anchor="P752">
        <w:r w:rsidRPr="00FB205A">
          <w:t>пункте 4.5</w:t>
        </w:r>
      </w:hyperlink>
      <w:r w:rsidRPr="00FB205A">
        <w:t xml:space="preserve"> настоящего Порядка, осуществляет подготовку предложений по распределению субсидии и направляет их в Комитет финансов Ленинградской области для включения в проект областного закона о внесении изменений в областной закон об областном бюджете Ленинградской области.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5. Порядок предоставления и расходования субсидии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5.1. Предоставление субсидии осуществляется на основании соглашения о предоставлении субсидии (далее - соглашение), заключаемого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области, в соответствии с требованиями </w:t>
      </w:r>
      <w:hyperlink r:id="rId59">
        <w:r w:rsidRPr="00FB205A">
          <w:t>пунктов 4.1</w:t>
        </w:r>
      </w:hyperlink>
      <w:r w:rsidRPr="00FB205A">
        <w:t xml:space="preserve"> - </w:t>
      </w:r>
      <w:hyperlink r:id="rId60">
        <w:r w:rsidRPr="00FB205A">
          <w:t>4.3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Соглашение заключается на основании утвержденного распределения субсидии между муниципальными образованиями.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5.2. Соглашения заключаются на срок, который не может быть менее срока, на который в </w:t>
      </w:r>
      <w:r w:rsidRPr="00FB205A">
        <w:lastRenderedPageBreak/>
        <w:t>установленном порядке утверждено распределение субсидии между муниципальными образованиями.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5.3. Муниципальное образование при заключении соглашения представляет документы в соответствии с </w:t>
      </w:r>
      <w:hyperlink r:id="rId61">
        <w:r w:rsidRPr="00FB205A">
          <w:t>пунктом 4.4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5.4.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38" w:name="P798"/>
      <w:bookmarkEnd w:id="38"/>
      <w:r w:rsidRPr="00FB205A">
        <w:t>5.5. Субсидия перечисляется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субсидии, на основании платежного документа, представленного муниципальным образованием в комитет посредством использования информационной системы "Управление бюджетным процессом Ленинградской области", с одновременным представлением документов, подтверждающих потребность в осуществлении расходов.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является субсидия, а также сроки ее предоставления устанавливаются в соглашении.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5.6. </w:t>
      </w:r>
      <w:proofErr w:type="gramStart"/>
      <w:r w:rsidRPr="00FB205A">
        <w:t xml:space="preserve">Комитет не позднее второго рабочего дня с даты поступления оформленного надлежащим образом платежного документа осуществляет проверку документов, указанных в </w:t>
      </w:r>
      <w:hyperlink w:anchor="P798">
        <w:r w:rsidRPr="00FB205A">
          <w:t>пункте 5.5</w:t>
        </w:r>
      </w:hyperlink>
      <w:r w:rsidRPr="00FB205A">
        <w:t xml:space="preserve"> настоящего Порядка,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перечислении субсидии.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5.7. Субсидия, не использованная в текущем финансовом году, подлежит возврату в областной бюджет в порядке и в сроки, установленные правовым актом Комитета финансов Ленинградской области.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5.8.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5.9.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t>Контроль за</w:t>
      </w:r>
      <w:proofErr w:type="gramEnd"/>
      <w:r w:rsidRPr="00FB205A">
        <w:t xml:space="preserve"> соблюдением целей, порядка и условий предоставления субсидии, а также за соблюдением условий соглашения о ее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5.10. Средства субсидии, использованные муниципальным образованием не по целевому назначению, подлежат возврату в областной бюджет.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5.11. Ответственность за достоверность представляемых документов и сведений, а также за нецелевое использование субсидии несут муниципальные образования.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5.12. В случае </w:t>
      </w:r>
      <w:proofErr w:type="spellStart"/>
      <w:r w:rsidRPr="00FB205A">
        <w:t>недостижения</w:t>
      </w:r>
      <w:proofErr w:type="spellEnd"/>
      <w:r w:rsidRPr="00FB205A"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62">
        <w:r w:rsidRPr="00FB205A">
          <w:t>разделом 5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right"/>
        <w:outlineLvl w:val="2"/>
      </w:pPr>
      <w:r w:rsidRPr="00FB205A">
        <w:t>Приложение</w:t>
      </w:r>
    </w:p>
    <w:p w:rsidR="00674E87" w:rsidRPr="00FB205A" w:rsidRDefault="00674E87">
      <w:pPr>
        <w:pStyle w:val="ConsPlusNormal"/>
        <w:jc w:val="right"/>
      </w:pPr>
      <w:r w:rsidRPr="00FB205A">
        <w:t>к Порядку...</w:t>
      </w:r>
    </w:p>
    <w:p w:rsidR="00674E87" w:rsidRPr="00FB205A" w:rsidRDefault="00674E87">
      <w:pPr>
        <w:pStyle w:val="ConsPlusNormal"/>
      </w:pPr>
    </w:p>
    <w:p w:rsidR="00674E87" w:rsidRPr="00FB205A" w:rsidRDefault="00674E87">
      <w:pPr>
        <w:pStyle w:val="ConsPlusNormal"/>
      </w:pPr>
      <w:r w:rsidRPr="00FB205A">
        <w:t>(Форма)</w:t>
      </w:r>
    </w:p>
    <w:p w:rsidR="00674E87" w:rsidRPr="00FB205A" w:rsidRDefault="00674E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1"/>
        <w:gridCol w:w="4710"/>
      </w:tblGrid>
      <w:tr w:rsidR="00FB205A" w:rsidRPr="00FB205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Председателю комитета</w:t>
            </w:r>
          </w:p>
          <w:p w:rsidR="00674E87" w:rsidRPr="00FB205A" w:rsidRDefault="00674E87">
            <w:pPr>
              <w:pStyle w:val="ConsPlusNormal"/>
              <w:jc w:val="center"/>
            </w:pPr>
            <w:r w:rsidRPr="00FB205A">
              <w:t>по развитию малого, среднего</w:t>
            </w:r>
          </w:p>
          <w:p w:rsidR="00674E87" w:rsidRPr="00FB205A" w:rsidRDefault="00674E87">
            <w:pPr>
              <w:pStyle w:val="ConsPlusNormal"/>
              <w:jc w:val="center"/>
            </w:pPr>
            <w:r w:rsidRPr="00FB205A">
              <w:t>бизнеса и потребительского рынка</w:t>
            </w:r>
          </w:p>
          <w:p w:rsidR="00674E87" w:rsidRPr="00FB205A" w:rsidRDefault="00674E87">
            <w:pPr>
              <w:pStyle w:val="ConsPlusNormal"/>
              <w:jc w:val="center"/>
            </w:pPr>
            <w:r w:rsidRPr="00FB205A">
              <w:t>Ленинградской области</w:t>
            </w:r>
          </w:p>
        </w:tc>
      </w:tr>
      <w:tr w:rsidR="00FB205A" w:rsidRPr="00FB205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bookmarkStart w:id="39" w:name="P824"/>
            <w:bookmarkEnd w:id="39"/>
            <w:r w:rsidRPr="00FB205A">
              <w:t>ЗАЯВКА</w:t>
            </w:r>
          </w:p>
          <w:p w:rsidR="00674E87" w:rsidRPr="00FB205A" w:rsidRDefault="00674E87">
            <w:pPr>
              <w:pStyle w:val="ConsPlusNormal"/>
              <w:jc w:val="center"/>
            </w:pPr>
            <w:r w:rsidRPr="00FB205A">
              <w:t>на предоставление субсидии</w:t>
            </w:r>
          </w:p>
        </w:tc>
      </w:tr>
    </w:tbl>
    <w:p w:rsidR="00674E87" w:rsidRPr="00FB205A" w:rsidRDefault="00674E8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27"/>
        <w:gridCol w:w="1191"/>
      </w:tblGrid>
      <w:tr w:rsidR="00FB205A" w:rsidRPr="00FB205A">
        <w:tc>
          <w:tcPr>
            <w:tcW w:w="45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1</w:t>
            </w:r>
          </w:p>
        </w:tc>
        <w:tc>
          <w:tcPr>
            <w:tcW w:w="7427" w:type="dxa"/>
          </w:tcPr>
          <w:p w:rsidR="00674E87" w:rsidRPr="00FB205A" w:rsidRDefault="00674E87">
            <w:pPr>
              <w:pStyle w:val="ConsPlusNormal"/>
            </w:pPr>
            <w:r w:rsidRPr="00FB205A">
              <w:t>Наименование участника отбора</w:t>
            </w:r>
          </w:p>
        </w:tc>
        <w:tc>
          <w:tcPr>
            <w:tcW w:w="1191" w:type="dxa"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45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2</w:t>
            </w:r>
          </w:p>
        </w:tc>
        <w:tc>
          <w:tcPr>
            <w:tcW w:w="7427" w:type="dxa"/>
          </w:tcPr>
          <w:p w:rsidR="00674E87" w:rsidRPr="00FB205A" w:rsidRDefault="00674E87">
            <w:pPr>
              <w:pStyle w:val="ConsPlusNormal"/>
            </w:pPr>
            <w:r w:rsidRPr="00FB205A">
              <w:t>Место нахождения и банковские реквизиты участника отбора</w:t>
            </w:r>
          </w:p>
        </w:tc>
        <w:tc>
          <w:tcPr>
            <w:tcW w:w="1191" w:type="dxa"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45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3</w:t>
            </w:r>
          </w:p>
        </w:tc>
        <w:tc>
          <w:tcPr>
            <w:tcW w:w="7427" w:type="dxa"/>
          </w:tcPr>
          <w:p w:rsidR="00674E87" w:rsidRPr="00FB205A" w:rsidRDefault="00674E87">
            <w:pPr>
              <w:pStyle w:val="ConsPlusNormal"/>
            </w:pPr>
            <w:r w:rsidRPr="00FB205A">
              <w:t>Наименование мероприятия (мероприятий) государственной поддержки малого предпринимательства</w:t>
            </w:r>
          </w:p>
        </w:tc>
        <w:tc>
          <w:tcPr>
            <w:tcW w:w="1191" w:type="dxa"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45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4</w:t>
            </w:r>
          </w:p>
        </w:tc>
        <w:tc>
          <w:tcPr>
            <w:tcW w:w="7427" w:type="dxa"/>
          </w:tcPr>
          <w:p w:rsidR="00674E87" w:rsidRPr="00FB205A" w:rsidRDefault="00674E87">
            <w:pPr>
              <w:pStyle w:val="ConsPlusNormal"/>
            </w:pPr>
            <w:r w:rsidRPr="00FB205A">
              <w:t>Ответственный сотрудник участника отбора и его контактные данные</w:t>
            </w:r>
          </w:p>
        </w:tc>
        <w:tc>
          <w:tcPr>
            <w:tcW w:w="1191" w:type="dxa"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45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5</w:t>
            </w:r>
          </w:p>
        </w:tc>
        <w:tc>
          <w:tcPr>
            <w:tcW w:w="7427" w:type="dxa"/>
          </w:tcPr>
          <w:p w:rsidR="00674E87" w:rsidRPr="00FB205A" w:rsidRDefault="00674E87">
            <w:pPr>
              <w:pStyle w:val="ConsPlusNormal"/>
            </w:pPr>
            <w:r w:rsidRPr="00FB205A">
              <w:t>Предполагаемое количество соискателей, претендующих на получение субсидии для организации предпринимательской деятельности, ед.</w:t>
            </w:r>
          </w:p>
        </w:tc>
        <w:tc>
          <w:tcPr>
            <w:tcW w:w="1191" w:type="dxa"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45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6</w:t>
            </w:r>
          </w:p>
        </w:tc>
        <w:tc>
          <w:tcPr>
            <w:tcW w:w="7427" w:type="dxa"/>
          </w:tcPr>
          <w:p w:rsidR="00674E87" w:rsidRPr="00FB205A" w:rsidRDefault="00674E87">
            <w:pPr>
              <w:pStyle w:val="ConsPlusNormal"/>
            </w:pPr>
            <w:r w:rsidRPr="00FB205A">
              <w:t>Запрашиваемая сумма субсидии по каждому мероприятию муниципальной программы, тыс. рублей</w:t>
            </w:r>
          </w:p>
        </w:tc>
        <w:tc>
          <w:tcPr>
            <w:tcW w:w="1191" w:type="dxa"/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454" w:type="dxa"/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7</w:t>
            </w:r>
          </w:p>
        </w:tc>
        <w:tc>
          <w:tcPr>
            <w:tcW w:w="7427" w:type="dxa"/>
          </w:tcPr>
          <w:p w:rsidR="00674E87" w:rsidRPr="00FB205A" w:rsidRDefault="00674E87">
            <w:pPr>
              <w:pStyle w:val="ConsPlusNormal"/>
            </w:pPr>
            <w:r w:rsidRPr="00FB205A">
              <w:t xml:space="preserve">Средства бюджета муниципального образования, предусмотренные на </w:t>
            </w:r>
            <w:proofErr w:type="spellStart"/>
            <w:r w:rsidRPr="00FB205A">
              <w:t>софинансирование</w:t>
            </w:r>
            <w:proofErr w:type="spellEnd"/>
            <w:r w:rsidRPr="00FB205A">
              <w:t xml:space="preserve"> мероприятия муниципальной программы, тыс. рублей</w:t>
            </w:r>
          </w:p>
        </w:tc>
        <w:tc>
          <w:tcPr>
            <w:tcW w:w="1191" w:type="dxa"/>
          </w:tcPr>
          <w:p w:rsidR="00674E87" w:rsidRPr="00FB205A" w:rsidRDefault="00674E87">
            <w:pPr>
              <w:pStyle w:val="ConsPlusNormal"/>
            </w:pPr>
          </w:p>
        </w:tc>
      </w:tr>
    </w:tbl>
    <w:p w:rsidR="00674E87" w:rsidRPr="00FB205A" w:rsidRDefault="00674E87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6"/>
      </w:tblGrid>
      <w:tr w:rsidR="00FB205A" w:rsidRPr="00FB205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ind w:firstLine="283"/>
              <w:jc w:val="both"/>
            </w:pPr>
            <w:r w:rsidRPr="00FB205A">
              <w:t>Перечень прилагаемых документов:</w:t>
            </w:r>
          </w:p>
        </w:tc>
        <w:tc>
          <w:tcPr>
            <w:tcW w:w="4706" w:type="dxa"/>
            <w:tcBorders>
              <w:top w:val="nil"/>
              <w:left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ind w:firstLine="283"/>
              <w:jc w:val="both"/>
            </w:pPr>
            <w:r w:rsidRPr="00FB205A">
              <w:t xml:space="preserve">С условиями и требованиями отбора </w:t>
            </w:r>
            <w:proofErr w:type="gramStart"/>
            <w:r w:rsidRPr="00FB205A">
              <w:t>ознакомлен</w:t>
            </w:r>
            <w:proofErr w:type="gramEnd"/>
            <w:r w:rsidRPr="00FB205A">
              <w:t xml:space="preserve"> и согласен.</w:t>
            </w:r>
          </w:p>
          <w:p w:rsidR="00674E87" w:rsidRPr="00FB205A" w:rsidRDefault="00674E87">
            <w:pPr>
              <w:pStyle w:val="ConsPlusNormal"/>
              <w:ind w:firstLine="283"/>
              <w:jc w:val="both"/>
            </w:pPr>
            <w:r w:rsidRPr="00FB205A">
              <w:t>Достоверность предоставленной в составе заявки информации гарантирую.</w:t>
            </w:r>
          </w:p>
        </w:tc>
      </w:tr>
    </w:tbl>
    <w:p w:rsidR="00674E87" w:rsidRPr="00FB205A" w:rsidRDefault="00674E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041"/>
        <w:gridCol w:w="340"/>
        <w:gridCol w:w="3969"/>
      </w:tblGrid>
      <w:tr w:rsidR="00FB205A" w:rsidRPr="00FB205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  <w:r w:rsidRPr="00FB205A">
              <w:t>Глава администрации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  <w:jc w:val="center"/>
            </w:pPr>
            <w:r w:rsidRPr="00FB205A">
              <w:t>(фамилия, инициалы)</w:t>
            </w:r>
          </w:p>
        </w:tc>
      </w:tr>
      <w:tr w:rsidR="00FB205A" w:rsidRPr="00FB205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</w:p>
        </w:tc>
      </w:tr>
      <w:tr w:rsidR="00FB205A" w:rsidRPr="00FB205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  <w:r w:rsidRPr="00FB205A">
              <w:t>Место печати</w:t>
            </w:r>
          </w:p>
        </w:tc>
      </w:tr>
      <w:tr w:rsidR="00FB205A" w:rsidRPr="00FB205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E87" w:rsidRPr="00FB205A" w:rsidRDefault="00674E87">
            <w:pPr>
              <w:pStyle w:val="ConsPlusNormal"/>
            </w:pPr>
            <w:r w:rsidRPr="00FB205A">
              <w:t>"____" ____________ 20___ года</w:t>
            </w:r>
          </w:p>
        </w:tc>
      </w:tr>
    </w:tbl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right"/>
        <w:outlineLvl w:val="1"/>
      </w:pPr>
      <w:r w:rsidRPr="00FB205A">
        <w:t>Приложение 6</w:t>
      </w:r>
    </w:p>
    <w:p w:rsidR="00674E87" w:rsidRPr="00FB205A" w:rsidRDefault="00674E87">
      <w:pPr>
        <w:pStyle w:val="ConsPlusNormal"/>
        <w:jc w:val="right"/>
      </w:pPr>
      <w:r w:rsidRPr="00FB205A">
        <w:t>к государственной программе...</w:t>
      </w:r>
    </w:p>
    <w:p w:rsidR="00674E87" w:rsidRPr="00FB205A" w:rsidRDefault="00674E87">
      <w:pPr>
        <w:pStyle w:val="ConsPlusNormal"/>
        <w:jc w:val="right"/>
      </w:pPr>
    </w:p>
    <w:p w:rsidR="00674E87" w:rsidRPr="00FB205A" w:rsidRDefault="00674E87">
      <w:pPr>
        <w:pStyle w:val="ConsPlusTitle"/>
        <w:jc w:val="center"/>
      </w:pPr>
      <w:bookmarkStart w:id="40" w:name="P874"/>
      <w:bookmarkEnd w:id="40"/>
      <w:r w:rsidRPr="00FB205A">
        <w:t>ПОРЯДОК</w:t>
      </w:r>
    </w:p>
    <w:p w:rsidR="00674E87" w:rsidRPr="00FB205A" w:rsidRDefault="00674E87">
      <w:pPr>
        <w:pStyle w:val="ConsPlusTitle"/>
        <w:jc w:val="center"/>
      </w:pPr>
      <w:r w:rsidRPr="00FB205A">
        <w:t>ПРЕДОСТАВЛЕНИЯ И РАСПРЕДЕЛЕНИЯ СУБСИДИИ БЮДЖЕТАМ</w:t>
      </w:r>
    </w:p>
    <w:p w:rsidR="00674E87" w:rsidRPr="00FB205A" w:rsidRDefault="00674E87">
      <w:pPr>
        <w:pStyle w:val="ConsPlusTitle"/>
        <w:jc w:val="center"/>
      </w:pPr>
      <w:r w:rsidRPr="00FB205A">
        <w:t>МУНИЦИПАЛЬНЫХ ОБРАЗОВАНИЙ ЛЕНИНГРАДСКОЙ ОБЛАСТИ</w:t>
      </w:r>
    </w:p>
    <w:p w:rsidR="00674E87" w:rsidRPr="00FB205A" w:rsidRDefault="00674E87">
      <w:pPr>
        <w:pStyle w:val="ConsPlusTitle"/>
        <w:jc w:val="center"/>
      </w:pPr>
      <w:r w:rsidRPr="00FB205A">
        <w:t>ДЛЯ СОФИНАНСИРОВАНИЯ В РАМКАХ МУНИЦИПАЛЬНЫХ ПРОГРАММ</w:t>
      </w:r>
    </w:p>
    <w:p w:rsidR="00674E87" w:rsidRPr="00FB205A" w:rsidRDefault="00674E87">
      <w:pPr>
        <w:pStyle w:val="ConsPlusTitle"/>
        <w:jc w:val="center"/>
      </w:pPr>
      <w:r w:rsidRPr="00FB205A">
        <w:t>ПОДДЕРЖКИ И РАЗВИТИЯ СУБЪЕКТОВ МАЛОГО И СРЕДНЕГО</w:t>
      </w:r>
    </w:p>
    <w:p w:rsidR="00674E87" w:rsidRPr="00FB205A" w:rsidRDefault="00674E87">
      <w:pPr>
        <w:pStyle w:val="ConsPlusTitle"/>
        <w:jc w:val="center"/>
      </w:pPr>
      <w:r w:rsidRPr="00FB205A">
        <w:t>ПРЕДПРИНИМАТЕЛЬСТВА МЕРОПРИЯТИЯ ПО ПОДДЕРЖКЕ ОРГАНИЗАЦИЙ</w:t>
      </w:r>
    </w:p>
    <w:p w:rsidR="00674E87" w:rsidRPr="00FB205A" w:rsidRDefault="00674E87">
      <w:pPr>
        <w:pStyle w:val="ConsPlusTitle"/>
        <w:jc w:val="center"/>
      </w:pPr>
      <w:r w:rsidRPr="00FB205A">
        <w:t>ПОТРЕБИТЕЛЬСКОЙ КООПЕРАЦИИ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1.1. Настоящий Порядок устанавливает цели, условия и порядок предоставления и распределения субсидии из областного бюджета Ленинградской области (далее - областной бюджет) бюджетам муниципальных образований Ленинградской области (далее - муниципальные образования) для </w:t>
      </w:r>
      <w:proofErr w:type="spellStart"/>
      <w:r w:rsidRPr="00FB205A">
        <w:t>софинансирования</w:t>
      </w:r>
      <w:proofErr w:type="spellEnd"/>
      <w:r w:rsidRPr="00FB205A">
        <w:t xml:space="preserve">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 (далее - субсидия).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1.2. Предоставление субсидии осуществляется в соответствии со сводной бюджетной росписью областного бюджета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развитию малого, среднего бизнеса и потребительского рынка Ленинградской области (далее - Комитет).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1.3. </w:t>
      </w:r>
      <w:proofErr w:type="gramStart"/>
      <w:r w:rsidRPr="00FB205A">
        <w:t xml:space="preserve">Субсидия предоставляется на </w:t>
      </w:r>
      <w:proofErr w:type="spellStart"/>
      <w:r w:rsidRPr="00FB205A">
        <w:t>софинансирование</w:t>
      </w:r>
      <w:proofErr w:type="spellEnd"/>
      <w:r w:rsidRPr="00FB205A">
        <w:t xml:space="preserve"> расходных обязательств, возникающих при выполнении полномочий органов местного самоуправления по вопросам местного значения по содействию развитию малого и среднего предпринимательства в соответствии с </w:t>
      </w:r>
      <w:hyperlink r:id="rId63">
        <w:r w:rsidRPr="00FB205A">
          <w:t>пунктом 28 части 1 статьи 15</w:t>
        </w:r>
      </w:hyperlink>
      <w:r w:rsidRPr="00FB205A"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 xml:space="preserve">2. Цели и условия предоставления субсидии </w:t>
      </w:r>
      <w:proofErr w:type="gramStart"/>
      <w:r w:rsidRPr="00FB205A">
        <w:t>муниципальным</w:t>
      </w:r>
      <w:proofErr w:type="gramEnd"/>
    </w:p>
    <w:p w:rsidR="00674E87" w:rsidRPr="00FB205A" w:rsidRDefault="00674E87">
      <w:pPr>
        <w:pStyle w:val="ConsPlusTitle"/>
        <w:jc w:val="center"/>
      </w:pPr>
      <w:r w:rsidRPr="00FB205A">
        <w:t>образованиям, критерии отбора муниципальных образований</w:t>
      </w:r>
    </w:p>
    <w:p w:rsidR="00674E87" w:rsidRPr="00FB205A" w:rsidRDefault="00674E87">
      <w:pPr>
        <w:pStyle w:val="ConsPlusTitle"/>
        <w:jc w:val="center"/>
      </w:pPr>
      <w:r w:rsidRPr="00FB205A">
        <w:t>для предоставления субсидии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2.1. Субсидия предоставляется </w:t>
      </w:r>
      <w:proofErr w:type="gramStart"/>
      <w:r w:rsidRPr="00FB205A">
        <w:t>в целях стимулирования муниципальных образований на поддержку организаций потребительской кооперации в части возмещения расходов по доставке товаров первой необходимости в сельские населенные пункты</w:t>
      </w:r>
      <w:proofErr w:type="gramEnd"/>
      <w:r w:rsidRPr="00FB205A">
        <w:t>, расположенные начиная с 11-го километра от пункта получения этих товаров.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2.2. Результатами использования субсидии являются количество организаций потребительской кооперации, которым оказана государственная поддержка, и количество обслуживаемых получателями государственной поддержки сельских населенных пунктов, расположенных начиная с 11-го километра от пункта получения товаров первой необходимости.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2.3. Значения результатов использования субсидии, ожидаемые к достижению за весь срок предоставления субсидии, определяются на основании заявок муниципальных образований и устанавливаются в соглашении о предоставлении субсидии, заключаемом между Комитетом и администрацией муниципального образования (далее - соглашение).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Детализированные требования к достижению значений результатов использования </w:t>
      </w:r>
      <w:r w:rsidRPr="00FB205A">
        <w:lastRenderedPageBreak/>
        <w:t>субсидии устанавливаются в соглашении.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41" w:name="P894"/>
      <w:bookmarkEnd w:id="41"/>
      <w:r w:rsidRPr="00FB205A">
        <w:t xml:space="preserve">2.4. Условия предоставления субсидии устанавливаются в соответствии с </w:t>
      </w:r>
      <w:hyperlink r:id="rId64">
        <w:r w:rsidRPr="00FB205A">
          <w:t>пунктом 2.7</w:t>
        </w:r>
      </w:hyperlink>
      <w:r w:rsidRPr="00FB205A"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42" w:name="P895"/>
      <w:bookmarkEnd w:id="42"/>
      <w:r w:rsidRPr="00FB205A">
        <w:t>2.5. Критерии, которым должны соответствовать муниципальные образования для предоставления субсидии: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наличие отдаленных или труднодоступных местностей (сельских населенных пунктов);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наличие не менее 20 сельских населенных пунктов, расположенных начиная с 11-го километра от пункта получения товаров первой необходимости, планируемых к обслуживанию организациями потребительской кооперации;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наличие не менее одной организации потребительской кооперации, претендующей на получение субсидии.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3. Порядок проведения отбора муниципальных образований</w:t>
      </w:r>
    </w:p>
    <w:p w:rsidR="00674E87" w:rsidRPr="00FB205A" w:rsidRDefault="00674E87">
      <w:pPr>
        <w:pStyle w:val="ConsPlusTitle"/>
        <w:jc w:val="center"/>
      </w:pPr>
      <w:r w:rsidRPr="00FB205A">
        <w:t>и распределения субсидии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bookmarkStart w:id="43" w:name="P903"/>
      <w:bookmarkEnd w:id="43"/>
      <w:r w:rsidRPr="00FB205A">
        <w:t xml:space="preserve">3.1. </w:t>
      </w:r>
      <w:proofErr w:type="gramStart"/>
      <w:r w:rsidRPr="00FB205A">
        <w:t>Комитет в письменной форме не менее чем за 10 рабочих дней информирует администрации муниципальных образований о дате опубликования Комитетом на официальном интернет-портале Администрации Ленинградской области в информационно-телекоммуникационной сети "Интернет" (</w:t>
      </w:r>
      <w:hyperlink r:id="rId65">
        <w:r w:rsidRPr="00FB205A">
          <w:t>www.lenobl.ru</w:t>
        </w:r>
      </w:hyperlink>
      <w:r w:rsidRPr="00FB205A">
        <w:t>) объявления о дате начала и дате окончания приема заявок для участия в отборе муниципальных образований для предоставления субсидии (далее - отбор).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44" w:name="P904"/>
      <w:bookmarkEnd w:id="44"/>
      <w:r w:rsidRPr="00FB205A">
        <w:t xml:space="preserve">3.2. Администрации муниципальных образований в течение 10 рабочих дней со дня опубликования Комитетом на официальном </w:t>
      </w:r>
      <w:proofErr w:type="gramStart"/>
      <w:r w:rsidRPr="00FB205A">
        <w:t>интернет-портале</w:t>
      </w:r>
      <w:proofErr w:type="gramEnd"/>
      <w:r w:rsidRPr="00FB205A">
        <w:t xml:space="preserve"> Администрации Ленинградской области в информационно-телекоммуникационной сети "Интернет" (</w:t>
      </w:r>
      <w:hyperlink r:id="rId66">
        <w:r w:rsidRPr="00FB205A">
          <w:t>www.lenobl.ru</w:t>
        </w:r>
      </w:hyperlink>
      <w:r w:rsidRPr="00FB205A">
        <w:t>) объявления о начале отбора представляют в Комитет документы для участия в отборе.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45" w:name="P905"/>
      <w:bookmarkEnd w:id="45"/>
      <w:r w:rsidRPr="00FB205A">
        <w:t>3.3. Для участия в отборе муниципальные образования представляют в Комитет следующие документы: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заявление за подписью главы администрации муниципального образования о предоставлении субсидии в объеме, рассчитанном исходя из потребности в финансовых средствах по мероприятиям, в целях </w:t>
      </w:r>
      <w:proofErr w:type="spellStart"/>
      <w:r w:rsidRPr="00FB205A">
        <w:t>софинансирования</w:t>
      </w:r>
      <w:proofErr w:type="spellEnd"/>
      <w:r w:rsidRPr="00FB205A">
        <w:t xml:space="preserve"> которых предоставляется субсидия;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t>расчет размера затрат на поддержку организаций потребительской кооперации в части возмещения расходов по доставке товаров первой необходимости в сельские населенные пункты, расположенные начиная с 11-го километра от пункта получения этих товаров на территории муниципального образования, и размера запрашиваемой субсидии, выполненный в соответствии с методикой расчета размера субсидии, утвержденной правовым актом Комитета, за подписью главы администрации муниципального образования;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справку о размере средств, планируемых к выделению из бюджета муниципального образования на финансирование мероприятий по поддержке организаций потребительской кооперации, за подписью главы администрации муниципального образования и руководителя финансового органа муниципального образования;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t xml:space="preserve">выписку из муниципальной программы, утверждающей мероприятие по поддержке организаций потребительской кооперации на территории муниципального образования, либо в случае, если данный правовой акт не утвержден, - проект правового акта, которым он будет </w:t>
      </w:r>
      <w:r w:rsidRPr="00FB205A">
        <w:lastRenderedPageBreak/>
        <w:t>утвержден, а также обязательство муниципального образования по утверждению правового акта, предусматривающего мероприятия по поддержке организаций потребительской кооперации на территории муниципального образования, за подписью главы администрации муниципального образования.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3.4. Основаниями для отказа в предоставлении субсидии являются: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а) непредставление (представление не в полном объеме) документов, указанных в </w:t>
      </w:r>
      <w:hyperlink w:anchor="P905">
        <w:r w:rsidRPr="00FB205A">
          <w:t>пункте 3.3</w:t>
        </w:r>
      </w:hyperlink>
      <w:r w:rsidRPr="00FB205A">
        <w:t xml:space="preserve"> настоящего Порядка;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б) недостоверность представленной информации;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в) несоответствие муниципального образования, претендующего на получение субсидии, критериям и условиям предоставления субсидии, указанным в </w:t>
      </w:r>
      <w:hyperlink w:anchor="P894">
        <w:r w:rsidRPr="00FB205A">
          <w:t>пунктах 2.4</w:t>
        </w:r>
      </w:hyperlink>
      <w:r w:rsidRPr="00FB205A">
        <w:t xml:space="preserve"> и </w:t>
      </w:r>
      <w:hyperlink w:anchor="P895">
        <w:r w:rsidRPr="00FB205A">
          <w:t>2.5</w:t>
        </w:r>
      </w:hyperlink>
      <w:r w:rsidRPr="00FB205A">
        <w:t xml:space="preserve"> настоящего Порядка.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3.5. В течение пяти рабочих дней со дня окончания срока приема заявок, установленного </w:t>
      </w:r>
      <w:hyperlink w:anchor="P904">
        <w:r w:rsidRPr="00FB205A">
          <w:t>пунктом 3.2</w:t>
        </w:r>
      </w:hyperlink>
      <w:r w:rsidRPr="00FB205A">
        <w:t xml:space="preserve"> настоящего Порядка, Комитет рассматривает представленные заявки на соответствие требованиям </w:t>
      </w:r>
      <w:hyperlink w:anchor="P894">
        <w:r w:rsidRPr="00FB205A">
          <w:t>пунктов 2.4</w:t>
        </w:r>
      </w:hyperlink>
      <w:r w:rsidRPr="00FB205A">
        <w:t xml:space="preserve">, </w:t>
      </w:r>
      <w:hyperlink w:anchor="P895">
        <w:r w:rsidRPr="00FB205A">
          <w:t>2.5</w:t>
        </w:r>
      </w:hyperlink>
      <w:r w:rsidRPr="00FB205A">
        <w:t xml:space="preserve"> и </w:t>
      </w:r>
      <w:hyperlink w:anchor="P905">
        <w:r w:rsidRPr="00FB205A">
          <w:t>3.3</w:t>
        </w:r>
      </w:hyperlink>
      <w:r w:rsidRPr="00FB205A">
        <w:t xml:space="preserve"> настоящего Порядка.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46" w:name="P915"/>
      <w:bookmarkEnd w:id="46"/>
      <w:r w:rsidRPr="00FB205A">
        <w:t>3.6. По результатам рассмотрения заявок в течение 10 рабочих дней со дня окончания рассмотрения заявок Комитет принимает решение о распределении субсидии муниципальным образованиям, прошедшим отбор, и оформляет принятое решение правовым актом Комитета.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3.7. Распределение </w:t>
      </w:r>
      <w:proofErr w:type="gramStart"/>
      <w:r w:rsidRPr="00FB205A">
        <w:t>субсидии</w:t>
      </w:r>
      <w:proofErr w:type="gramEnd"/>
      <w:r w:rsidRPr="00FB205A">
        <w:t xml:space="preserve"> между муниципальными образованиями исходя из расчетного объема средств, необходимого для достижения значений результатов использования субсидии, осуществляется по формуле: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jc w:val="center"/>
      </w:pPr>
      <w:proofErr w:type="spellStart"/>
      <w:r w:rsidRPr="00FB205A">
        <w:t>С</w:t>
      </w:r>
      <w:proofErr w:type="gramStart"/>
      <w:r w:rsidRPr="00FB205A">
        <w:t>i</w:t>
      </w:r>
      <w:proofErr w:type="spellEnd"/>
      <w:proofErr w:type="gramEnd"/>
      <w:r w:rsidRPr="00FB205A">
        <w:t xml:space="preserve"> = </w:t>
      </w:r>
      <w:proofErr w:type="spellStart"/>
      <w:r w:rsidRPr="00FB205A">
        <w:t>РОСi</w:t>
      </w:r>
      <w:proofErr w:type="spellEnd"/>
      <w:r w:rsidRPr="00FB205A">
        <w:t xml:space="preserve"> x </w:t>
      </w:r>
      <w:proofErr w:type="spellStart"/>
      <w:r w:rsidRPr="00FB205A">
        <w:t>УСi</w:t>
      </w:r>
      <w:proofErr w:type="spellEnd"/>
      <w:r w:rsidRPr="00FB205A">
        <w:t>,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>где: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С</w:t>
      </w:r>
      <w:proofErr w:type="gramStart"/>
      <w:r w:rsidRPr="00FB205A">
        <w:t>i</w:t>
      </w:r>
      <w:proofErr w:type="spellEnd"/>
      <w:proofErr w:type="gramEnd"/>
      <w:r w:rsidRPr="00FB205A">
        <w:t xml:space="preserve"> - объем субсидии бюджету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 (рассчитывается в тысячах рублей с округлением до целых тысяч рублей);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РОС</w:t>
      </w:r>
      <w:proofErr w:type="gramStart"/>
      <w:r w:rsidRPr="00FB205A">
        <w:t>i</w:t>
      </w:r>
      <w:proofErr w:type="spellEnd"/>
      <w:proofErr w:type="gramEnd"/>
      <w:r w:rsidRPr="00FB205A">
        <w:t xml:space="preserve"> - расчетный объем расходов, необходимый для достижения значений результатов использования субсидии i-м муниципальным образованием, определяемый в соответствии с методикой расчета размера субсидии, утвержденной правовым актом Комитета;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spellStart"/>
      <w:r w:rsidRPr="00FB205A">
        <w:t>УС</w:t>
      </w:r>
      <w:proofErr w:type="gramStart"/>
      <w:r w:rsidRPr="00FB205A">
        <w:t>i</w:t>
      </w:r>
      <w:proofErr w:type="spellEnd"/>
      <w:proofErr w:type="gramEnd"/>
      <w:r w:rsidRPr="00FB205A">
        <w:t xml:space="preserve"> - предельный уровень </w:t>
      </w:r>
      <w:proofErr w:type="spellStart"/>
      <w:r w:rsidRPr="00FB205A">
        <w:t>софинансирования</w:t>
      </w:r>
      <w:proofErr w:type="spellEnd"/>
      <w:r w:rsidRPr="00FB205A">
        <w:t xml:space="preserve"> для i-</w:t>
      </w:r>
      <w:proofErr w:type="spellStart"/>
      <w:r w:rsidRPr="00FB205A">
        <w:t>го</w:t>
      </w:r>
      <w:proofErr w:type="spellEnd"/>
      <w:r w:rsidRPr="00FB205A">
        <w:t xml:space="preserve"> муниципального образования.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Предельный уровень </w:t>
      </w:r>
      <w:proofErr w:type="spellStart"/>
      <w:r w:rsidRPr="00FB205A">
        <w:t>софинансирования</w:t>
      </w:r>
      <w:proofErr w:type="spellEnd"/>
      <w:r w:rsidRPr="00FB205A">
        <w:t xml:space="preserve"> для муниципального образования на очередной финансовый год и на плановый период определяется в соответствии с распоряжением Правительства Ленинградской области.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3.8. Комитет направляет предложения по распределению субсидии в Комитет финансов Ленинградской области в срок, установленный планом-графиком подготовки проекта областного бюджета, для включения в проект областного бюджета на очередной финансовый год и на плановый период.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3.9. 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47" w:name="P928"/>
      <w:bookmarkEnd w:id="47"/>
      <w:r w:rsidRPr="00FB205A">
        <w:t>3.10. Основаниями для внесения изменений в утвержденное распределение субсидии являются: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lastRenderedPageBreak/>
        <w:t>а) увеличение общего объема бюджетных ассигнований областного бюджета, предусмотренного для предоставления субсидии;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б) изменение утвержденного для муниципального образования объема субсидии;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в) распределение нераспределенного объема субсидии;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г) отказ муниципального образования от заключения соглашения.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3.11. В случаях, указанных в </w:t>
      </w:r>
      <w:hyperlink w:anchor="P928">
        <w:r w:rsidRPr="00FB205A">
          <w:t>пункте 3.10</w:t>
        </w:r>
      </w:hyperlink>
      <w:r w:rsidRPr="00FB205A">
        <w:t xml:space="preserve"> настоящего Порядка, Комитет проводит дополнительный отбор муниципальных образований для предоставления субсидии в порядке, установленном </w:t>
      </w:r>
      <w:hyperlink w:anchor="P903">
        <w:r w:rsidRPr="00FB205A">
          <w:t>пунктами 3.1</w:t>
        </w:r>
      </w:hyperlink>
      <w:r w:rsidRPr="00FB205A">
        <w:t xml:space="preserve"> - </w:t>
      </w:r>
      <w:hyperlink w:anchor="P915">
        <w:r w:rsidRPr="00FB205A">
          <w:t>3.6</w:t>
        </w:r>
      </w:hyperlink>
      <w:r w:rsidRPr="00FB205A">
        <w:t xml:space="preserve"> настоящего Порядка.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Комитет не позднее 10 рабочих дней со дня принятия решения, указанного в </w:t>
      </w:r>
      <w:hyperlink w:anchor="P915">
        <w:r w:rsidRPr="00FB205A">
          <w:t>пункте 3.6</w:t>
        </w:r>
      </w:hyperlink>
      <w:r w:rsidRPr="00FB205A">
        <w:t xml:space="preserve"> настоящего Порядка, осуществляет подготовку предложений по распределению субсидии и направляет их в Комитет финансов Ленинградской области для включения в проект областного закона о внесении изменений в областной закон об областном бюджете Ленинградской области.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Title"/>
        <w:jc w:val="center"/>
        <w:outlineLvl w:val="2"/>
      </w:pPr>
      <w:r w:rsidRPr="00FB205A">
        <w:t>4. Порядок предоставления субсидии</w:t>
      </w:r>
    </w:p>
    <w:p w:rsidR="00674E87" w:rsidRPr="00FB205A" w:rsidRDefault="00674E87">
      <w:pPr>
        <w:pStyle w:val="ConsPlusNormal"/>
        <w:ind w:firstLine="540"/>
        <w:jc w:val="both"/>
      </w:pPr>
    </w:p>
    <w:p w:rsidR="00674E87" w:rsidRPr="00FB205A" w:rsidRDefault="00674E87">
      <w:pPr>
        <w:pStyle w:val="ConsPlusNormal"/>
        <w:ind w:firstLine="540"/>
        <w:jc w:val="both"/>
      </w:pPr>
      <w:r w:rsidRPr="00FB205A">
        <w:t xml:space="preserve">4.1. Предоставление субсидии осуществляется на основании соглашения, заключаемого в соответствии с </w:t>
      </w:r>
      <w:hyperlink r:id="rId67">
        <w:r w:rsidRPr="00FB205A">
          <w:t>пунктами 4.1</w:t>
        </w:r>
      </w:hyperlink>
      <w:r w:rsidRPr="00FB205A">
        <w:t xml:space="preserve"> - </w:t>
      </w:r>
      <w:hyperlink r:id="rId68">
        <w:r w:rsidRPr="00FB205A">
          <w:t>4.3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Соглашение заключается на основании утвержденного распределения субсидии между муниципальными образованиями.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Соглашения заключаются на срок, который не может быть менее срока, на который в установленном порядке утверждено распределение субсидии между муниципальными образованиями.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4.2. Муниципальные образования при заключении соглашения представляют документы в соответствии с </w:t>
      </w:r>
      <w:hyperlink r:id="rId69">
        <w:r w:rsidRPr="00FB205A">
          <w:t>пунктом 4.4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4.3.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bookmarkStart w:id="48" w:name="P943"/>
      <w:bookmarkEnd w:id="48"/>
      <w:r w:rsidRPr="00FB205A">
        <w:t>4.4. Субсидия перечисляется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субсидии, на основании платежного документа, представленного муниципальным образованием в Комитет посредством использования информационной системы "Управление бюджетным процессом Ленинградской области", с одновременным представлением документов, подтверждающих потребность в осуществлении расходов.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является субсидия, а также сроки ее предоставления устанавливаются в соглашении.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4.5. </w:t>
      </w:r>
      <w:proofErr w:type="gramStart"/>
      <w:r w:rsidRPr="00FB205A">
        <w:t xml:space="preserve">Комитет не позднее второго рабочего дня с даты поступления оформленного надлежащим образом платежного документа осуществляет проверку документов, указанных в </w:t>
      </w:r>
      <w:hyperlink w:anchor="P943">
        <w:r w:rsidRPr="00FB205A">
          <w:t>пункте 4.4</w:t>
        </w:r>
      </w:hyperlink>
      <w:r w:rsidRPr="00FB205A">
        <w:t xml:space="preserve"> настоящего Порядка,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перечислении субсидии.</w:t>
      </w:r>
      <w:proofErr w:type="gramEnd"/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lastRenderedPageBreak/>
        <w:t>4.6. Субсидия, не использованная в текущем финансовом году, подлежит возврату в областной бюджет в порядке и в сроки, установленные правовым актом Комитета финансов Ленинградской области.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4.7.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proofErr w:type="gramStart"/>
      <w:r w:rsidRPr="00FB205A">
        <w:t>Контроль за</w:t>
      </w:r>
      <w:proofErr w:type="gramEnd"/>
      <w:r w:rsidRPr="00FB205A">
        <w:t xml:space="preserve"> соблюдением целей, порядка и условий предоставления субсидии, а также за соблюдением условий соглашений о ее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4.8. Комитет вправе запрашивать у муниципальных образований информацию и документы, связанные с расходованием субсидии. Муниципальные образования обязаны представлять информацию и документы, связанные с расходованием субсидии, по запросу Комитета в установленные Комитетом сроки.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4.9. Ответственность за достоверность представляемых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>4.10. В случае использования субсидии не по целевому назначению соответствующие средства подлежат возврату в областной бюджет.</w:t>
      </w:r>
    </w:p>
    <w:p w:rsidR="00674E87" w:rsidRPr="00FB205A" w:rsidRDefault="00674E87">
      <w:pPr>
        <w:pStyle w:val="ConsPlusNormal"/>
        <w:spacing w:before="220"/>
        <w:ind w:firstLine="540"/>
        <w:jc w:val="both"/>
      </w:pPr>
      <w:r w:rsidRPr="00FB205A">
        <w:t xml:space="preserve">4.11. В случае </w:t>
      </w:r>
      <w:proofErr w:type="spellStart"/>
      <w:r w:rsidRPr="00FB205A">
        <w:t>недостижения</w:t>
      </w:r>
      <w:proofErr w:type="spellEnd"/>
      <w:r w:rsidRPr="00FB205A"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70">
        <w:r w:rsidRPr="00FB205A">
          <w:t>разделом 5</w:t>
        </w:r>
      </w:hyperlink>
      <w:r w:rsidRPr="00FB205A">
        <w:t xml:space="preserve"> Правил.</w:t>
      </w:r>
    </w:p>
    <w:p w:rsidR="00674E87" w:rsidRPr="00FB205A" w:rsidRDefault="00674E87">
      <w:pPr>
        <w:pStyle w:val="ConsPlusNormal"/>
        <w:jc w:val="both"/>
      </w:pPr>
    </w:p>
    <w:p w:rsidR="00674E87" w:rsidRPr="00FB205A" w:rsidRDefault="00674E87">
      <w:pPr>
        <w:pStyle w:val="ConsPlusNormal"/>
        <w:jc w:val="both"/>
      </w:pPr>
    </w:p>
    <w:p w:rsidR="00674E87" w:rsidRPr="00FB205A" w:rsidRDefault="00674E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6DD" w:rsidRPr="00FB205A" w:rsidRDefault="00FB205A"/>
    <w:sectPr w:rsidR="007616DD" w:rsidRPr="00FB205A" w:rsidSect="00BD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87"/>
    <w:rsid w:val="00674E87"/>
    <w:rsid w:val="00E43940"/>
    <w:rsid w:val="00F35B5B"/>
    <w:rsid w:val="00FB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4E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4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74E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74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74E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74E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74E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4E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4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74E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74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74E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74E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74E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4990&amp;dst=2951" TargetMode="External"/><Relationship Id="rId21" Type="http://schemas.openxmlformats.org/officeDocument/2006/relationships/hyperlink" Target="https://login.consultant.ru/link/?req=doc&amp;base=SPB&amp;n=308870&amp;dst=100449" TargetMode="External"/><Relationship Id="rId42" Type="http://schemas.openxmlformats.org/officeDocument/2006/relationships/hyperlink" Target="https://login.consultant.ru/link/?req=doc&amp;base=LAW&amp;n=501480&amp;dst=127" TargetMode="External"/><Relationship Id="rId47" Type="http://schemas.openxmlformats.org/officeDocument/2006/relationships/hyperlink" Target="https://login.consultant.ru/link/?req=doc&amp;base=SPB&amp;n=308870&amp;dst=100641" TargetMode="External"/><Relationship Id="rId63" Type="http://schemas.openxmlformats.org/officeDocument/2006/relationships/hyperlink" Target="https://login.consultant.ru/link/?req=doc&amp;base=LAW&amp;n=501480&amp;dst=1097" TargetMode="External"/><Relationship Id="rId68" Type="http://schemas.openxmlformats.org/officeDocument/2006/relationships/hyperlink" Target="https://login.consultant.ru/link/?req=doc&amp;base=SPB&amp;n=308870&amp;dst=100641" TargetMode="External"/><Relationship Id="rId7" Type="http://schemas.openxmlformats.org/officeDocument/2006/relationships/hyperlink" Target="https://login.consultant.ru/link/?req=doc&amp;base=LAW&amp;n=475991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0132" TargetMode="External"/><Relationship Id="rId29" Type="http://schemas.openxmlformats.org/officeDocument/2006/relationships/hyperlink" Target="https://login.consultant.ru/link/?req=doc&amp;base=LAW&amp;n=501480&amp;dst=814" TargetMode="External"/><Relationship Id="rId11" Type="http://schemas.openxmlformats.org/officeDocument/2006/relationships/hyperlink" Target="https://login.consultant.ru/link/?req=doc&amp;base=LAW&amp;n=488670" TargetMode="External"/><Relationship Id="rId24" Type="http://schemas.openxmlformats.org/officeDocument/2006/relationships/hyperlink" Target="https://login.consultant.ru/link/?req=doc&amp;base=SPB&amp;n=308870&amp;dst=100636" TargetMode="External"/><Relationship Id="rId32" Type="http://schemas.openxmlformats.org/officeDocument/2006/relationships/hyperlink" Target="https://login.consultant.ru/link/?req=doc&amp;base=LAW&amp;n=406085" TargetMode="External"/><Relationship Id="rId37" Type="http://schemas.openxmlformats.org/officeDocument/2006/relationships/hyperlink" Target="https://login.consultant.ru/link/?req=doc&amp;base=SPB&amp;n=308870&amp;dst=100641" TargetMode="External"/><Relationship Id="rId40" Type="http://schemas.openxmlformats.org/officeDocument/2006/relationships/hyperlink" Target="https://login.consultant.ru/link/?req=doc&amp;base=SPB&amp;n=308870&amp;dst=100547" TargetMode="External"/><Relationship Id="rId45" Type="http://schemas.openxmlformats.org/officeDocument/2006/relationships/hyperlink" Target="www.small.lenobl.ru" TargetMode="External"/><Relationship Id="rId53" Type="http://schemas.openxmlformats.org/officeDocument/2006/relationships/hyperlink" Target="https://login.consultant.ru/link/?req=doc&amp;base=SPB&amp;n=308870&amp;dst=100449" TargetMode="External"/><Relationship Id="rId58" Type="http://schemas.openxmlformats.org/officeDocument/2006/relationships/image" Target="media/image2.wmf"/><Relationship Id="rId66" Type="http://schemas.openxmlformats.org/officeDocument/2006/relationships/hyperlink" Target="www.lenobl.ru" TargetMode="External"/><Relationship Id="rId5" Type="http://schemas.openxmlformats.org/officeDocument/2006/relationships/hyperlink" Target="https://login.consultant.ru/link/?req=doc&amp;base=LAW&amp;n=210967" TargetMode="External"/><Relationship Id="rId61" Type="http://schemas.openxmlformats.org/officeDocument/2006/relationships/hyperlink" Target="https://login.consultant.ru/link/?req=doc&amp;base=SPB&amp;n=308870&amp;dst=100538" TargetMode="External"/><Relationship Id="rId19" Type="http://schemas.openxmlformats.org/officeDocument/2006/relationships/hyperlink" Target="https://login.consultant.ru/link/?req=doc&amp;base=LAW&amp;n=501480&amp;dst=981" TargetMode="External"/><Relationship Id="rId14" Type="http://schemas.openxmlformats.org/officeDocument/2006/relationships/hyperlink" Target="https://login.consultant.ru/link/?req=doc&amp;base=LAW&amp;n=461109" TargetMode="External"/><Relationship Id="rId22" Type="http://schemas.openxmlformats.org/officeDocument/2006/relationships/image" Target="media/image1.wmf"/><Relationship Id="rId27" Type="http://schemas.openxmlformats.org/officeDocument/2006/relationships/hyperlink" Target="https://login.consultant.ru/link/?req=doc&amp;base=SPB&amp;n=308870&amp;dst=100547" TargetMode="External"/><Relationship Id="rId30" Type="http://schemas.openxmlformats.org/officeDocument/2006/relationships/hyperlink" Target="https://login.consultant.ru/link/?req=doc&amp;base=LAW&amp;n=406085&amp;dst=189" TargetMode="External"/><Relationship Id="rId35" Type="http://schemas.openxmlformats.org/officeDocument/2006/relationships/hyperlink" Target="https://login.consultant.ru/link/?req=doc&amp;base=SPB&amp;n=308870&amp;dst=100589" TargetMode="External"/><Relationship Id="rId43" Type="http://schemas.openxmlformats.org/officeDocument/2006/relationships/hyperlink" Target="https://login.consultant.ru/link/?req=doc&amp;base=SPB&amp;n=308870&amp;dst=100449" TargetMode="External"/><Relationship Id="rId48" Type="http://schemas.openxmlformats.org/officeDocument/2006/relationships/hyperlink" Target="https://login.consultant.ru/link/?req=doc&amp;base=SPB&amp;n=308870&amp;dst=100538" TargetMode="External"/><Relationship Id="rId56" Type="http://schemas.openxmlformats.org/officeDocument/2006/relationships/hyperlink" Target="https://login.consultant.ru/link/?req=doc&amp;base=LAW&amp;n=511241&amp;dst=103395" TargetMode="External"/><Relationship Id="rId64" Type="http://schemas.openxmlformats.org/officeDocument/2006/relationships/hyperlink" Target="https://login.consultant.ru/link/?req=doc&amp;base=SPB&amp;n=308870&amp;dst=100449" TargetMode="External"/><Relationship Id="rId69" Type="http://schemas.openxmlformats.org/officeDocument/2006/relationships/hyperlink" Target="https://login.consultant.ru/link/?req=doc&amp;base=SPB&amp;n=308870&amp;dst=100538" TargetMode="External"/><Relationship Id="rId8" Type="http://schemas.openxmlformats.org/officeDocument/2006/relationships/hyperlink" Target="https://login.consultant.ru/link/?req=doc&amp;base=LAW&amp;n=491669" TargetMode="External"/><Relationship Id="rId51" Type="http://schemas.openxmlformats.org/officeDocument/2006/relationships/hyperlink" Target="https://login.consultant.ru/link/?req=doc&amp;base=LAW&amp;n=343619&amp;dst=101269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98016" TargetMode="External"/><Relationship Id="rId17" Type="http://schemas.openxmlformats.org/officeDocument/2006/relationships/hyperlink" Target="https://login.consultant.ru/link/?req=doc&amp;base=SPB&amp;n=304397&amp;dst=100023" TargetMode="External"/><Relationship Id="rId25" Type="http://schemas.openxmlformats.org/officeDocument/2006/relationships/hyperlink" Target="https://login.consultant.ru/link/?req=doc&amp;base=SPB&amp;n=308870&amp;dst=100641" TargetMode="External"/><Relationship Id="rId33" Type="http://schemas.openxmlformats.org/officeDocument/2006/relationships/hyperlink" Target="https://login.consultant.ru/link/?req=doc&amp;base=SPB&amp;n=308870&amp;dst=100507" TargetMode="External"/><Relationship Id="rId38" Type="http://schemas.openxmlformats.org/officeDocument/2006/relationships/hyperlink" Target="https://login.consultant.ru/link/?req=doc&amp;base=SPB&amp;n=308870&amp;dst=100674" TargetMode="External"/><Relationship Id="rId46" Type="http://schemas.openxmlformats.org/officeDocument/2006/relationships/hyperlink" Target="https://login.consultant.ru/link/?req=doc&amp;base=SPB&amp;n=308870&amp;dst=100636" TargetMode="External"/><Relationship Id="rId59" Type="http://schemas.openxmlformats.org/officeDocument/2006/relationships/hyperlink" Target="https://login.consultant.ru/link/?req=doc&amp;base=SPB&amp;n=308870&amp;dst=100636" TargetMode="External"/><Relationship Id="rId67" Type="http://schemas.openxmlformats.org/officeDocument/2006/relationships/hyperlink" Target="https://login.consultant.ru/link/?req=doc&amp;base=SPB&amp;n=308870&amp;dst=100636" TargetMode="External"/><Relationship Id="rId20" Type="http://schemas.openxmlformats.org/officeDocument/2006/relationships/hyperlink" Target="https://login.consultant.ru/link/?req=doc&amp;base=LAW&amp;n=511566" TargetMode="External"/><Relationship Id="rId41" Type="http://schemas.openxmlformats.org/officeDocument/2006/relationships/hyperlink" Target="https://login.consultant.ru/link/?req=doc&amp;base=SPB&amp;n=304397&amp;dst=100028" TargetMode="External"/><Relationship Id="rId54" Type="http://schemas.openxmlformats.org/officeDocument/2006/relationships/hyperlink" Target="https://login.consultant.ru/link/?req=doc&amp;base=LAW&amp;n=343619&amp;dst=101269" TargetMode="External"/><Relationship Id="rId62" Type="http://schemas.openxmlformats.org/officeDocument/2006/relationships/hyperlink" Target="https://login.consultant.ru/link/?req=doc&amp;base=SPB&amp;n=308870&amp;dst=100547" TargetMode="External"/><Relationship Id="rId70" Type="http://schemas.openxmlformats.org/officeDocument/2006/relationships/hyperlink" Target="https://login.consultant.ru/link/?req=doc&amp;base=SPB&amp;n=308870&amp;dst=1005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8026" TargetMode="External"/><Relationship Id="rId15" Type="http://schemas.openxmlformats.org/officeDocument/2006/relationships/hyperlink" Target="https://login.consultant.ru/link/?req=doc&amp;base=LAW&amp;n=511232&amp;dst=100366" TargetMode="External"/><Relationship Id="rId23" Type="http://schemas.openxmlformats.org/officeDocument/2006/relationships/hyperlink" Target="https://login.consultant.ru/link/?req=doc&amp;base=SPB&amp;n=308870&amp;dst=100659" TargetMode="External"/><Relationship Id="rId28" Type="http://schemas.openxmlformats.org/officeDocument/2006/relationships/hyperlink" Target="https://login.consultant.ru/link/?req=doc&amp;base=LAW&amp;n=501480&amp;dst=127" TargetMode="External"/><Relationship Id="rId36" Type="http://schemas.openxmlformats.org/officeDocument/2006/relationships/hyperlink" Target="https://login.consultant.ru/link/?req=doc&amp;base=SPB&amp;n=308870&amp;dst=100636" TargetMode="External"/><Relationship Id="rId49" Type="http://schemas.openxmlformats.org/officeDocument/2006/relationships/hyperlink" Target="https://login.consultant.ru/link/?req=doc&amp;base=SPB&amp;n=308870&amp;dst=100547" TargetMode="External"/><Relationship Id="rId57" Type="http://schemas.openxmlformats.org/officeDocument/2006/relationships/hyperlink" Target="https://login.consultant.ru/link/?req=doc&amp;base=SPB&amp;n=308870&amp;dst=100659" TargetMode="External"/><Relationship Id="rId10" Type="http://schemas.openxmlformats.org/officeDocument/2006/relationships/hyperlink" Target="https://login.consultant.ru/link/?req=doc&amp;base=LAW&amp;n=400057" TargetMode="External"/><Relationship Id="rId31" Type="http://schemas.openxmlformats.org/officeDocument/2006/relationships/hyperlink" Target="https://login.consultant.ru/link/?req=doc&amp;base=LAW&amp;n=406085&amp;dst=101309" TargetMode="External"/><Relationship Id="rId44" Type="http://schemas.openxmlformats.org/officeDocument/2006/relationships/hyperlink" Target="https://login.consultant.ru/link/?req=doc&amp;base=LAW&amp;n=343619&amp;dst=101269" TargetMode="External"/><Relationship Id="rId52" Type="http://schemas.openxmlformats.org/officeDocument/2006/relationships/hyperlink" Target="https://login.consultant.ru/link/?req=doc&amp;base=LAW&amp;n=501480&amp;dst=127" TargetMode="External"/><Relationship Id="rId60" Type="http://schemas.openxmlformats.org/officeDocument/2006/relationships/hyperlink" Target="https://login.consultant.ru/link/?req=doc&amp;base=SPB&amp;n=308870&amp;dst=100641" TargetMode="External"/><Relationship Id="rId65" Type="http://schemas.openxmlformats.org/officeDocument/2006/relationships/hyperlink" Target="www.lenob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271" TargetMode="External"/><Relationship Id="rId13" Type="http://schemas.openxmlformats.org/officeDocument/2006/relationships/hyperlink" Target="https://login.consultant.ru/link/?req=doc&amp;base=LAW&amp;n=488692" TargetMode="External"/><Relationship Id="rId18" Type="http://schemas.openxmlformats.org/officeDocument/2006/relationships/hyperlink" Target="https://login.consultant.ru/link/?req=doc&amp;base=LAW&amp;n=501480&amp;dst=980" TargetMode="External"/><Relationship Id="rId39" Type="http://schemas.openxmlformats.org/officeDocument/2006/relationships/hyperlink" Target="https://login.consultant.ru/link/?req=doc&amp;base=SPB&amp;n=308870&amp;dst=100547" TargetMode="External"/><Relationship Id="rId34" Type="http://schemas.openxmlformats.org/officeDocument/2006/relationships/hyperlink" Target="https://login.consultant.ru/link/?req=doc&amp;base=SPB&amp;n=311883&amp;dst=100071" TargetMode="External"/><Relationship Id="rId50" Type="http://schemas.openxmlformats.org/officeDocument/2006/relationships/hyperlink" Target="https://login.consultant.ru/link/?req=doc&amp;base=LAW&amp;n=343619&amp;dst=101269" TargetMode="External"/><Relationship Id="rId55" Type="http://schemas.openxmlformats.org/officeDocument/2006/relationships/hyperlink" Target="www.small.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16267</Words>
  <Characters>92723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Миронович</dc:creator>
  <cp:lastModifiedBy>Елена Анатольевна Миронович</cp:lastModifiedBy>
  <cp:revision>2</cp:revision>
  <dcterms:created xsi:type="dcterms:W3CDTF">2025-10-16T07:36:00Z</dcterms:created>
  <dcterms:modified xsi:type="dcterms:W3CDTF">2025-10-16T07:38:00Z</dcterms:modified>
</cp:coreProperties>
</file>