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BB166" w14:textId="2D2889B1" w:rsidR="00536068" w:rsidRDefault="00536068" w:rsidP="00536068">
      <w:pPr>
        <w:pStyle w:val="ConsPlusTitle"/>
        <w:widowControl/>
        <w:jc w:val="right"/>
      </w:pPr>
      <w:r>
        <w:t xml:space="preserve">ПРОЕКТ </w:t>
      </w:r>
      <w:r w:rsidR="00A75D51">
        <w:t>ОДОБРЕН</w:t>
      </w:r>
      <w:bookmarkStart w:id="0" w:name="_GoBack"/>
      <w:bookmarkEnd w:id="0"/>
    </w:p>
    <w:p w14:paraId="0071796A" w14:textId="77777777" w:rsidR="00536068" w:rsidRDefault="00536068" w:rsidP="00536068">
      <w:pPr>
        <w:pStyle w:val="ConsPlusTitle"/>
        <w:widowControl/>
        <w:jc w:val="right"/>
      </w:pPr>
    </w:p>
    <w:p w14:paraId="1C4B8571" w14:textId="77777777" w:rsidR="00186238" w:rsidRPr="00536068" w:rsidRDefault="005A136A" w:rsidP="00122A51">
      <w:pPr>
        <w:pStyle w:val="ConsPlusTitle"/>
        <w:widowControl/>
        <w:jc w:val="center"/>
        <w:rPr>
          <w:b w:val="0"/>
        </w:rPr>
      </w:pPr>
      <w:r w:rsidRPr="00536068">
        <w:rPr>
          <w:b w:val="0"/>
        </w:rPr>
        <w:t>МЕТОДИЧЕ</w:t>
      </w:r>
      <w:r w:rsidR="00186238" w:rsidRPr="00536068">
        <w:rPr>
          <w:b w:val="0"/>
        </w:rPr>
        <w:t>СКИЕ РЕКОМЕНДАЦИИ</w:t>
      </w:r>
    </w:p>
    <w:p w14:paraId="184B00CB" w14:textId="77777777" w:rsidR="00122A51" w:rsidRPr="00536068" w:rsidRDefault="00186238" w:rsidP="00122A51">
      <w:pPr>
        <w:pStyle w:val="ConsPlusTitle"/>
        <w:widowControl/>
        <w:jc w:val="center"/>
        <w:rPr>
          <w:b w:val="0"/>
        </w:rPr>
      </w:pPr>
      <w:r w:rsidRPr="00536068">
        <w:rPr>
          <w:b w:val="0"/>
        </w:rPr>
        <w:t xml:space="preserve">ПО РАЗРАБОТКЕ </w:t>
      </w:r>
      <w:r w:rsidR="005A136A" w:rsidRPr="00536068">
        <w:rPr>
          <w:b w:val="0"/>
        </w:rPr>
        <w:t xml:space="preserve">АДМИНИСТРАТИВНОГО РЕГЛАМЕНТА </w:t>
      </w:r>
    </w:p>
    <w:p w14:paraId="106A2854" w14:textId="77777777" w:rsidR="00DA2096" w:rsidRPr="00536068" w:rsidRDefault="00122A51" w:rsidP="00BE1E9F">
      <w:pPr>
        <w:pStyle w:val="ConsPlusTitle"/>
        <w:widowControl/>
        <w:jc w:val="center"/>
        <w:rPr>
          <w:b w:val="0"/>
        </w:rPr>
      </w:pPr>
      <w:r w:rsidRPr="00536068">
        <w:rPr>
          <w:b w:val="0"/>
        </w:rPr>
        <w:t>АДМИНИСТРАЦИИ МУНИЦИПАЛЬНО</w:t>
      </w:r>
      <w:r w:rsidR="008B38A6" w:rsidRPr="00536068">
        <w:rPr>
          <w:b w:val="0"/>
        </w:rPr>
        <w:t>ГО ОБРАЗОВАНИЯ "</w:t>
      </w:r>
      <w:r w:rsidR="00DA2096" w:rsidRPr="00536068">
        <w:rPr>
          <w:b w:val="0"/>
        </w:rPr>
        <w:t>_________________________________</w:t>
      </w:r>
      <w:r w:rsidR="003C09DD" w:rsidRPr="00536068">
        <w:rPr>
          <w:b w:val="0"/>
        </w:rPr>
        <w:t xml:space="preserve"> </w:t>
      </w:r>
      <w:r w:rsidRPr="00536068">
        <w:rPr>
          <w:b w:val="0"/>
        </w:rPr>
        <w:t>" ЛЕНИНГРА</w:t>
      </w:r>
      <w:r w:rsidR="00BE1E9F" w:rsidRPr="00536068">
        <w:rPr>
          <w:b w:val="0"/>
        </w:rPr>
        <w:t xml:space="preserve">ДСКОЙ ОБЛАСТИ ПО ПРЕДОСТАВЛЕНИЮ </w:t>
      </w:r>
      <w:r w:rsidRPr="00536068">
        <w:rPr>
          <w:b w:val="0"/>
        </w:rPr>
        <w:t xml:space="preserve">МУНИЦИПАЛЬНОЙ УСЛУГИ </w:t>
      </w:r>
      <w:r w:rsidR="003C09DD" w:rsidRPr="00536068">
        <w:rPr>
          <w:b w:val="0"/>
        </w:rPr>
        <w:t>«</w:t>
      </w:r>
      <w:r w:rsidR="00665B29" w:rsidRPr="00536068">
        <w:rPr>
          <w:b w:val="0"/>
        </w:rPr>
        <w:t>ПРЕДОСТАВЛЕНИЕ ГРАЖДАНАМ И ЮРИДИЧЕСКИМ ЛИЦАМ</w:t>
      </w:r>
      <w:r w:rsidR="003C09DD" w:rsidRPr="00536068">
        <w:rPr>
          <w:b w:val="0"/>
        </w:rPr>
        <w:t xml:space="preserve"> </w:t>
      </w:r>
      <w:r w:rsidR="00665B29" w:rsidRPr="00536068">
        <w:rPr>
          <w:b w:val="0"/>
        </w:rPr>
        <w:t>ЗЕМЕЛЬНЫХ УЧАСТКОВ</w:t>
      </w:r>
      <w:r w:rsidR="00DA2096" w:rsidRPr="00536068">
        <w:rPr>
          <w:b w:val="0"/>
        </w:rPr>
        <w:t xml:space="preserve">, НАХОДЯЩИХСЯ В </w:t>
      </w:r>
      <w:r w:rsidR="00BE1E9F" w:rsidRPr="00536068">
        <w:rPr>
          <w:b w:val="0"/>
        </w:rPr>
        <w:t>СОБСТВЕННОСТИ МО «___________________________»</w:t>
      </w:r>
      <w:r w:rsidR="00DA2096" w:rsidRPr="00536068">
        <w:rPr>
          <w:b w:val="0"/>
        </w:rPr>
        <w:t xml:space="preserve">, </w:t>
      </w:r>
      <w:r w:rsidR="00665B29" w:rsidRPr="00536068">
        <w:rPr>
          <w:b w:val="0"/>
        </w:rPr>
        <w:t>НА ТОРГАХ</w:t>
      </w:r>
      <w:r w:rsidR="00ED3175" w:rsidRPr="00536068">
        <w:rPr>
          <w:b w:val="0"/>
        </w:rPr>
        <w:t xml:space="preserve">» </w:t>
      </w:r>
      <w:r w:rsidR="00DA2096" w:rsidRPr="00536068">
        <w:rPr>
          <w:b w:val="0"/>
        </w:rPr>
        <w:t xml:space="preserve">   </w:t>
      </w:r>
    </w:p>
    <w:p w14:paraId="5399DFAA"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51266758"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49577063"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43"/>
      <w:bookmarkEnd w:id="1"/>
      <w:r w:rsidRPr="00A70397">
        <w:rPr>
          <w:rFonts w:ascii="Times New Roman" w:hAnsi="Times New Roman" w:cs="Times New Roman"/>
          <w:sz w:val="24"/>
          <w:szCs w:val="24"/>
        </w:rPr>
        <w:t>I. Общие положения</w:t>
      </w:r>
    </w:p>
    <w:p w14:paraId="3A7F6280"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43F2AEDA" w14:textId="77777777"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2" w:name="Par45"/>
      <w:bookmarkEnd w:id="2"/>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w:t>
      </w:r>
      <w:r w:rsidR="00BE1E9F" w:rsidRPr="00502CB6">
        <w:rPr>
          <w:rFonts w:ascii="Times New Roman" w:hAnsi="Times New Roman" w:cs="Times New Roman"/>
          <w:sz w:val="24"/>
          <w:szCs w:val="24"/>
        </w:rPr>
        <w:t xml:space="preserve">, находящихся в собственности МО «____________», </w:t>
      </w:r>
      <w:r w:rsidR="00665B29" w:rsidRPr="00502CB6">
        <w:rPr>
          <w:rFonts w:ascii="Times New Roman" w:hAnsi="Times New Roman" w:cs="Times New Roman"/>
          <w:sz w:val="24"/>
          <w:szCs w:val="24"/>
        </w:rPr>
        <w:t>на торгах</w:t>
      </w:r>
      <w:r w:rsidR="00BE1E9F" w:rsidRPr="003970F6">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502ABFAE" w14:textId="77777777"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30851ED" w14:textId="77777777"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13BB129"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49"/>
      <w:bookmarkEnd w:id="3"/>
      <w:r w:rsidRPr="00A70397">
        <w:rPr>
          <w:rFonts w:ascii="Times New Roman" w:hAnsi="Times New Roman" w:cs="Times New Roman"/>
          <w:sz w:val="24"/>
          <w:szCs w:val="24"/>
        </w:rPr>
        <w:t xml:space="preserve">Наименование </w:t>
      </w:r>
    </w:p>
    <w:p w14:paraId="2A08575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1D0BC8ED"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14:paraId="6827EC89"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5EAA25B3" w14:textId="77777777"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40752D60"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5AA48C" w14:textId="77777777"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_____________________</w:t>
      </w:r>
      <w:r w:rsidR="00122A51" w:rsidRPr="00140201">
        <w:rPr>
          <w:rFonts w:ascii="Times New Roman" w:hAnsi="Times New Roman" w:cs="Times New Roman"/>
          <w:sz w:val="24"/>
          <w:szCs w:val="24"/>
        </w:rPr>
        <w:t xml:space="preserve"> «</w:t>
      </w:r>
      <w:r w:rsidR="00BE1E9F" w:rsidRPr="00140201">
        <w:rPr>
          <w:rFonts w:ascii="Times New Roman" w:hAnsi="Times New Roman" w:cs="Times New Roman"/>
          <w:sz w:val="24"/>
          <w:szCs w:val="24"/>
        </w:rPr>
        <w:t>_________________</w:t>
      </w:r>
      <w:r w:rsidR="00122A51" w:rsidRPr="00140201">
        <w:rPr>
          <w:rFonts w:ascii="Times New Roman" w:hAnsi="Times New Roman" w:cs="Times New Roman"/>
          <w:sz w:val="24"/>
          <w:szCs w:val="24"/>
        </w:rPr>
        <w:t>»</w:t>
      </w:r>
      <w:r w:rsidR="00122A51" w:rsidRPr="00604426">
        <w:rPr>
          <w:rFonts w:ascii="Times New Roman" w:hAnsi="Times New Roman" w:cs="Times New Roman"/>
          <w:b/>
          <w:i/>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BE1E9F" w:rsidRPr="00140201">
        <w:rPr>
          <w:rFonts w:ascii="Times New Roman" w:hAnsi="Times New Roman" w:cs="Times New Roman"/>
          <w:sz w:val="24"/>
          <w:szCs w:val="24"/>
        </w:rPr>
        <w:t>__________________</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__________</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14:paraId="3267858C" w14:textId="77777777"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roofErr w:type="gramEnd"/>
    </w:p>
    <w:p w14:paraId="487B1AE9" w14:textId="77777777"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p>
    <w:p w14:paraId="35C42853" w14:textId="77777777" w:rsidR="00D5154A" w:rsidRPr="00140201"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140201">
        <w:rPr>
          <w:rFonts w:ascii="Times New Roman" w:hAnsi="Times New Roman" w:cs="Times New Roman"/>
          <w:sz w:val="24"/>
          <w:szCs w:val="24"/>
        </w:rPr>
        <w:t xml:space="preserve">- </w:t>
      </w:r>
      <w:r w:rsidR="005A136A" w:rsidRPr="00140201">
        <w:rPr>
          <w:rFonts w:ascii="Times New Roman" w:hAnsi="Times New Roman" w:cs="Times New Roman"/>
          <w:sz w:val="24"/>
          <w:szCs w:val="24"/>
        </w:rPr>
        <w:t>________________________</w:t>
      </w:r>
      <w:r w:rsidR="003970F6">
        <w:rPr>
          <w:rFonts w:ascii="Times New Roman" w:hAnsi="Times New Roman" w:cs="Times New Roman"/>
          <w:sz w:val="24"/>
          <w:szCs w:val="24"/>
        </w:rPr>
        <w:t>.</w:t>
      </w:r>
    </w:p>
    <w:p w14:paraId="414BBD29" w14:textId="77777777"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11A4B2E7" w14:textId="77777777"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14:paraId="766FF5B2"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A70397">
        <w:rPr>
          <w:rFonts w:ascii="Times New Roman" w:hAnsi="Times New Roman" w:cs="Times New Roman"/>
          <w:sz w:val="24"/>
          <w:szCs w:val="24"/>
        </w:rPr>
        <w:t>Информация о местах нахождения и графике работы органов</w:t>
      </w:r>
    </w:p>
    <w:p w14:paraId="4031AD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4CCE10A2"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860FCE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14:paraId="5BD312E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4B88A10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5396481B"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47592759"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2475E9E" w14:textId="77777777"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4705B2B5" w14:textId="77777777"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Заявители представляют документы путем личной подачи документов. </w:t>
      </w:r>
    </w:p>
    <w:p w14:paraId="40A5A564" w14:textId="77777777"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14:paraId="2DC6CCCA" w14:textId="77777777" w:rsidR="009D43E2" w:rsidRPr="005F516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 xml:space="preserve">Предоставление муниципальной услуги </w:t>
      </w:r>
      <w:r w:rsidR="00900969" w:rsidRPr="00EF5B31">
        <w:rPr>
          <w:rFonts w:ascii="Times New Roman" w:eastAsia="Times New Roman" w:hAnsi="Times New Roman" w:cs="Times New Roman"/>
          <w:sz w:val="24"/>
          <w:szCs w:val="24"/>
        </w:rPr>
        <w:lastRenderedPageBreak/>
        <w:t>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14:paraId="3EAB2498"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6A7B26F" w14:textId="77777777"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A7536A6"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A70397">
        <w:rPr>
          <w:rFonts w:ascii="Times New Roman" w:hAnsi="Times New Roman" w:cs="Times New Roman"/>
          <w:sz w:val="24"/>
          <w:szCs w:val="24"/>
        </w:rPr>
        <w:t>Адрес портала государственных и муниципальных услуг</w:t>
      </w:r>
    </w:p>
    <w:p w14:paraId="6DBE4E7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38D585C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727AB71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14:paraId="68CF520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748B0B3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в предоставлении государственной услуги (за исключением</w:t>
      </w:r>
      <w:proofErr w:type="gramEnd"/>
    </w:p>
    <w:p w14:paraId="15395489"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536CB77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CC6B303"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14:paraId="3DCE33B6"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2AA29ABF"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3B174BC2" w14:textId="77777777"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7C21810" w14:textId="77777777"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C21D556"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79020E91" w14:textId="77777777"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:____________</w:t>
      </w:r>
      <w:r w:rsidR="005A136A" w:rsidRPr="00140201">
        <w:rPr>
          <w:rFonts w:ascii="Times New Roman" w:eastAsia="Times New Roman" w:hAnsi="Times New Roman" w:cs="Times New Roman"/>
          <w:sz w:val="24"/>
          <w:szCs w:val="24"/>
        </w:rPr>
        <w:t>.</w:t>
      </w:r>
    </w:p>
    <w:p w14:paraId="5EF5D812"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186F0D13" w14:textId="77777777"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14:paraId="77553FE8"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A70397">
        <w:rPr>
          <w:rFonts w:ascii="Times New Roman" w:hAnsi="Times New Roman" w:cs="Times New Roman"/>
          <w:sz w:val="24"/>
          <w:szCs w:val="24"/>
        </w:rPr>
        <w:t>Порядок получения заинтересованными лицами информации</w:t>
      </w:r>
    </w:p>
    <w:p w14:paraId="1C81955A"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324B7117"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133E5F91"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w:t>
      </w:r>
      <w:proofErr w:type="gramStart"/>
      <w:r w:rsidRPr="00A70397">
        <w:rPr>
          <w:rFonts w:ascii="Times New Roman" w:hAnsi="Times New Roman" w:cs="Times New Roman"/>
          <w:sz w:val="24"/>
          <w:szCs w:val="24"/>
        </w:rPr>
        <w:t>государственных</w:t>
      </w:r>
      <w:proofErr w:type="gramEnd"/>
      <w:r w:rsidRPr="00A70397">
        <w:rPr>
          <w:rFonts w:ascii="Times New Roman" w:hAnsi="Times New Roman" w:cs="Times New Roman"/>
          <w:sz w:val="24"/>
          <w:szCs w:val="24"/>
        </w:rPr>
        <w:t xml:space="preserve"> и муниципальных</w:t>
      </w:r>
    </w:p>
    <w:p w14:paraId="5AE4F9D8"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1D51A7D7" w14:textId="77777777"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60A0AACF" w14:textId="77777777"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EC5C0E3" w14:textId="77777777"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3857757" w14:textId="77777777"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5A136A">
        <w:rPr>
          <w:rFonts w:ascii="Times New Roman" w:eastAsia="Times New Roman" w:hAnsi="Times New Roman" w:cs="Times New Roman"/>
          <w:sz w:val="24"/>
          <w:szCs w:val="24"/>
        </w:rPr>
        <w:t>_________________</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42402B42" w14:textId="77777777"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proofErr w:type="gramStart"/>
      <w:r w:rsidR="00872F89">
        <w:rPr>
          <w:rFonts w:ascii="Times New Roman" w:eastAsia="Times New Roman" w:hAnsi="Times New Roman" w:cs="Times New Roman"/>
          <w:sz w:val="24"/>
          <w:szCs w:val="24"/>
        </w:rPr>
        <w:t>:____________________;</w:t>
      </w:r>
      <w:proofErr w:type="gramEnd"/>
    </w:p>
    <w:p w14:paraId="32C856F9" w14:textId="77777777"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ABD59AF" w14:textId="77777777"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14:paraId="5D267680" w14:textId="77777777"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14:paraId="279CE3DE" w14:textId="77777777" w:rsidR="009D43E2" w:rsidRPr="00900969" w:rsidRDefault="009D43E2" w:rsidP="00900969">
      <w:pPr>
        <w:autoSpaceDE w:val="0"/>
        <w:autoSpaceDN w:val="0"/>
        <w:adjustRightInd w:val="0"/>
        <w:spacing w:after="0" w:line="240" w:lineRule="auto"/>
        <w:ind w:firstLine="540"/>
        <w:jc w:val="both"/>
      </w:pPr>
      <w:proofErr w:type="gramStart"/>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5A136A">
        <w:rPr>
          <w:rFonts w:ascii="Times New Roman" w:hAnsi="Times New Roman" w:cs="Times New Roman"/>
          <w:sz w:val="24"/>
          <w:szCs w:val="24"/>
        </w:rPr>
        <w:t>__________________;</w:t>
      </w:r>
      <w:r w:rsidRPr="00D60392">
        <w:rPr>
          <w:rFonts w:ascii="Times New Roman" w:eastAsia="Times New Roman" w:hAnsi="Times New Roman" w:cs="Times New Roman"/>
          <w:sz w:val="24"/>
          <w:szCs w:val="24"/>
        </w:rPr>
        <w:t xml:space="preserve">а также в электронном виде на электронный адрес МО: </w:t>
      </w:r>
      <w:r w:rsidR="00900969">
        <w:rPr>
          <w:rFonts w:ascii="Times New Roman" w:eastAsia="Times New Roman" w:hAnsi="Times New Roman" w:cs="Times New Roman"/>
          <w:i/>
          <w:sz w:val="24"/>
          <w:szCs w:val="24"/>
        </w:rPr>
        <w:t xml:space="preserve">________________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5A136A">
        <w:rPr>
          <w:rFonts w:ascii="Times New Roman" w:eastAsia="Times New Roman" w:hAnsi="Times New Roman" w:cs="Times New Roman"/>
          <w:sz w:val="24"/>
          <w:szCs w:val="24"/>
        </w:rPr>
        <w:t>_______</w:t>
      </w:r>
      <w:r w:rsidR="008C2183">
        <w:rPr>
          <w:rFonts w:ascii="Times New Roman" w:eastAsia="Times New Roman" w:hAnsi="Times New Roman" w:cs="Times New Roman"/>
          <w:sz w:val="24"/>
          <w:szCs w:val="24"/>
        </w:rPr>
        <w:t>________</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14:paraId="48DE8D8B" w14:textId="77777777"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1CE8FBCB" w14:textId="77777777"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w:t>
      </w:r>
      <w:r w:rsidRPr="00E3692F">
        <w:rPr>
          <w:rFonts w:ascii="Times New Roman" w:eastAsia="Times New Roman" w:hAnsi="Times New Roman" w:cs="Times New Roman"/>
          <w:sz w:val="24"/>
          <w:szCs w:val="24"/>
        </w:rPr>
        <w:lastRenderedPageBreak/>
        <w:t>размещения информации на ПГУ ЛО.</w:t>
      </w:r>
    </w:p>
    <w:p w14:paraId="31105C9C" w14:textId="77777777" w:rsidR="009D43E2" w:rsidRPr="00600B08"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5BBD998C" w14:textId="77777777"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14:paraId="13B877A3" w14:textId="77777777"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14:paraId="26D271A5" w14:textId="77777777"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49"/>
      <w:bookmarkEnd w:id="7"/>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725EA114"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335669D0"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1526199F"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Ленинградской области взаимодействовать с </w:t>
      </w:r>
      <w:proofErr w:type="gramStart"/>
      <w:r w:rsidRPr="00A70397">
        <w:rPr>
          <w:rFonts w:ascii="Times New Roman" w:hAnsi="Times New Roman" w:cs="Times New Roman"/>
          <w:sz w:val="24"/>
          <w:szCs w:val="24"/>
        </w:rPr>
        <w:t>соответствующими</w:t>
      </w:r>
      <w:proofErr w:type="gramEnd"/>
    </w:p>
    <w:p w14:paraId="71B1A00E"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14:paraId="46563B3C" w14:textId="77777777"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752B5A44" w14:textId="77777777"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1B32CB02" w14:textId="77777777"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14:paraId="06A2B936" w14:textId="77777777"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51"/>
      <w:bookmarkStart w:id="9" w:name="Par161"/>
      <w:bookmarkEnd w:id="8"/>
      <w:bookmarkEnd w:id="9"/>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гражданам 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w:t>
      </w:r>
      <w:r w:rsidR="00D34115">
        <w:rPr>
          <w:rFonts w:ascii="Times New Roman" w:hAnsi="Times New Roman" w:cs="Times New Roman"/>
          <w:sz w:val="24"/>
          <w:szCs w:val="24"/>
        </w:rPr>
        <w:t>,</w:t>
      </w:r>
      <w:r w:rsidR="005A136A">
        <w:rPr>
          <w:rFonts w:ascii="Times New Roman" w:hAnsi="Times New Roman" w:cs="Times New Roman"/>
          <w:sz w:val="24"/>
          <w:szCs w:val="24"/>
        </w:rPr>
        <w:t xml:space="preserve"> предусмотренных федеральным законодательством.  </w:t>
      </w:r>
    </w:p>
    <w:p w14:paraId="2BA809E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90F97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CBE8766" w14:textId="77777777"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73"/>
      <w:bookmarkEnd w:id="10"/>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45D06A1" w14:textId="77777777"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14:paraId="0FD43FA2"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5"/>
      <w:bookmarkEnd w:id="11"/>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C99E7F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64DED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65B29" w:rsidRPr="00502CB6">
        <w:rPr>
          <w:rFonts w:ascii="Times New Roman" w:hAnsi="Times New Roman" w:cs="Times New Roman"/>
          <w:sz w:val="24"/>
          <w:szCs w:val="24"/>
        </w:rPr>
        <w:t>Предоставление гражданам и юридическим лицам земельных участков, находящихся в собственности МО «__________________», на торгах</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14:paraId="13C5144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AA8AB0A"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B642AD" w14:textId="77777777"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9"/>
      <w:bookmarkEnd w:id="12"/>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0228A87D" w14:textId="77777777"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6CD47B6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E8E2C6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1121">
        <w:rPr>
          <w:rFonts w:ascii="Times New Roman" w:hAnsi="Times New Roman" w:cs="Times New Roman"/>
          <w:sz w:val="24"/>
          <w:szCs w:val="24"/>
        </w:rPr>
        <w:t>____________________</w:t>
      </w:r>
      <w:r w:rsidRPr="00A70397">
        <w:rPr>
          <w:rFonts w:ascii="Times New Roman" w:hAnsi="Times New Roman" w:cs="Times New Roman"/>
          <w:sz w:val="24"/>
          <w:szCs w:val="24"/>
        </w:rPr>
        <w:t>.</w:t>
      </w:r>
    </w:p>
    <w:p w14:paraId="1F4964A0" w14:textId="77777777"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066EE600" w14:textId="77777777"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77A3B5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743019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0A11CA1"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D4225A"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36DD0C" w14:textId="77777777" w:rsidR="007076BA" w:rsidRPr="002921E6"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p>
    <w:p w14:paraId="3BCABCB3"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B5E0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3"/>
      <w:bookmarkEnd w:id="14"/>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B6D389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8219701" w14:textId="77777777" w:rsidR="00665B29"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6BAAF58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8991E2C"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273C6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97"/>
      <w:bookmarkEnd w:id="15"/>
      <w:r w:rsidRPr="00A70397">
        <w:rPr>
          <w:rFonts w:ascii="Times New Roman" w:hAnsi="Times New Roman" w:cs="Times New Roman"/>
          <w:sz w:val="24"/>
          <w:szCs w:val="24"/>
        </w:rPr>
        <w:lastRenderedPageBreak/>
        <w:t>Перечень нормативных правовых актов, регулирующих</w:t>
      </w:r>
    </w:p>
    <w:p w14:paraId="0D44FAA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A50E490" w14:textId="77777777"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C5D208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BB4FDE9"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1"/>
      <w:bookmarkEnd w:id="16"/>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14:paraId="30FD3331"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14:paraId="7CA1AEBF"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14:paraId="61B9CE52"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14:paraId="302D0039"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14:paraId="496E5BC7" w14:textId="7777777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14:paraId="29C3CFAA" w14:textId="77777777"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14:paraId="58027596" w14:textId="77777777"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14:paraId="7165EA9C" w14:textId="77777777"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14:paraId="6DE64AD2" w14:textId="77777777" w:rsidR="00C72917" w:rsidRPr="00C72917" w:rsidRDefault="00C72917" w:rsidP="00C7291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6D146B6" w14:textId="77777777" w:rsidR="00C72917" w:rsidRPr="00CA447A" w:rsidRDefault="00C72917" w:rsidP="00C729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14:paraId="159287AA" w14:textId="77777777"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14:paraId="316B4C8A" w14:textId="77777777"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7C64246B" w14:textId="77777777"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14:paraId="28D6185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8711BB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64158AE" w14:textId="77777777"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2"/>
      <w:bookmarkEnd w:id="17"/>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14:paraId="73F3E832" w14:textId="77777777"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14:paraId="6F1FAFF6" w14:textId="77777777"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14:paraId="2DAE5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1F0573" w14:textId="77777777"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15"/>
      <w:bookmarkEnd w:id="18"/>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77777777" w:rsidR="002921E6" w:rsidRPr="00502CB6" w:rsidRDefault="00DB7E8D" w:rsidP="00DE40A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502CB6">
        <w:rPr>
          <w:rFonts w:ascii="Times New Roman" w:eastAsia="Times New Roman" w:hAnsi="Times New Roman" w:cs="Times New Roman"/>
          <w:sz w:val="24"/>
          <w:szCs w:val="24"/>
        </w:rPr>
        <w:t xml:space="preserve"> </w:t>
      </w:r>
      <w:r w:rsidR="00DE40A2" w:rsidRPr="00DE40A2">
        <w:rPr>
          <w:rFonts w:ascii="Times New Roman" w:eastAsia="Times New Roman" w:hAnsi="Times New Roman" w:cs="Times New Roman"/>
          <w:sz w:val="24"/>
          <w:szCs w:val="24"/>
        </w:rPr>
        <w:t>3</w:t>
      </w:r>
      <w:r w:rsidR="002921E6" w:rsidRPr="00502CB6">
        <w:rPr>
          <w:rFonts w:ascii="Times New Roman" w:eastAsia="Times New Roman" w:hAnsi="Times New Roman" w:cs="Times New Roman"/>
          <w:sz w:val="24"/>
          <w:szCs w:val="24"/>
        </w:rPr>
        <w:t xml:space="preserve"> к настоящим методическим рекомендациям</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A76C2">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lastRenderedPageBreak/>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A76C2">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77777777" w:rsidR="001A0001" w:rsidRPr="00502CB6" w:rsidRDefault="001A0001" w:rsidP="001A0001">
      <w:pPr>
        <w:pStyle w:val="ConsPlusNormal"/>
        <w:ind w:firstLine="540"/>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FD9C005" w14:textId="77777777" w:rsidR="00404012" w:rsidRPr="00C72917" w:rsidRDefault="001A0001" w:rsidP="00C72917">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p>
    <w:p w14:paraId="7FA83024" w14:textId="77777777"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14:paraId="724BDB59" w14:textId="77777777"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32AD25A" w14:textId="77777777"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2"/>
      <w:bookmarkEnd w:id="19"/>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14:paraId="7CD4AB9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14:paraId="05C8E64E"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14:paraId="0737F56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8CE8408"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0" w:name="Par238"/>
      <w:bookmarkEnd w:id="20"/>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7EFC6E87" w14:textId="77777777"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14:paraId="35293E0F" w14:textId="77777777"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A3EA73C" w14:textId="77777777"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A25DD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14:paraId="0FF71864"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8"/>
      <w:bookmarkStart w:id="22" w:name="Par261"/>
      <w:bookmarkEnd w:id="21"/>
      <w:bookmarkEnd w:id="22"/>
      <w:r w:rsidRPr="00A70397">
        <w:rPr>
          <w:rFonts w:ascii="Times New Roman" w:hAnsi="Times New Roman" w:cs="Times New Roman"/>
          <w:sz w:val="24"/>
          <w:szCs w:val="24"/>
        </w:rPr>
        <w:t>Способы подачи документов, необходимых для предоставления</w:t>
      </w:r>
    </w:p>
    <w:p w14:paraId="156F5D8B" w14:textId="77777777"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C644D39"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EF3789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14:paraId="3D6646D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7B8AE54" w14:textId="77777777"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14:paraId="23048889" w14:textId="77777777"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FF6B633" w14:textId="77777777" w:rsidR="009D05E9" w:rsidRPr="002F3DA4" w:rsidRDefault="00133EE3"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9D05E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6797E2C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proofErr w:type="gramStart"/>
      <w:r w:rsidRPr="002F3DA4">
        <w:rPr>
          <w:rFonts w:ascii="Times New Roman" w:hAnsi="Times New Roman" w:cs="Times New Roman"/>
          <w:sz w:val="24"/>
          <w:szCs w:val="24"/>
        </w:rPr>
        <w:lastRenderedPageBreak/>
        <w:t>- обращение в ______________ за оказанием муниципальной услуги, не предоставляемой ______________;</w:t>
      </w:r>
      <w:proofErr w:type="gramEnd"/>
    </w:p>
    <w:p w14:paraId="48E2C700" w14:textId="77777777" w:rsidR="009D05E9" w:rsidRPr="002F3DA4"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14:paraId="3EF93061" w14:textId="77777777"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p>
    <w:p w14:paraId="78C1C9DC" w14:textId="77777777"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14:paraId="3D69E7D8" w14:textId="77777777"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4" w:name="Par278"/>
      <w:bookmarkEnd w:id="24"/>
    </w:p>
    <w:p w14:paraId="22F02B1A"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72B251EB" w14:textId="77777777"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3DFD9D88"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591394E" w14:textId="77777777"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5" w:name="Par281"/>
      <w:bookmarkEnd w:id="25"/>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AE3DAD">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w:t>
      </w:r>
      <w:proofErr w:type="spellStart"/>
      <w:r w:rsidRPr="00502CB6">
        <w:rPr>
          <w:rFonts w:ascii="Times New Roman" w:hAnsi="Times New Roman" w:cs="Times New Roman"/>
          <w:sz w:val="24"/>
          <w:szCs w:val="24"/>
        </w:rPr>
        <w:t>непоступление</w:t>
      </w:r>
      <w:proofErr w:type="spellEnd"/>
      <w:r w:rsidRPr="00502CB6">
        <w:rPr>
          <w:rFonts w:ascii="Times New Roman" w:hAnsi="Times New Roman" w:cs="Times New Roman"/>
          <w:sz w:val="24"/>
          <w:szCs w:val="24"/>
        </w:rPr>
        <w:t xml:space="preserve">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AE3DAD">
      <w:pPr>
        <w:widowControl w:val="0"/>
        <w:autoSpaceDE w:val="0"/>
        <w:autoSpaceDN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8BF88C0" w14:textId="77777777"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14:paraId="66EE1CF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6" w:name="Par285"/>
      <w:bookmarkEnd w:id="26"/>
    </w:p>
    <w:p w14:paraId="57D938AB"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35FE046"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A70397">
        <w:rPr>
          <w:rFonts w:ascii="Times New Roman" w:hAnsi="Times New Roman" w:cs="Times New Roman"/>
          <w:sz w:val="24"/>
          <w:szCs w:val="24"/>
        </w:rPr>
        <w:t>Информация о возмездной (безвозмездной) основе</w:t>
      </w:r>
    </w:p>
    <w:p w14:paraId="502BA356"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5260624"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EC65C2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6AC96202"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AC1E8E0"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0FC6D9"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A70397">
        <w:rPr>
          <w:rFonts w:ascii="Times New Roman" w:hAnsi="Times New Roman" w:cs="Times New Roman"/>
          <w:sz w:val="24"/>
          <w:szCs w:val="24"/>
        </w:rPr>
        <w:t>Максимальный срок ожидания в очереди при подаче заявления</w:t>
      </w:r>
    </w:p>
    <w:p w14:paraId="544C34C5"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A913D6A"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0EDC8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D3D2A4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01C7EC8D"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14:paraId="6DCA9FFB"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685A52"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B5DC930"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A70397">
        <w:rPr>
          <w:rFonts w:ascii="Times New Roman" w:hAnsi="Times New Roman" w:cs="Times New Roman"/>
          <w:sz w:val="24"/>
          <w:szCs w:val="24"/>
        </w:rPr>
        <w:t>Срок регистрации заявления заявителя о предоставлении</w:t>
      </w:r>
    </w:p>
    <w:p w14:paraId="07FC28A2"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6FAF7B6E" w14:textId="77777777"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1F2E16" w14:textId="77777777" w:rsidR="00E96CF8" w:rsidRPr="00A70397" w:rsidRDefault="00D45004"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4E415454" w14:textId="42C8FEDB"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14:paraId="3B4CEF1C"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17DE1C9"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4BA2FB"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A70397">
        <w:rPr>
          <w:rFonts w:ascii="Times New Roman" w:hAnsi="Times New Roman" w:cs="Times New Roman"/>
          <w:sz w:val="24"/>
          <w:szCs w:val="24"/>
        </w:rPr>
        <w:t>Требования к помещениям, в которых предоставляются</w:t>
      </w:r>
    </w:p>
    <w:p w14:paraId="61B82B2F" w14:textId="77777777"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715D8629"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14:paraId="2BF0B5CD"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4C7B4A52"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lastRenderedPageBreak/>
        <w:t>и перечнем документов, необходимых для предоставления</w:t>
      </w:r>
    </w:p>
    <w:p w14:paraId="30DF0541"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D963C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CD6C3D6"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2.18</w:t>
      </w:r>
      <w:r w:rsidR="007076BA" w:rsidRPr="00A70397">
        <w:rPr>
          <w:rFonts w:ascii="Times New Roman" w:hAnsi="Times New Roman" w:cs="Times New Roman"/>
          <w:sz w:val="24"/>
          <w:szCs w:val="24"/>
        </w:rPr>
        <w:t xml:space="preserve">. </w:t>
      </w:r>
      <w:proofErr w:type="gramStart"/>
      <w:r w:rsidR="007076BA" w:rsidRPr="00A70397">
        <w:rPr>
          <w:rFonts w:ascii="Times New Roman" w:hAnsi="Times New Roman" w:cs="Times New Roman"/>
          <w:sz w:val="24"/>
          <w:szCs w:val="24"/>
        </w:rPr>
        <w:t xml:space="preserve">Помещения, в которых предоставляется </w:t>
      </w:r>
      <w:r w:rsidR="00B472C3" w:rsidRPr="00A70397">
        <w:rPr>
          <w:rFonts w:ascii="Times New Roman" w:hAnsi="Times New Roman" w:cs="Times New Roman"/>
          <w:sz w:val="24"/>
          <w:szCs w:val="24"/>
        </w:rPr>
        <w:t>муниципальная</w:t>
      </w:r>
      <w:r w:rsidR="007076BA" w:rsidRPr="00A70397">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roofErr w:type="gramEnd"/>
    </w:p>
    <w:p w14:paraId="26238EBC" w14:textId="77777777"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w:t>
      </w:r>
      <w:r w:rsidR="007076BA" w:rsidRPr="00A70397">
        <w:rPr>
          <w:rFonts w:ascii="Times New Roman" w:hAnsi="Times New Roman" w:cs="Times New Roman"/>
          <w:sz w:val="24"/>
          <w:szCs w:val="24"/>
        </w:rPr>
        <w:t xml:space="preserve">. Информационные стенды должны располагаться в помещении </w:t>
      </w:r>
      <w:r w:rsidR="00B472C3" w:rsidRPr="00A70397">
        <w:rPr>
          <w:rFonts w:ascii="Times New Roman" w:hAnsi="Times New Roman" w:cs="Times New Roman"/>
          <w:sz w:val="24"/>
          <w:szCs w:val="24"/>
        </w:rPr>
        <w:t>органа местного самоуправления</w:t>
      </w:r>
      <w:r w:rsidR="007076BA" w:rsidRPr="00A70397">
        <w:rPr>
          <w:rFonts w:ascii="Times New Roman" w:hAnsi="Times New Roman" w:cs="Times New Roman"/>
          <w:sz w:val="24"/>
          <w:szCs w:val="24"/>
        </w:rPr>
        <w:t xml:space="preserve"> и содержать следующую информацию:</w:t>
      </w:r>
    </w:p>
    <w:p w14:paraId="3D27794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перечень получателей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2E651886"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их отдельные положения, в том числе настоящ</w:t>
      </w:r>
      <w:r w:rsidR="008D41E1">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14:paraId="776AA431"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образцы заполнения заявления 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129F1FF"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основания отказа в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135A9C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w:t>
      </w:r>
    </w:p>
    <w:p w14:paraId="12BE8DC9"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перечень документов, необходимых для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35219BC"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информацию о порядке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hyperlink w:anchor="Par597" w:history="1">
        <w:r w:rsidRPr="00135CA5">
          <w:rPr>
            <w:rFonts w:ascii="Times New Roman" w:hAnsi="Times New Roman" w:cs="Times New Roman"/>
            <w:sz w:val="24"/>
            <w:szCs w:val="24"/>
          </w:rPr>
          <w:t>блок-схема</w:t>
        </w:r>
      </w:hyperlink>
      <w:r w:rsidRPr="00135CA5">
        <w:rPr>
          <w:rFonts w:ascii="Times New Roman" w:hAnsi="Times New Roman" w:cs="Times New Roman"/>
          <w:sz w:val="24"/>
          <w:szCs w:val="24"/>
        </w:rPr>
        <w:t xml:space="preserve"> согласно приложению </w:t>
      </w:r>
      <w:r w:rsidR="00D551BD">
        <w:rPr>
          <w:rFonts w:ascii="Times New Roman" w:hAnsi="Times New Roman" w:cs="Times New Roman"/>
          <w:sz w:val="24"/>
          <w:szCs w:val="24"/>
        </w:rPr>
        <w:t>4</w:t>
      </w:r>
      <w:r w:rsidRPr="00A70397">
        <w:rPr>
          <w:rFonts w:ascii="Times New Roman" w:hAnsi="Times New Roman" w:cs="Times New Roman"/>
          <w:sz w:val="24"/>
          <w:szCs w:val="24"/>
        </w:rPr>
        <w:t xml:space="preserve"> к настоящ</w:t>
      </w:r>
      <w:r w:rsidR="00051724">
        <w:rPr>
          <w:rFonts w:ascii="Times New Roman" w:hAnsi="Times New Roman" w:cs="Times New Roman"/>
          <w:sz w:val="24"/>
          <w:szCs w:val="24"/>
        </w:rPr>
        <w:t>им методическим рекомендациям</w:t>
      </w:r>
      <w:r w:rsidRPr="00A70397">
        <w:rPr>
          <w:rFonts w:ascii="Times New Roman" w:hAnsi="Times New Roman" w:cs="Times New Roman"/>
          <w:sz w:val="24"/>
          <w:szCs w:val="24"/>
        </w:rPr>
        <w:t>);</w:t>
      </w:r>
    </w:p>
    <w:p w14:paraId="6FB2003C"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адрес раздела </w:t>
      </w:r>
      <w:r w:rsidR="00B472C3"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на официальном портале, содержащего информацию 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почтовый адрес и адрес электронной почты для приема заявлений.</w:t>
      </w:r>
    </w:p>
    <w:p w14:paraId="1ABFEDD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01333AE" w14:textId="77777777"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BB2825D" w14:textId="77777777"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A3FEFB1"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1DB4532"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 К показателям доступности и качества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33FA7E95" w14:textId="77777777" w:rsidR="007076BA" w:rsidRPr="00A70397" w:rsidRDefault="00EF08ED" w:rsidP="00051724">
      <w:pPr>
        <w:widowControl w:val="0"/>
        <w:tabs>
          <w:tab w:val="left" w:pos="1418"/>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.1. Своевременность предоставления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(включая соблюдение сроков, предусмотренных настоящим</w:t>
      </w:r>
      <w:r w:rsidR="008D41E1">
        <w:rPr>
          <w:rFonts w:ascii="Times New Roman" w:hAnsi="Times New Roman" w:cs="Times New Roman"/>
          <w:sz w:val="24"/>
          <w:szCs w:val="24"/>
        </w:rPr>
        <w:t>и методическими рекомендациями</w:t>
      </w:r>
      <w:r w:rsidR="007076BA" w:rsidRPr="00A70397">
        <w:rPr>
          <w:rFonts w:ascii="Times New Roman" w:hAnsi="Times New Roman" w:cs="Times New Roman"/>
          <w:sz w:val="24"/>
          <w:szCs w:val="24"/>
        </w:rPr>
        <w:t>).</w:t>
      </w:r>
    </w:p>
    <w:p w14:paraId="2BD6F7CA"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.2. Предоставление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соответствии со стандартом предоставления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0ECDC2B"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.3. Вежливое (корректное) обращение сотрудников </w:t>
      </w:r>
      <w:r w:rsidR="00B472C3" w:rsidRPr="00A70397">
        <w:rPr>
          <w:rFonts w:ascii="Times New Roman" w:hAnsi="Times New Roman" w:cs="Times New Roman"/>
          <w:sz w:val="24"/>
          <w:szCs w:val="24"/>
        </w:rPr>
        <w:t>органа местного самоуправления</w:t>
      </w:r>
      <w:r w:rsidR="007076BA" w:rsidRPr="00A70397">
        <w:rPr>
          <w:rFonts w:ascii="Times New Roman" w:hAnsi="Times New Roman" w:cs="Times New Roman"/>
          <w:sz w:val="24"/>
          <w:szCs w:val="24"/>
        </w:rPr>
        <w:t xml:space="preserve"> с заявителями.</w:t>
      </w:r>
    </w:p>
    <w:p w14:paraId="49C74B04"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A70397">
        <w:rPr>
          <w:rFonts w:ascii="Times New Roman" w:hAnsi="Times New Roman" w:cs="Times New Roman"/>
          <w:sz w:val="24"/>
          <w:szCs w:val="24"/>
        </w:rPr>
        <w:t xml:space="preserve">.4. Обеспечение информирования (консультирования) заявителей по вопросам, предусмотренным </w:t>
      </w:r>
      <w:hyperlink w:anchor="Par338" w:history="1">
        <w:r w:rsidR="007076BA" w:rsidRPr="00191CAD">
          <w:rPr>
            <w:rFonts w:ascii="Times New Roman" w:hAnsi="Times New Roman" w:cs="Times New Roman"/>
            <w:sz w:val="24"/>
            <w:szCs w:val="24"/>
          </w:rPr>
          <w:t>пунктом 2.2</w:t>
        </w:r>
      </w:hyperlink>
      <w:r w:rsidR="00D031CA">
        <w:rPr>
          <w:rFonts w:ascii="Times New Roman" w:hAnsi="Times New Roman" w:cs="Times New Roman"/>
          <w:sz w:val="24"/>
          <w:szCs w:val="24"/>
        </w:rPr>
        <w:t>1</w:t>
      </w:r>
      <w:r w:rsidR="00F57F38" w:rsidRPr="00191CAD">
        <w:rPr>
          <w:rFonts w:ascii="Times New Roman" w:hAnsi="Times New Roman" w:cs="Times New Roman"/>
          <w:sz w:val="24"/>
          <w:szCs w:val="24"/>
        </w:rPr>
        <w:t>.</w:t>
      </w:r>
      <w:r w:rsidR="007076BA" w:rsidRPr="00191CAD">
        <w:rPr>
          <w:rFonts w:ascii="Times New Roman" w:hAnsi="Times New Roman" w:cs="Times New Roman"/>
          <w:sz w:val="24"/>
          <w:szCs w:val="24"/>
        </w:rPr>
        <w:t xml:space="preserve"> настоящ</w:t>
      </w:r>
      <w:r w:rsidR="004C7575" w:rsidRPr="00191CAD">
        <w:rPr>
          <w:rFonts w:ascii="Times New Roman" w:hAnsi="Times New Roman" w:cs="Times New Roman"/>
          <w:sz w:val="24"/>
          <w:szCs w:val="24"/>
        </w:rPr>
        <w:t>их методических рекомендаций</w:t>
      </w:r>
      <w:r w:rsidR="007076BA" w:rsidRPr="004C7575">
        <w:rPr>
          <w:rFonts w:ascii="Times New Roman" w:hAnsi="Times New Roman" w:cs="Times New Roman"/>
          <w:sz w:val="24"/>
          <w:szCs w:val="24"/>
        </w:rPr>
        <w:t>.</w:t>
      </w:r>
    </w:p>
    <w:p w14:paraId="7D95B9C8"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4C7575">
        <w:rPr>
          <w:rFonts w:ascii="Times New Roman" w:hAnsi="Times New Roman" w:cs="Times New Roman"/>
          <w:sz w:val="24"/>
          <w:szCs w:val="24"/>
        </w:rPr>
        <w:t xml:space="preserve">.5. Наличие полной, актуальной и достоверной информации о порядке предоставления </w:t>
      </w:r>
      <w:r w:rsidR="00B472C3" w:rsidRPr="004C7575">
        <w:rPr>
          <w:rFonts w:ascii="Times New Roman" w:hAnsi="Times New Roman" w:cs="Times New Roman"/>
          <w:sz w:val="24"/>
          <w:szCs w:val="24"/>
        </w:rPr>
        <w:t>муниципальной</w:t>
      </w:r>
      <w:r w:rsidR="007076BA" w:rsidRPr="004C7575">
        <w:rPr>
          <w:rFonts w:ascii="Times New Roman" w:hAnsi="Times New Roman" w:cs="Times New Roman"/>
          <w:sz w:val="24"/>
          <w:szCs w:val="24"/>
        </w:rPr>
        <w:t xml:space="preserve"> услуги.</w:t>
      </w:r>
    </w:p>
    <w:p w14:paraId="74052BFC"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7076BA" w:rsidRPr="004C7575">
        <w:rPr>
          <w:rFonts w:ascii="Times New Roman" w:hAnsi="Times New Roman" w:cs="Times New Roman"/>
          <w:sz w:val="24"/>
          <w:szCs w:val="24"/>
        </w:rPr>
        <w:t xml:space="preserve">.6. Возможность досудебного (внесудебного) рассмотрения жалоб (претензий) в процессе получения </w:t>
      </w:r>
      <w:r w:rsidR="00B472C3" w:rsidRPr="004C7575">
        <w:rPr>
          <w:rFonts w:ascii="Times New Roman" w:hAnsi="Times New Roman" w:cs="Times New Roman"/>
          <w:sz w:val="24"/>
          <w:szCs w:val="24"/>
        </w:rPr>
        <w:t>муниципальной</w:t>
      </w:r>
      <w:r w:rsidR="007076BA" w:rsidRPr="004C7575">
        <w:rPr>
          <w:rFonts w:ascii="Times New Roman" w:hAnsi="Times New Roman" w:cs="Times New Roman"/>
          <w:sz w:val="24"/>
          <w:szCs w:val="24"/>
        </w:rPr>
        <w:t xml:space="preserve"> услуги.</w:t>
      </w:r>
    </w:p>
    <w:p w14:paraId="057545FB" w14:textId="77777777" w:rsidR="007076BA" w:rsidRPr="004C7575"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38"/>
      <w:bookmarkEnd w:id="32"/>
      <w:r>
        <w:rPr>
          <w:rFonts w:ascii="Times New Roman" w:hAnsi="Times New Roman" w:cs="Times New Roman"/>
          <w:sz w:val="24"/>
          <w:szCs w:val="24"/>
        </w:rPr>
        <w:t>2.21</w:t>
      </w:r>
      <w:r w:rsidR="007076BA" w:rsidRPr="004C7575">
        <w:rPr>
          <w:rFonts w:ascii="Times New Roman" w:hAnsi="Times New Roman" w:cs="Times New Roman"/>
          <w:sz w:val="24"/>
          <w:szCs w:val="24"/>
        </w:rPr>
        <w:t xml:space="preserve">.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007076BA" w:rsidRPr="00191CAD">
          <w:rPr>
            <w:rFonts w:ascii="Times New Roman" w:hAnsi="Times New Roman" w:cs="Times New Roman"/>
            <w:sz w:val="24"/>
            <w:szCs w:val="24"/>
          </w:rPr>
          <w:t>пункте 1.</w:t>
        </w:r>
      </w:hyperlink>
      <w:r w:rsidR="00D031CA">
        <w:rPr>
          <w:rFonts w:ascii="Times New Roman" w:hAnsi="Times New Roman" w:cs="Times New Roman"/>
          <w:sz w:val="24"/>
          <w:szCs w:val="24"/>
        </w:rPr>
        <w:t>4</w:t>
      </w:r>
      <w:r w:rsidR="00F57F38" w:rsidRPr="00191CAD">
        <w:rPr>
          <w:rFonts w:ascii="Times New Roman" w:hAnsi="Times New Roman" w:cs="Times New Roman"/>
          <w:sz w:val="24"/>
          <w:szCs w:val="24"/>
        </w:rPr>
        <w:t>.</w:t>
      </w:r>
      <w:r w:rsidR="004C7575" w:rsidRPr="00191CAD">
        <w:rPr>
          <w:rFonts w:ascii="Times New Roman" w:hAnsi="Times New Roman" w:cs="Times New Roman"/>
          <w:sz w:val="24"/>
          <w:szCs w:val="24"/>
        </w:rPr>
        <w:t xml:space="preserve"> настоящих методических рекомендаций</w:t>
      </w:r>
      <w:r w:rsidR="00191CAD">
        <w:rPr>
          <w:rFonts w:ascii="Times New Roman" w:hAnsi="Times New Roman" w:cs="Times New Roman"/>
          <w:sz w:val="24"/>
          <w:szCs w:val="24"/>
        </w:rPr>
        <w:t>;</w:t>
      </w:r>
    </w:p>
    <w:p w14:paraId="7F0A6328"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C7575">
        <w:rPr>
          <w:rFonts w:ascii="Times New Roman" w:hAnsi="Times New Roman" w:cs="Times New Roman"/>
          <w:sz w:val="24"/>
          <w:szCs w:val="24"/>
        </w:rPr>
        <w:t xml:space="preserve">- о реквизитах нормативных правовых актов, указанных в </w:t>
      </w:r>
      <w:hyperlink w:anchor="Par201" w:history="1">
        <w:r w:rsidRPr="00191CAD">
          <w:rPr>
            <w:rFonts w:ascii="Times New Roman" w:hAnsi="Times New Roman" w:cs="Times New Roman"/>
            <w:sz w:val="24"/>
            <w:szCs w:val="24"/>
          </w:rPr>
          <w:t>пункте 2.6</w:t>
        </w:r>
      </w:hyperlink>
      <w:r w:rsidR="00F57F38" w:rsidRPr="00191CAD">
        <w:rPr>
          <w:rFonts w:ascii="Times New Roman" w:hAnsi="Times New Roman" w:cs="Times New Roman"/>
          <w:sz w:val="24"/>
          <w:szCs w:val="24"/>
        </w:rPr>
        <w:t>.</w:t>
      </w:r>
      <w:r w:rsidRPr="00191CAD">
        <w:rPr>
          <w:rFonts w:ascii="Times New Roman" w:hAnsi="Times New Roman" w:cs="Times New Roman"/>
          <w:sz w:val="24"/>
          <w:szCs w:val="24"/>
        </w:rPr>
        <w:t xml:space="preserve"> </w:t>
      </w:r>
      <w:r w:rsidR="004C7575" w:rsidRPr="00191CAD">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 xml:space="preserve">, регулирующих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их отдельных положениях;</w:t>
      </w:r>
    </w:p>
    <w:p w14:paraId="4C8ADF7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реквизитах настоящ</w:t>
      </w:r>
      <w:r w:rsidR="004C7575">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14:paraId="06AC4588"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сроках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осуществления административных процедур;</w:t>
      </w:r>
    </w:p>
    <w:p w14:paraId="19F42FB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47D6AFD5"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о входящих номерах, под которыми зарегистрирована в системе делопроизводства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письменная корреспонденция;</w:t>
      </w:r>
    </w:p>
    <w:p w14:paraId="12245500"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принятом решении по конкретному заявлению;</w:t>
      </w:r>
    </w:p>
    <w:p w14:paraId="16DD9394"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 порядке представления документов;</w:t>
      </w:r>
    </w:p>
    <w:p w14:paraId="4D735F8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 местонахождении, режиме работы, номерах контактных телефонов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w:t>
      </w:r>
    </w:p>
    <w:p w14:paraId="5E253BF9" w14:textId="77777777" w:rsidR="00B0186A" w:rsidRDefault="00EF08E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электронном виде.</w:t>
      </w:r>
    </w:p>
    <w:p w14:paraId="557AAF8C" w14:textId="77777777" w:rsidR="007076BA" w:rsidRPr="004A321C"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w:t>
      </w:r>
      <w:r w:rsidR="00B94718" w:rsidRPr="004A321C">
        <w:rPr>
          <w:rFonts w:ascii="Times New Roman" w:hAnsi="Times New Roman" w:cs="Times New Roman"/>
          <w:sz w:val="24"/>
          <w:szCs w:val="24"/>
        </w:rPr>
        <w:t xml:space="preserve">ГБУ ЛО </w:t>
      </w:r>
      <w:r w:rsidR="00B94718">
        <w:rPr>
          <w:rFonts w:ascii="Times New Roman" w:hAnsi="Times New Roman" w:cs="Times New Roman"/>
          <w:sz w:val="24"/>
          <w:szCs w:val="24"/>
        </w:rPr>
        <w:t>«</w:t>
      </w:r>
      <w:r w:rsidRPr="004A321C">
        <w:rPr>
          <w:rFonts w:ascii="Times New Roman" w:hAnsi="Times New Roman" w:cs="Times New Roman"/>
          <w:sz w:val="24"/>
          <w:szCs w:val="24"/>
        </w:rPr>
        <w:t>МФЦ</w:t>
      </w:r>
      <w:r w:rsidR="00B94718">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Pr>
          <w:rFonts w:ascii="Times New Roman" w:hAnsi="Times New Roman" w:cs="Times New Roman"/>
          <w:sz w:val="24"/>
          <w:szCs w:val="24"/>
        </w:rPr>
        <w:t>.</w:t>
      </w:r>
    </w:p>
    <w:p w14:paraId="5EAD83DF"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41A8DF13"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682A64F"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D32E656"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007076BA"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04BB4F95"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14:paraId="20E8AE8B"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14:paraId="197CD2CE"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64AFE72D"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.1.</w:t>
      </w:r>
      <w:r w:rsidR="00B94718" w:rsidRPr="00B94718">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14:paraId="4B4487F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1F2191D6"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A70397">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65E47690"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sidR="00A51742">
        <w:rPr>
          <w:rFonts w:ascii="Times New Roman" w:hAnsi="Times New Roman" w:cs="Times New Roman"/>
          <w:sz w:val="24"/>
          <w:szCs w:val="24"/>
        </w:rPr>
        <w:t>муниципальных</w:t>
      </w:r>
      <w:r w:rsidR="00F55009">
        <w:rPr>
          <w:rFonts w:ascii="Times New Roman" w:hAnsi="Times New Roman" w:cs="Times New Roman"/>
          <w:sz w:val="24"/>
          <w:szCs w:val="24"/>
        </w:rPr>
        <w:t xml:space="preserve"> </w:t>
      </w:r>
      <w:r w:rsidRPr="00A70397">
        <w:rPr>
          <w:rFonts w:ascii="Times New Roman" w:hAnsi="Times New Roman" w:cs="Times New Roman"/>
          <w:sz w:val="24"/>
          <w:szCs w:val="24"/>
        </w:rPr>
        <w:t xml:space="preserve">услуг либо являющихся результатом предоставления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08A55885"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4A419080" w14:textId="77777777" w:rsidR="007076BA" w:rsidRPr="00A70397" w:rsidRDefault="00EF08E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007076BA"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выполняет следующие действия:</w:t>
      </w:r>
    </w:p>
    <w:p w14:paraId="50516274"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5D3AE1D1"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36F5FB6C" w14:textId="4027C743"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00F57F38" w:rsidRPr="009D7C68">
        <w:rPr>
          <w:rFonts w:ascii="Times New Roman" w:hAnsi="Times New Roman" w:cs="Times New Roman"/>
          <w:sz w:val="24"/>
          <w:szCs w:val="24"/>
        </w:rPr>
        <w:t>.</w:t>
      </w:r>
      <w:r w:rsidRPr="009D7C68">
        <w:rPr>
          <w:rFonts w:ascii="Times New Roman" w:hAnsi="Times New Roman" w:cs="Times New Roman"/>
          <w:sz w:val="24"/>
          <w:szCs w:val="24"/>
        </w:rPr>
        <w:t xml:space="preserve"> </w:t>
      </w:r>
      <w:r w:rsidR="004C7575" w:rsidRPr="009D7C68">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w:t>
      </w:r>
    </w:p>
    <w:p w14:paraId="15BB38AD"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услугой;</w:t>
      </w:r>
    </w:p>
    <w:p w14:paraId="4A7A018A"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14:paraId="4599E9EB"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направляет копии документов и реестр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w:t>
      </w:r>
    </w:p>
    <w:p w14:paraId="3CAFAD98"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в электронном виде (в составе пакетов электронных дел)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sidR="00B0186A">
        <w:rPr>
          <w:rFonts w:ascii="Times New Roman" w:hAnsi="Times New Roman" w:cs="Times New Roman"/>
          <w:sz w:val="24"/>
          <w:szCs w:val="24"/>
        </w:rPr>
        <w:t>МФЦ</w:t>
      </w:r>
      <w:r w:rsidRPr="00A70397">
        <w:rPr>
          <w:rFonts w:ascii="Times New Roman" w:hAnsi="Times New Roman" w:cs="Times New Roman"/>
          <w:sz w:val="24"/>
          <w:szCs w:val="24"/>
        </w:rPr>
        <w:t>;</w:t>
      </w:r>
    </w:p>
    <w:p w14:paraId="3AA3762A"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sidR="005B69C0">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BF8E9D9" w14:textId="3683C5EB" w:rsidR="007076BA" w:rsidRPr="00A70397" w:rsidRDefault="00DA524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7076BA"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007076BA" w:rsidRPr="002E3AFB">
        <w:rPr>
          <w:rFonts w:ascii="Times New Roman" w:hAnsi="Times New Roman" w:cs="Times New Roman"/>
          <w:sz w:val="24"/>
          <w:szCs w:val="24"/>
        </w:rPr>
        <w:t xml:space="preserve">в </w:t>
      </w:r>
      <w:hyperlink w:anchor="Par215" w:history="1">
        <w:r w:rsidR="007076BA" w:rsidRPr="002E3AFB">
          <w:rPr>
            <w:rFonts w:ascii="Times New Roman" w:hAnsi="Times New Roman" w:cs="Times New Roman"/>
            <w:sz w:val="24"/>
            <w:szCs w:val="24"/>
          </w:rPr>
          <w:t>пункт</w:t>
        </w:r>
        <w:r w:rsidR="00CB26B9" w:rsidRPr="002E3AFB">
          <w:rPr>
            <w:rFonts w:ascii="Times New Roman" w:hAnsi="Times New Roman" w:cs="Times New Roman"/>
            <w:sz w:val="24"/>
            <w:szCs w:val="24"/>
          </w:rPr>
          <w:t>е</w:t>
        </w:r>
        <w:r w:rsidR="007076BA" w:rsidRPr="002E3AFB">
          <w:rPr>
            <w:rFonts w:ascii="Times New Roman" w:hAnsi="Times New Roman" w:cs="Times New Roman"/>
            <w:sz w:val="24"/>
            <w:szCs w:val="24"/>
          </w:rPr>
          <w:t xml:space="preserve"> 2.</w:t>
        </w:r>
      </w:hyperlink>
      <w:r w:rsidR="009037AB">
        <w:rPr>
          <w:rFonts w:ascii="Times New Roman" w:hAnsi="Times New Roman" w:cs="Times New Roman"/>
          <w:sz w:val="24"/>
          <w:szCs w:val="24"/>
        </w:rPr>
        <w:t>7</w:t>
      </w:r>
      <w:r w:rsidR="000E4C14" w:rsidRPr="002E3AFB">
        <w:rPr>
          <w:rFonts w:ascii="Times New Roman" w:hAnsi="Times New Roman" w:cs="Times New Roman"/>
          <w:sz w:val="24"/>
          <w:szCs w:val="24"/>
        </w:rPr>
        <w:t>.</w:t>
      </w:r>
      <w:r w:rsidR="007076BA" w:rsidRPr="002E3AFB">
        <w:rPr>
          <w:rFonts w:ascii="Times New Roman" w:hAnsi="Times New Roman" w:cs="Times New Roman"/>
          <w:sz w:val="24"/>
          <w:szCs w:val="24"/>
        </w:rPr>
        <w:t xml:space="preserve"> </w:t>
      </w:r>
      <w:r w:rsidR="004C7575" w:rsidRPr="002E3AFB">
        <w:rPr>
          <w:rFonts w:ascii="Times New Roman" w:hAnsi="Times New Roman" w:cs="Times New Roman"/>
          <w:sz w:val="24"/>
          <w:szCs w:val="24"/>
        </w:rPr>
        <w:t>настоящих методических рекомендаций</w:t>
      </w:r>
      <w:r w:rsidR="007076BA"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072FF35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55970B59"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1E9B3EC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44C361C2"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sidR="00FB220B">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sidR="00FB220B">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 xml:space="preserve">дней до окончания срока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168A1BAE" w14:textId="77777777" w:rsidR="00D75EAF" w:rsidRPr="00A70397"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sidR="008D41E1">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roofErr w:type="gramEnd"/>
    </w:p>
    <w:p w14:paraId="4B54B1A2" w14:textId="77777777" w:rsidR="00930ED1" w:rsidRPr="007B2E76"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2.2</w:t>
      </w:r>
      <w:r>
        <w:rPr>
          <w:rFonts w:ascii="Times New Roman" w:hAnsi="Times New Roman" w:cs="Times New Roman"/>
          <w:sz w:val="24"/>
          <w:szCs w:val="24"/>
        </w:rPr>
        <w:t>4</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14:paraId="0B2F8260" w14:textId="77777777"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B2E76">
        <w:rPr>
          <w:rFonts w:ascii="Times New Roman" w:hAnsi="Times New Roman" w:cs="Times New Roman"/>
          <w:sz w:val="24"/>
          <w:szCs w:val="24"/>
        </w:rPr>
        <w:t>Деятельность ПГУ ЛО  по организации предоставления муниципальной услуги осуществляется</w:t>
      </w:r>
      <w:r w:rsidRPr="00AB63C0">
        <w:rPr>
          <w:rFonts w:ascii="Times New Roman" w:hAnsi="Times New Roman" w:cs="Times New Roman"/>
          <w:sz w:val="24"/>
          <w:szCs w:val="24"/>
        </w:rPr>
        <w:t xml:space="preserve"> в соответствии с Федеральным законом  от 27.07.2010 № 210-ФЗ «Об организации предоставления государственных и муниципальных услуг».</w:t>
      </w:r>
    </w:p>
    <w:p w14:paraId="38A94D48" w14:textId="77777777"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63C0">
        <w:rPr>
          <w:rFonts w:ascii="Times New Roman" w:hAnsi="Times New Roman" w:cs="Times New Roman"/>
          <w:sz w:val="24"/>
          <w:szCs w:val="24"/>
        </w:rPr>
        <w:t>2.</w:t>
      </w:r>
      <w:r>
        <w:rPr>
          <w:rFonts w:ascii="Times New Roman" w:hAnsi="Times New Roman" w:cs="Times New Roman"/>
          <w:sz w:val="24"/>
          <w:szCs w:val="24"/>
        </w:rPr>
        <w:t>24</w:t>
      </w:r>
      <w:r w:rsidRPr="00AB63C0">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20683AB" w14:textId="77777777" w:rsidR="00930ED1" w:rsidRPr="007A3E93"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2.24</w:t>
      </w:r>
      <w:r w:rsidRPr="007A3E93">
        <w:rPr>
          <w:rFonts w:ascii="Times New Roman" w:hAnsi="Times New Roman" w:cs="Times New Roman"/>
          <w:iCs/>
          <w:sz w:val="24"/>
          <w:szCs w:val="24"/>
        </w:rPr>
        <w:t>.2. Муниципальная услуга может быть получена через ПГУ ЛО с обязательной личной явкой на прием в орган местного самоуправления</w:t>
      </w:r>
    </w:p>
    <w:p w14:paraId="5EF62005" w14:textId="77777777" w:rsidR="00930ED1" w:rsidRPr="007A3E93"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2.24</w:t>
      </w:r>
      <w:r w:rsidRPr="007A3E93">
        <w:rPr>
          <w:rFonts w:ascii="Times New Roman" w:hAnsi="Times New Roman" w:cs="Times New Roman"/>
          <w:iCs/>
          <w:sz w:val="24"/>
          <w:szCs w:val="24"/>
        </w:rPr>
        <w:t>.</w:t>
      </w:r>
      <w:r>
        <w:rPr>
          <w:rFonts w:ascii="Times New Roman" w:hAnsi="Times New Roman" w:cs="Times New Roman"/>
          <w:iCs/>
          <w:sz w:val="24"/>
          <w:szCs w:val="24"/>
        </w:rPr>
        <w:t>3</w:t>
      </w:r>
      <w:r w:rsidRPr="007A3E93">
        <w:rPr>
          <w:rFonts w:ascii="Times New Roman" w:hAnsi="Times New Roman" w:cs="Times New Roman"/>
          <w:iCs/>
          <w:sz w:val="24"/>
          <w:szCs w:val="24"/>
        </w:rPr>
        <w:t>. Для подачи заявления через ПГУ ЛО заявитель должен выполнить следующие действия:</w:t>
      </w:r>
    </w:p>
    <w:p w14:paraId="2337450C"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пройти идентификацию и аутентификацию в ЕСИА;</w:t>
      </w:r>
    </w:p>
    <w:p w14:paraId="1A60A00C"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в личном кабинете на ПГУ ЛО  заполнить в электронном виде заявление на оказание услуги;</w:t>
      </w:r>
    </w:p>
    <w:p w14:paraId="07E8B92A"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14:paraId="06143AB5" w14:textId="77777777" w:rsidR="00930ED1" w:rsidRPr="00BA5496" w:rsidRDefault="00930ED1" w:rsidP="00930ED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BA5496">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14:paraId="511CD8F1" w14:textId="77777777" w:rsidR="00930ED1" w:rsidRPr="00AB63C0"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0B4453">
        <w:rPr>
          <w:rFonts w:ascii="Times New Roman" w:hAnsi="Times New Roman" w:cs="Times New Roman"/>
          <w:sz w:val="24"/>
          <w:szCs w:val="24"/>
        </w:rPr>
        <w:t>4</w:t>
      </w:r>
      <w:r>
        <w:rPr>
          <w:rFonts w:ascii="Times New Roman" w:hAnsi="Times New Roman" w:cs="Times New Roman"/>
          <w:sz w:val="24"/>
          <w:szCs w:val="24"/>
        </w:rPr>
        <w:t>.</w:t>
      </w:r>
      <w:r w:rsidR="000B4453">
        <w:rPr>
          <w:rFonts w:ascii="Times New Roman" w:hAnsi="Times New Roman" w:cs="Times New Roman"/>
          <w:sz w:val="24"/>
          <w:szCs w:val="24"/>
        </w:rPr>
        <w:t>4</w:t>
      </w:r>
      <w:r w:rsidRPr="007A3E93">
        <w:rPr>
          <w:rFonts w:ascii="Times New Roman" w:hAnsi="Times New Roman" w:cs="Times New Roman"/>
          <w:sz w:val="24"/>
          <w:szCs w:val="24"/>
        </w:rPr>
        <w:t>. В результате направления пакета</w:t>
      </w:r>
      <w:r w:rsidRPr="00AB63C0">
        <w:rPr>
          <w:rFonts w:ascii="Times New Roman" w:hAnsi="Times New Roman" w:cs="Times New Roman"/>
          <w:sz w:val="24"/>
          <w:szCs w:val="24"/>
        </w:rPr>
        <w:t xml:space="preserve">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B63C0">
        <w:rPr>
          <w:rFonts w:ascii="Times New Roman" w:hAnsi="Times New Roman" w:cs="Times New Roman"/>
          <w:sz w:val="24"/>
          <w:szCs w:val="24"/>
        </w:rPr>
        <w:t>Межвед</w:t>
      </w:r>
      <w:proofErr w:type="spellEnd"/>
      <w:r w:rsidRPr="00AB63C0">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Pr>
          <w:rFonts w:ascii="Times New Roman" w:hAnsi="Times New Roman" w:cs="Times New Roman"/>
          <w:sz w:val="24"/>
          <w:szCs w:val="24"/>
        </w:rPr>
        <w:t xml:space="preserve"> или ЕПГУ</w:t>
      </w:r>
      <w:r w:rsidRPr="00AB63C0">
        <w:rPr>
          <w:rFonts w:ascii="Times New Roman" w:hAnsi="Times New Roman" w:cs="Times New Roman"/>
          <w:sz w:val="24"/>
          <w:szCs w:val="24"/>
        </w:rPr>
        <w:t xml:space="preserve">. </w:t>
      </w:r>
    </w:p>
    <w:p w14:paraId="5ABB6F50"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lastRenderedPageBreak/>
        <w:t>2.2</w:t>
      </w:r>
      <w:r w:rsidR="000B4453">
        <w:rPr>
          <w:rFonts w:ascii="Times New Roman" w:hAnsi="Times New Roman" w:cs="Times New Roman"/>
          <w:iCs/>
          <w:sz w:val="24"/>
          <w:szCs w:val="24"/>
        </w:rPr>
        <w:t>4</w:t>
      </w:r>
      <w:r w:rsidRPr="001D3209">
        <w:rPr>
          <w:rFonts w:ascii="Times New Roman" w:hAnsi="Times New Roman" w:cs="Times New Roman"/>
          <w:iCs/>
          <w:sz w:val="24"/>
          <w:szCs w:val="24"/>
        </w:rPr>
        <w:t>.</w:t>
      </w:r>
      <w:r w:rsidR="000B4453">
        <w:rPr>
          <w:rFonts w:ascii="Times New Roman" w:hAnsi="Times New Roman" w:cs="Times New Roman"/>
          <w:iCs/>
          <w:sz w:val="24"/>
          <w:szCs w:val="24"/>
        </w:rPr>
        <w:t>5</w:t>
      </w:r>
      <w:r w:rsidRPr="001D3209">
        <w:rPr>
          <w:rFonts w:ascii="Times New Roman" w:hAnsi="Times New Roman" w:cs="Times New Roman"/>
          <w:iCs/>
          <w:sz w:val="24"/>
          <w:szCs w:val="24"/>
        </w:rPr>
        <w:t>. При предоставлении муниципальной услуги через ПГУ ЛО, специалист органа местного самоуправления выполняет следующие действия:</w:t>
      </w:r>
    </w:p>
    <w:p w14:paraId="63AA4121"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формирует пакет документов, поступивший через ПГУ ЛО</w:t>
      </w:r>
      <w:r>
        <w:rPr>
          <w:rFonts w:ascii="Times New Roman" w:hAnsi="Times New Roman" w:cs="Times New Roman"/>
          <w:iCs/>
          <w:sz w:val="24"/>
          <w:szCs w:val="24"/>
        </w:rPr>
        <w:t>,</w:t>
      </w:r>
      <w:r w:rsidRPr="001D3209">
        <w:rPr>
          <w:rFonts w:ascii="Times New Roman" w:hAnsi="Times New Roman" w:cs="Times New Roman"/>
          <w:iCs/>
          <w:sz w:val="24"/>
          <w:szCs w:val="24"/>
        </w:rPr>
        <w:t xml:space="preserve"> и передает ответственному специалисту органа местного самоуправления</w:t>
      </w:r>
      <w:r>
        <w:rPr>
          <w:rFonts w:ascii="Times New Roman" w:hAnsi="Times New Roman" w:cs="Times New Roman"/>
          <w:iCs/>
          <w:sz w:val="24"/>
          <w:szCs w:val="24"/>
        </w:rPr>
        <w:t>,</w:t>
      </w:r>
      <w:r w:rsidRPr="001D3209">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5916C80"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proofErr w:type="gramStart"/>
      <w:r w:rsidRPr="001D3209">
        <w:rPr>
          <w:rFonts w:ascii="Times New Roman" w:hAnsi="Times New Roman" w:cs="Times New Roman"/>
          <w:iCs/>
          <w:sz w:val="24"/>
          <w:szCs w:val="24"/>
        </w:rPr>
        <w:t>формирует через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D3209">
        <w:rPr>
          <w:rFonts w:ascii="Times New Roman" w:hAnsi="Times New Roman" w:cs="Times New Roman"/>
          <w:iCs/>
          <w:sz w:val="24"/>
          <w:szCs w:val="24"/>
        </w:rPr>
        <w:t xml:space="preserve">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дело переводит в статус «Заявитель приглашен на прием». </w:t>
      </w:r>
    </w:p>
    <w:p w14:paraId="06FC385B"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в течение 30 календарных дней, затем </w:t>
      </w:r>
      <w:proofErr w:type="gramStart"/>
      <w:r w:rsidRPr="001D3209">
        <w:rPr>
          <w:rFonts w:ascii="Times New Roman" w:hAnsi="Times New Roman" w:cs="Times New Roman"/>
          <w:iCs/>
          <w:sz w:val="24"/>
          <w:szCs w:val="24"/>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1D3209">
        <w:rPr>
          <w:rFonts w:ascii="Times New Roman" w:hAnsi="Times New Roman" w:cs="Times New Roman"/>
          <w:iCs/>
          <w:sz w:val="24"/>
          <w:szCs w:val="24"/>
        </w:rPr>
        <w:t xml:space="preserve"> документы в архив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p>
    <w:p w14:paraId="150AA3F9"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В случае</w:t>
      </w:r>
      <w:proofErr w:type="gramStart"/>
      <w:r>
        <w:rPr>
          <w:rFonts w:ascii="Times New Roman" w:hAnsi="Times New Roman" w:cs="Times New Roman"/>
          <w:iCs/>
          <w:sz w:val="24"/>
          <w:szCs w:val="24"/>
        </w:rPr>
        <w:t>,</w:t>
      </w:r>
      <w:proofErr w:type="gramEnd"/>
      <w:r>
        <w:rPr>
          <w:rFonts w:ascii="Times New Roman" w:hAnsi="Times New Roman" w:cs="Times New Roman"/>
          <w:iCs/>
          <w:sz w:val="24"/>
          <w:szCs w:val="24"/>
        </w:rPr>
        <w:t xml:space="preserve"> </w:t>
      </w:r>
      <w:r w:rsidRPr="001D3209">
        <w:rPr>
          <w:rFonts w:ascii="Times New Roman" w:hAnsi="Times New Roman" w:cs="Times New Roman"/>
          <w:iCs/>
          <w:sz w:val="24"/>
          <w:szCs w:val="24"/>
        </w:rPr>
        <w:t>если заявитель явился на прием в указанное время, он обслуживается строго в это время. В случае</w:t>
      </w:r>
      <w:proofErr w:type="gramStart"/>
      <w:r w:rsidRPr="001D3209">
        <w:rPr>
          <w:rFonts w:ascii="Times New Roman" w:hAnsi="Times New Roman" w:cs="Times New Roman"/>
          <w:iCs/>
          <w:sz w:val="24"/>
          <w:szCs w:val="24"/>
        </w:rPr>
        <w:t>,</w:t>
      </w:r>
      <w:proofErr w:type="gramEnd"/>
      <w:r w:rsidRPr="001D3209">
        <w:rPr>
          <w:rFonts w:ascii="Times New Roman" w:hAnsi="Times New Roman" w:cs="Times New Roman"/>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Pr>
          <w:rFonts w:ascii="Times New Roman" w:hAnsi="Times New Roman" w:cs="Times New Roman"/>
          <w:iCs/>
          <w:sz w:val="24"/>
          <w:szCs w:val="24"/>
        </w:rPr>
        <w:t xml:space="preserve">, </w:t>
      </w:r>
      <w:r w:rsidRPr="001D3209">
        <w:rPr>
          <w:rFonts w:ascii="Times New Roman" w:hAnsi="Times New Roman" w:cs="Times New Roman"/>
          <w:iCs/>
          <w:sz w:val="24"/>
          <w:szCs w:val="24"/>
        </w:rPr>
        <w:t>ведущий прием, отмечает факт явки заявителя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r>
        <w:rPr>
          <w:rFonts w:ascii="Times New Roman" w:hAnsi="Times New Roman" w:cs="Times New Roman"/>
          <w:iCs/>
          <w:sz w:val="24"/>
          <w:szCs w:val="24"/>
        </w:rPr>
        <w:t>, дело переводит в статус «</w:t>
      </w:r>
      <w:r w:rsidRPr="001D3209">
        <w:rPr>
          <w:rFonts w:ascii="Times New Roman" w:hAnsi="Times New Roman" w:cs="Times New Roman"/>
          <w:iCs/>
          <w:sz w:val="24"/>
          <w:szCs w:val="24"/>
        </w:rPr>
        <w:t>Прием заявителя окончен</w:t>
      </w:r>
      <w:r>
        <w:rPr>
          <w:rFonts w:ascii="Times New Roman" w:hAnsi="Times New Roman" w:cs="Times New Roman"/>
          <w:iCs/>
          <w:sz w:val="24"/>
          <w:szCs w:val="24"/>
        </w:rPr>
        <w:t>»</w:t>
      </w:r>
      <w:r w:rsidRPr="001D3209">
        <w:rPr>
          <w:rFonts w:ascii="Times New Roman" w:hAnsi="Times New Roman" w:cs="Times New Roman"/>
          <w:iCs/>
          <w:sz w:val="24"/>
          <w:szCs w:val="24"/>
        </w:rPr>
        <w:t>.</w:t>
      </w:r>
    </w:p>
    <w:p w14:paraId="544141AD" w14:textId="77777777" w:rsidR="00930ED1" w:rsidRPr="001D3209"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 формы о принятом решении и переводит дело в архив АИС </w:t>
      </w:r>
      <w:r>
        <w:rPr>
          <w:rFonts w:ascii="Times New Roman" w:hAnsi="Times New Roman" w:cs="Times New Roman"/>
          <w:iCs/>
          <w:sz w:val="24"/>
          <w:szCs w:val="24"/>
        </w:rPr>
        <w:t>«</w:t>
      </w:r>
      <w:proofErr w:type="spellStart"/>
      <w:r w:rsidRPr="001D3209">
        <w:rPr>
          <w:rFonts w:ascii="Times New Roman" w:hAnsi="Times New Roman" w:cs="Times New Roman"/>
          <w:iCs/>
          <w:sz w:val="24"/>
          <w:szCs w:val="24"/>
        </w:rPr>
        <w:t>Межвед</w:t>
      </w:r>
      <w:proofErr w:type="spellEnd"/>
      <w:r w:rsidRPr="001D3209">
        <w:rPr>
          <w:rFonts w:ascii="Times New Roman" w:hAnsi="Times New Roman" w:cs="Times New Roman"/>
          <w:iCs/>
          <w:sz w:val="24"/>
          <w:szCs w:val="24"/>
        </w:rPr>
        <w:t xml:space="preserve"> ЛО</w:t>
      </w:r>
      <w:r>
        <w:rPr>
          <w:rFonts w:ascii="Times New Roman" w:hAnsi="Times New Roman" w:cs="Times New Roman"/>
          <w:iCs/>
          <w:sz w:val="24"/>
          <w:szCs w:val="24"/>
        </w:rPr>
        <w:t>»</w:t>
      </w:r>
      <w:r w:rsidRPr="001D3209">
        <w:rPr>
          <w:rFonts w:ascii="Times New Roman" w:hAnsi="Times New Roman" w:cs="Times New Roman"/>
          <w:iCs/>
          <w:sz w:val="24"/>
          <w:szCs w:val="24"/>
        </w:rPr>
        <w:t>;</w:t>
      </w:r>
    </w:p>
    <w:p w14:paraId="668168DB" w14:textId="77777777" w:rsidR="00930ED1" w:rsidRPr="00DE40A2" w:rsidRDefault="00930ED1" w:rsidP="00930ED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1D3209">
        <w:rPr>
          <w:rFonts w:ascii="Times New Roman" w:hAnsi="Times New Roman" w:cs="Times New Roman"/>
          <w:iCs/>
          <w:sz w:val="24"/>
          <w:szCs w:val="24"/>
        </w:rPr>
        <w:t xml:space="preserve">Специалист </w:t>
      </w:r>
      <w:r>
        <w:rPr>
          <w:rFonts w:ascii="Times New Roman" w:hAnsi="Times New Roman" w:cs="Times New Roman"/>
          <w:iCs/>
          <w:sz w:val="24"/>
          <w:szCs w:val="24"/>
        </w:rPr>
        <w:t xml:space="preserve">______________ </w:t>
      </w:r>
      <w:r w:rsidRPr="001D3209">
        <w:rPr>
          <w:rFonts w:ascii="Times New Roman" w:hAnsi="Times New Roman" w:cs="Times New Roman"/>
          <w:iCs/>
          <w:sz w:val="24"/>
          <w:szCs w:val="24"/>
        </w:rPr>
        <w:t xml:space="preserve">уведомляет заявителя о принятом решении с помощью указанных в </w:t>
      </w:r>
      <w:r w:rsidRPr="00391AAC">
        <w:rPr>
          <w:rFonts w:ascii="Times New Roman" w:hAnsi="Times New Roman" w:cs="Times New Roman"/>
          <w:iCs/>
          <w:sz w:val="24"/>
          <w:szCs w:val="24"/>
        </w:rPr>
        <w:t>заявлении способов связи</w:t>
      </w:r>
      <w:r w:rsidRPr="001D3209">
        <w:rPr>
          <w:rFonts w:ascii="Times New Roman" w:hAnsi="Times New Roman" w:cs="Times New Roman"/>
          <w:iCs/>
          <w:sz w:val="24"/>
          <w:szCs w:val="24"/>
        </w:rPr>
        <w:t xml:space="preserve">, затем направляет документ почтой либо выдает его при </w:t>
      </w:r>
      <w:r w:rsidRPr="00DE40A2">
        <w:rPr>
          <w:rFonts w:ascii="Times New Roman" w:hAnsi="Times New Roman" w:cs="Times New Roman"/>
          <w:iCs/>
          <w:sz w:val="24"/>
          <w:szCs w:val="24"/>
        </w:rPr>
        <w:t>личном обращении заявителя.</w:t>
      </w:r>
    </w:p>
    <w:p w14:paraId="0DA07FB0" w14:textId="77777777" w:rsidR="00930ED1" w:rsidRPr="00A70397" w:rsidRDefault="00930ED1" w:rsidP="00930E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40A2">
        <w:rPr>
          <w:rFonts w:ascii="Times New Roman" w:hAnsi="Times New Roman" w:cs="Times New Roman"/>
          <w:iCs/>
          <w:sz w:val="24"/>
          <w:szCs w:val="24"/>
        </w:rPr>
        <w:t>2.2</w:t>
      </w:r>
      <w:r w:rsidR="000B4453" w:rsidRPr="00DE40A2">
        <w:rPr>
          <w:rFonts w:ascii="Times New Roman" w:hAnsi="Times New Roman" w:cs="Times New Roman"/>
          <w:iCs/>
          <w:sz w:val="24"/>
          <w:szCs w:val="24"/>
        </w:rPr>
        <w:t>4</w:t>
      </w:r>
      <w:r w:rsidRPr="00DE40A2">
        <w:rPr>
          <w:rFonts w:ascii="Times New Roman" w:hAnsi="Times New Roman" w:cs="Times New Roman"/>
          <w:iCs/>
          <w:sz w:val="24"/>
          <w:szCs w:val="24"/>
        </w:rPr>
        <w:t>.</w:t>
      </w:r>
      <w:r w:rsidR="000B4453" w:rsidRPr="00DE40A2">
        <w:rPr>
          <w:rFonts w:ascii="Times New Roman" w:hAnsi="Times New Roman" w:cs="Times New Roman"/>
          <w:iCs/>
          <w:sz w:val="24"/>
          <w:szCs w:val="24"/>
        </w:rPr>
        <w:t>6</w:t>
      </w:r>
      <w:r w:rsidRPr="00DE40A2">
        <w:rPr>
          <w:rFonts w:ascii="Times New Roman" w:hAnsi="Times New Roman" w:cs="Times New Roman"/>
          <w:iCs/>
          <w:sz w:val="24"/>
          <w:szCs w:val="24"/>
        </w:rPr>
        <w:t xml:space="preserve">. </w:t>
      </w:r>
      <w:r w:rsidR="00DE40A2" w:rsidRPr="00DE40A2">
        <w:rPr>
          <w:rFonts w:ascii="Times New Roman" w:hAnsi="Times New Roman"/>
          <w:iCs/>
          <w:sz w:val="24"/>
          <w:szCs w:val="24"/>
        </w:rPr>
        <w:t>В случае</w:t>
      </w:r>
      <w:proofErr w:type="gramStart"/>
      <w:r w:rsidR="00DE40A2" w:rsidRPr="00DE40A2">
        <w:rPr>
          <w:rFonts w:ascii="Times New Roman" w:hAnsi="Times New Roman"/>
          <w:iCs/>
          <w:sz w:val="24"/>
          <w:szCs w:val="24"/>
        </w:rPr>
        <w:t>,</w:t>
      </w:r>
      <w:proofErr w:type="gramEnd"/>
      <w:r w:rsidR="00DE40A2" w:rsidRPr="00DE40A2">
        <w:rPr>
          <w:rFonts w:ascii="Times New Roman" w:hAnsi="Times New Roman"/>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w:t>
      </w:r>
    </w:p>
    <w:p w14:paraId="614F4C84" w14:textId="77777777"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A374C07"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66C8DD8" w14:textId="77777777"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14:paraId="3D8A877D" w14:textId="77777777"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514FF2B0" w14:textId="77777777"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14:paraId="031E237B"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14:paraId="3643DB7C"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14:paraId="6447E78F" w14:textId="77777777"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5D2497">
      <w:pPr>
        <w:pStyle w:val="ConsPlusNormal"/>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14:paraId="57A3290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администрации </w:t>
      </w:r>
      <w:r w:rsidRPr="00AE2E35">
        <w:rPr>
          <w:rFonts w:ascii="Times New Roman" w:eastAsia="Times New Roman" w:hAnsi="Times New Roman" w:cs="Times New Roman"/>
          <w:sz w:val="24"/>
          <w:szCs w:val="24"/>
        </w:rPr>
        <w:t>______</w:t>
      </w:r>
      <w:r w:rsidRPr="005D2497">
        <w:rPr>
          <w:rFonts w:ascii="Times New Roman" w:eastAsia="Times New Roman" w:hAnsi="Times New Roman" w:cs="Times New Roman"/>
          <w:sz w:val="24"/>
          <w:szCs w:val="24"/>
        </w:rPr>
        <w:t xml:space="preserve"> в сети Интернет (www.</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.ru), а также информации на официальном сайте Российской Федерации в информационно-телекоммуникационной сети "Интернет" (www.torgi.gov.ru);</w:t>
      </w:r>
    </w:p>
    <w:p w14:paraId="296A645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lastRenderedPageBreak/>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5D2497">
        <w:rPr>
          <w:rFonts w:ascii="Times New Roman" w:eastAsia="Times New Roman" w:hAnsi="Times New Roman" w:cs="Times New Roman"/>
          <w:sz w:val="24"/>
          <w:szCs w:val="24"/>
        </w:rPr>
        <w:t>ии ау</w:t>
      </w:r>
      <w:proofErr w:type="gramEnd"/>
      <w:r w:rsidRPr="005D2497">
        <w:rPr>
          <w:rFonts w:ascii="Times New Roman" w:eastAsia="Times New Roman" w:hAnsi="Times New Roman" w:cs="Times New Roman"/>
          <w:sz w:val="24"/>
          <w:szCs w:val="24"/>
        </w:rPr>
        <w:t>кциона условиям аукциона;</w:t>
      </w:r>
    </w:p>
    <w:p w14:paraId="181D769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.2. 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администрации </w:t>
      </w:r>
      <w:r w:rsidR="005D2497" w:rsidRPr="00AE2E35">
        <w:rPr>
          <w:rFonts w:ascii="Times New Roman" w:eastAsia="Times New Roman" w:hAnsi="Times New Roman" w:cs="Times New Roman"/>
          <w:sz w:val="24"/>
          <w:szCs w:val="24"/>
        </w:rPr>
        <w:t>___________</w:t>
      </w:r>
      <w:r w:rsidR="005D2497" w:rsidRPr="005D2497">
        <w:rPr>
          <w:rFonts w:ascii="Times New Roman" w:eastAsia="Times New Roman" w:hAnsi="Times New Roman" w:cs="Times New Roman"/>
          <w:sz w:val="24"/>
          <w:szCs w:val="24"/>
        </w:rPr>
        <w:t xml:space="preserve">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кциона.</w:t>
      </w:r>
    </w:p>
    <w:p w14:paraId="33C5B36A"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.3. Размещение извещений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кционов на официальном сайте администрации </w:t>
      </w:r>
      <w:r w:rsidR="005D2497" w:rsidRPr="00AE2E35">
        <w:rPr>
          <w:rFonts w:ascii="Times New Roman" w:eastAsia="Times New Roman" w:hAnsi="Times New Roman" w:cs="Times New Roman"/>
          <w:sz w:val="24"/>
          <w:szCs w:val="24"/>
        </w:rPr>
        <w:t>______________</w:t>
      </w:r>
      <w:r w:rsidR="005D2497" w:rsidRPr="005D2497">
        <w:rPr>
          <w:rFonts w:ascii="Times New Roman" w:eastAsia="Times New Roman" w:hAnsi="Times New Roman" w:cs="Times New Roman"/>
          <w:sz w:val="24"/>
          <w:szCs w:val="24"/>
        </w:rPr>
        <w:t xml:space="preserve"> в сети Интернет (www.</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.ru), а также информации на официальном сайте Российской Федерации в информационно-телекоммуникационной сети "Интернет" (www.torgi.gov.ru). Размещение информации о проведении аукциона осуществляется </w:t>
      </w:r>
      <w:r w:rsidR="005D2497" w:rsidRPr="00AE2E35">
        <w:rPr>
          <w:rFonts w:ascii="Times New Roman" w:eastAsia="Times New Roman" w:hAnsi="Times New Roman" w:cs="Times New Roman"/>
          <w:sz w:val="24"/>
          <w:szCs w:val="24"/>
        </w:rPr>
        <w:t>_________________</w:t>
      </w:r>
      <w:r w:rsidR="005D2497" w:rsidRPr="005D2497">
        <w:rPr>
          <w:rFonts w:ascii="Times New Roman" w:eastAsia="Times New Roman" w:hAnsi="Times New Roman" w:cs="Times New Roman"/>
          <w:sz w:val="24"/>
          <w:szCs w:val="24"/>
        </w:rPr>
        <w:t xml:space="preserve"> администрации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(далее</w:t>
      </w:r>
      <w:proofErr w:type="gramStart"/>
      <w:r w:rsidR="005D2497" w:rsidRPr="005D2497">
        <w:rPr>
          <w:rFonts w:ascii="Times New Roman" w:eastAsia="Times New Roman" w:hAnsi="Times New Roman" w:cs="Times New Roman"/>
          <w:sz w:val="24"/>
          <w:szCs w:val="24"/>
        </w:rPr>
        <w:t xml:space="preserve"> - </w:t>
      </w:r>
      <w:r w:rsidR="005D2497" w:rsidRPr="00AE2E35">
        <w:rPr>
          <w:rFonts w:ascii="Times New Roman" w:eastAsia="Times New Roman" w:hAnsi="Times New Roman" w:cs="Times New Roman"/>
          <w:sz w:val="24"/>
          <w:szCs w:val="24"/>
        </w:rPr>
        <w:t>_______________</w:t>
      </w:r>
      <w:r w:rsidR="005D2497" w:rsidRPr="005D2497">
        <w:rPr>
          <w:rFonts w:ascii="Times New Roman" w:eastAsia="Times New Roman" w:hAnsi="Times New Roman" w:cs="Times New Roman"/>
          <w:sz w:val="24"/>
          <w:szCs w:val="24"/>
        </w:rPr>
        <w:t xml:space="preserve">) </w:t>
      </w:r>
      <w:proofErr w:type="gramEnd"/>
      <w:r w:rsidR="005D2497" w:rsidRPr="005D2497">
        <w:rPr>
          <w:rFonts w:ascii="Times New Roman" w:eastAsia="Times New Roman" w:hAnsi="Times New Roman" w:cs="Times New Roman"/>
          <w:sz w:val="24"/>
          <w:szCs w:val="24"/>
        </w:rPr>
        <w:t xml:space="preserve">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14:paraId="4280BAA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.4. Лицам, желающим принять участие в торгах,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14:paraId="5F858E01"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 xml:space="preserve">(приложение </w:t>
      </w:r>
      <w:r w:rsidR="00715B0E">
        <w:rPr>
          <w:rFonts w:ascii="Times New Roman" w:eastAsia="Times New Roman" w:hAnsi="Times New Roman" w:cs="Times New Roman"/>
          <w:sz w:val="24"/>
          <w:szCs w:val="24"/>
        </w:rPr>
        <w:t xml:space="preserve">№ </w:t>
      </w:r>
      <w:r w:rsidR="00D031CA">
        <w:rPr>
          <w:rFonts w:ascii="Times New Roman" w:eastAsia="Times New Roman" w:hAnsi="Times New Roman" w:cs="Times New Roman"/>
          <w:sz w:val="24"/>
          <w:szCs w:val="24"/>
        </w:rPr>
        <w:t>3</w:t>
      </w:r>
      <w:r w:rsidR="00715B0E">
        <w:rPr>
          <w:rFonts w:ascii="Times New Roman" w:eastAsia="Times New Roman" w:hAnsi="Times New Roman" w:cs="Times New Roman"/>
          <w:sz w:val="24"/>
          <w:szCs w:val="24"/>
        </w:rPr>
        <w:t xml:space="preserve"> к настоящим методическим рекомендациям</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настоящих методических</w:t>
      </w:r>
      <w:r w:rsidR="00AE2E35"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рекомендаций</w:t>
      </w:r>
      <w:r w:rsidRPr="005D2497">
        <w:rPr>
          <w:rFonts w:ascii="Times New Roman" w:eastAsia="Times New Roman" w:hAnsi="Times New Roman" w:cs="Times New Roman"/>
          <w:sz w:val="24"/>
          <w:szCs w:val="24"/>
        </w:rPr>
        <w:t>.</w:t>
      </w:r>
      <w:proofErr w:type="gramEnd"/>
    </w:p>
    <w:p w14:paraId="6B153CD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МФЦ или </w:t>
      </w:r>
      <w:r w:rsidRPr="00AE2E35">
        <w:rPr>
          <w:rFonts w:ascii="Times New Roman" w:eastAsia="Times New Roman" w:hAnsi="Times New Roman" w:cs="Times New Roman"/>
          <w:sz w:val="24"/>
          <w:szCs w:val="24"/>
        </w:rPr>
        <w:t>____________</w:t>
      </w:r>
      <w:r w:rsidRPr="005D2497">
        <w:rPr>
          <w:rFonts w:ascii="Times New Roman" w:eastAsia="Times New Roman" w:hAnsi="Times New Roman" w:cs="Times New Roman"/>
          <w:sz w:val="24"/>
          <w:szCs w:val="24"/>
        </w:rPr>
        <w:t>,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14:paraId="28CB028E"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14:paraId="6CF739E3"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14:paraId="0FFDE721"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lastRenderedPageBreak/>
        <w:t xml:space="preserve">Специалист </w:t>
      </w:r>
      <w:r w:rsidRPr="00AE2E35">
        <w:rPr>
          <w:rFonts w:ascii="Times New Roman" w:eastAsia="Times New Roman" w:hAnsi="Times New Roman" w:cs="Times New Roman"/>
          <w:sz w:val="24"/>
          <w:szCs w:val="24"/>
        </w:rPr>
        <w:t>_________</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14:paraId="1A989F3A"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D2497">
        <w:rPr>
          <w:rFonts w:ascii="Times New Roman" w:eastAsia="Times New Roman" w:hAnsi="Times New Roman" w:cs="Times New Roman"/>
          <w:sz w:val="24"/>
          <w:szCs w:val="24"/>
        </w:rPr>
        <w:t xml:space="preserve">Специалист </w:t>
      </w:r>
      <w:r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roofErr w:type="gramEnd"/>
    </w:p>
    <w:p w14:paraId="6C213D6C"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4" w:name="P152"/>
      <w:bookmarkEnd w:id="34"/>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w:t>
      </w:r>
      <w:r w:rsidR="005D2497" w:rsidRPr="00AE2E35">
        <w:rPr>
          <w:rFonts w:ascii="Times New Roman" w:eastAsia="Times New Roman" w:hAnsi="Times New Roman" w:cs="Times New Roman"/>
          <w:sz w:val="24"/>
          <w:szCs w:val="24"/>
        </w:rPr>
        <w:t>_______</w:t>
      </w:r>
      <w:r w:rsidR="005D2497" w:rsidRPr="005D2497">
        <w:rPr>
          <w:rFonts w:ascii="Times New Roman" w:eastAsia="Times New Roman" w:hAnsi="Times New Roman" w:cs="Times New Roman"/>
          <w:sz w:val="24"/>
          <w:szCs w:val="24"/>
        </w:rPr>
        <w:t xml:space="preserve"> 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администрация </w:t>
      </w:r>
      <w:r w:rsidR="005D2497"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w:t>
      </w:r>
      <w:proofErr w:type="gramStart"/>
      <w:r w:rsidR="005D2497" w:rsidRPr="0000604C">
        <w:rPr>
          <w:rFonts w:ascii="Times New Roman" w:eastAsia="Times New Roman" w:hAnsi="Times New Roman" w:cs="Times New Roman"/>
          <w:sz w:val="24"/>
          <w:szCs w:val="24"/>
        </w:rPr>
        <w:t xml:space="preserve">об отказе в допуске </w:t>
      </w:r>
      <w:r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w:t>
      </w:r>
      <w:proofErr w:type="gramEnd"/>
      <w:r w:rsidR="005D2497" w:rsidRPr="005D2497">
        <w:rPr>
          <w:rFonts w:ascii="Times New Roman" w:eastAsia="Times New Roman" w:hAnsi="Times New Roman" w:cs="Times New Roman"/>
          <w:sz w:val="24"/>
          <w:szCs w:val="24"/>
        </w:rPr>
        <w:t xml:space="preserve"> с </w:t>
      </w:r>
      <w:hyperlink w:anchor="P107" w:history="1">
        <w:r w:rsidR="005D2497" w:rsidRPr="005D2497">
          <w:rPr>
            <w:rFonts w:ascii="Times New Roman" w:eastAsia="Times New Roman" w:hAnsi="Times New Roman" w:cs="Times New Roman"/>
            <w:sz w:val="24"/>
            <w:szCs w:val="24"/>
          </w:rPr>
          <w:t>п. 2.</w:t>
        </w:r>
      </w:hyperlink>
      <w:r w:rsidR="00DA5247">
        <w:rPr>
          <w:rFonts w:ascii="Times New Roman" w:eastAsia="Times New Roman" w:hAnsi="Times New Roman" w:cs="Times New Roman"/>
          <w:sz w:val="24"/>
          <w:szCs w:val="24"/>
        </w:rPr>
        <w:t>12</w:t>
      </w:r>
      <w:r w:rsidRPr="00AE2E35">
        <w:rPr>
          <w:rFonts w:ascii="Times New Roman" w:eastAsia="Times New Roman" w:hAnsi="Times New Roman" w:cs="Times New Roman"/>
          <w:sz w:val="24"/>
          <w:szCs w:val="24"/>
        </w:rPr>
        <w:t xml:space="preserve"> настоящих методических</w:t>
      </w:r>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.7.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аукцион признан несостоявшимся и только один заявитель признан участником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5D2497">
          <w:rPr>
            <w:rFonts w:ascii="Times New Roman" w:eastAsia="Times New Roman" w:hAnsi="Times New Roman" w:cs="Times New Roman"/>
            <w:sz w:val="24"/>
            <w:szCs w:val="24"/>
          </w:rPr>
          <w:t xml:space="preserve">пункте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.6</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направляет заявителю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597D52B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.8.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005D2497" w:rsidRPr="005D2497">
        <w:rPr>
          <w:rFonts w:ascii="Times New Roman" w:eastAsia="Times New Roman" w:hAnsi="Times New Roman" w:cs="Times New Roman"/>
          <w:sz w:val="24"/>
          <w:szCs w:val="24"/>
        </w:rPr>
        <w:t>ии ау</w:t>
      </w:r>
      <w:proofErr w:type="gramEnd"/>
      <w:r w:rsidR="005D2497" w:rsidRPr="005D2497">
        <w:rPr>
          <w:rFonts w:ascii="Times New Roman" w:eastAsia="Times New Roman" w:hAnsi="Times New Roman" w:cs="Times New Roman"/>
          <w:sz w:val="24"/>
          <w:szCs w:val="24"/>
        </w:rPr>
        <w:t xml:space="preserve">кциона условиям аукциона, администрация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направляет в течение </w:t>
      </w:r>
      <w:r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.9. Аукцион проводится в указанном в извещении месте в </w:t>
      </w:r>
      <w:proofErr w:type="gramStart"/>
      <w:r w:rsidR="005D2497" w:rsidRPr="005D2497">
        <w:rPr>
          <w:rFonts w:ascii="Times New Roman" w:eastAsia="Times New Roman" w:hAnsi="Times New Roman" w:cs="Times New Roman"/>
          <w:sz w:val="24"/>
          <w:szCs w:val="24"/>
        </w:rPr>
        <w:t>соответствующие</w:t>
      </w:r>
      <w:proofErr w:type="gramEnd"/>
      <w:r w:rsidR="005D2497" w:rsidRPr="005D2497">
        <w:rPr>
          <w:rFonts w:ascii="Times New Roman" w:eastAsia="Times New Roman" w:hAnsi="Times New Roman" w:cs="Times New Roman"/>
          <w:sz w:val="24"/>
          <w:szCs w:val="24"/>
        </w:rPr>
        <w:t xml:space="preserve"> день и час.</w:t>
      </w:r>
    </w:p>
    <w:p w14:paraId="548A7A40"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w:t>
      </w:r>
      <w:r w:rsidR="00AE2E35" w:rsidRPr="00AE2E35">
        <w:rPr>
          <w:rFonts w:ascii="Times New Roman" w:eastAsia="Times New Roman" w:hAnsi="Times New Roman" w:cs="Times New Roman"/>
          <w:sz w:val="24"/>
          <w:szCs w:val="24"/>
        </w:rPr>
        <w:t>__________</w:t>
      </w:r>
      <w:r w:rsidRPr="005D2497">
        <w:rPr>
          <w:rFonts w:ascii="Times New Roman" w:eastAsia="Times New Roman" w:hAnsi="Times New Roman" w:cs="Times New Roman"/>
          <w:sz w:val="24"/>
          <w:szCs w:val="24"/>
        </w:rPr>
        <w:t xml:space="preserve"> непосредственно перед началом проведения аукциона.</w:t>
      </w:r>
    </w:p>
    <w:p w14:paraId="5F80D90B"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14:paraId="19B5E6E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lastRenderedPageBreak/>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14:paraId="136E1456"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по </w:t>
      </w:r>
      <w:proofErr w:type="gramStart"/>
      <w:r w:rsidRPr="005D2497">
        <w:rPr>
          <w:rFonts w:ascii="Times New Roman" w:eastAsia="Times New Roman" w:hAnsi="Times New Roman" w:cs="Times New Roman"/>
          <w:sz w:val="24"/>
          <w:szCs w:val="24"/>
        </w:rPr>
        <w:t>завершении</w:t>
      </w:r>
      <w:proofErr w:type="gramEnd"/>
      <w:r w:rsidRPr="005D2497">
        <w:rPr>
          <w:rFonts w:ascii="Times New Roman" w:eastAsia="Times New Roman" w:hAnsi="Times New Roman" w:cs="Times New Roman"/>
          <w:sz w:val="24"/>
          <w:szCs w:val="24"/>
        </w:rPr>
        <w:t xml:space="preserve">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w:t>
      </w:r>
      <w:proofErr w:type="gramStart"/>
      <w:r w:rsidRPr="005D2497">
        <w:rPr>
          <w:rFonts w:ascii="Times New Roman" w:eastAsia="Times New Roman" w:hAnsi="Times New Roman" w:cs="Times New Roman"/>
          <w:sz w:val="24"/>
          <w:szCs w:val="24"/>
        </w:rPr>
        <w:t xml:space="preserve">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w:t>
      </w:r>
      <w:proofErr w:type="gramEnd"/>
    </w:p>
    <w:p w14:paraId="78F3B44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администрацией </w:t>
      </w:r>
      <w:r w:rsidR="00AE2E35" w:rsidRPr="00AE2E35">
        <w:rPr>
          <w:rFonts w:ascii="Times New Roman" w:eastAsia="Times New Roman" w:hAnsi="Times New Roman" w:cs="Times New Roman"/>
          <w:sz w:val="24"/>
          <w:szCs w:val="24"/>
        </w:rPr>
        <w:t>_______________</w:t>
      </w:r>
      <w:r w:rsidRPr="005D2497">
        <w:rPr>
          <w:rFonts w:ascii="Times New Roman" w:eastAsia="Times New Roman" w:hAnsi="Times New Roman" w:cs="Times New Roman"/>
          <w:sz w:val="24"/>
          <w:szCs w:val="24"/>
        </w:rPr>
        <w:t xml:space="preserve"> в месте и в день проведения аукциона.</w:t>
      </w:r>
    </w:p>
    <w:p w14:paraId="3858126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5" w:name="P168"/>
      <w:bookmarkEnd w:id="35"/>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 В случае</w:t>
      </w:r>
      <w:proofErr w:type="gramStart"/>
      <w:r w:rsidR="005D2497" w:rsidRPr="005D2497">
        <w:rPr>
          <w:rFonts w:ascii="Times New Roman" w:eastAsia="Times New Roman" w:hAnsi="Times New Roman" w:cs="Times New Roman"/>
          <w:sz w:val="24"/>
          <w:szCs w:val="24"/>
        </w:rPr>
        <w:t>,</w:t>
      </w:r>
      <w:proofErr w:type="gramEnd"/>
      <w:r w:rsidR="005D2497" w:rsidRPr="005D2497">
        <w:rPr>
          <w:rFonts w:ascii="Times New Roman" w:eastAsia="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36" w:name="P169"/>
      <w:bookmarkEnd w:id="36"/>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AE2E35" w:rsidRPr="00AE2E35">
        <w:rPr>
          <w:rFonts w:ascii="Times New Roman" w:eastAsia="Times New Roman" w:hAnsi="Times New Roman" w:cs="Times New Roman"/>
          <w:sz w:val="24"/>
          <w:szCs w:val="24"/>
        </w:rPr>
        <w:t>______________</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9532275"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55DC078" w14:textId="77777777" w:rsidR="005D2497" w:rsidRPr="005D2497"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5D2497">
          <w:rPr>
            <w:rFonts w:ascii="Times New Roman" w:eastAsia="Times New Roman" w:hAnsi="Times New Roman" w:cs="Times New Roman"/>
            <w:sz w:val="24"/>
            <w:szCs w:val="24"/>
          </w:rPr>
          <w:t xml:space="preserve">пунктами </w:t>
        </w:r>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.10</w:t>
        </w:r>
      </w:hyperlink>
      <w:r w:rsidR="005D2497" w:rsidRPr="005D2497">
        <w:rPr>
          <w:rFonts w:ascii="Times New Roman" w:eastAsia="Times New Roman" w:hAnsi="Times New Roman" w:cs="Times New Roman"/>
          <w:sz w:val="24"/>
          <w:szCs w:val="24"/>
        </w:rPr>
        <w:t xml:space="preserve">, </w:t>
      </w:r>
      <w:hyperlink w:anchor="P169" w:history="1">
        <w:r w:rsidR="00DA5247" w:rsidRPr="00DA5247">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.11</w:t>
        </w:r>
      </w:hyperlink>
      <w:r w:rsidR="005D2497"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настоящих методических</w:t>
      </w:r>
      <w:r w:rsidRPr="005D2497">
        <w:rPr>
          <w:rFonts w:ascii="Times New Roman" w:eastAsia="Times New Roman" w:hAnsi="Times New Roman" w:cs="Times New Roman"/>
          <w:sz w:val="24"/>
          <w:szCs w:val="24"/>
        </w:rPr>
        <w:t xml:space="preserve"> </w:t>
      </w:r>
      <w:r w:rsidRPr="00AE2E35">
        <w:rPr>
          <w:rFonts w:ascii="Times New Roman" w:eastAsia="Times New Roman" w:hAnsi="Times New Roman" w:cs="Times New Roman"/>
          <w:sz w:val="24"/>
          <w:szCs w:val="24"/>
        </w:rPr>
        <w:t>рекомендаций</w:t>
      </w:r>
      <w:r w:rsidR="005D2497" w:rsidRPr="005D2497">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Pr="00AE2E35">
        <w:rPr>
          <w:rFonts w:ascii="Times New Roman" w:eastAsia="Times New Roman" w:hAnsi="Times New Roman" w:cs="Times New Roman"/>
          <w:sz w:val="24"/>
          <w:szCs w:val="24"/>
        </w:rPr>
        <w:t>_____________</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14:paraId="48AD6687"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lastRenderedPageBreak/>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0E13E479" w14:textId="77777777" w:rsidR="005D2497" w:rsidRPr="005D2497" w:rsidRDefault="005D2497"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14:paraId="2C30BFD6" w14:textId="77777777" w:rsidR="007076BA" w:rsidRPr="00817A43" w:rsidRDefault="007076BA" w:rsidP="005D24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37" w:name="Par395"/>
      <w:bookmarkStart w:id="38" w:name="Par454"/>
      <w:bookmarkEnd w:id="37"/>
      <w:bookmarkEnd w:id="38"/>
    </w:p>
    <w:p w14:paraId="562F3555"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9" w:name="Par469"/>
      <w:bookmarkEnd w:id="39"/>
      <w:r w:rsidRPr="00C82B1B">
        <w:rPr>
          <w:rFonts w:ascii="Times New Roman" w:hAnsi="Times New Roman" w:cs="Times New Roman"/>
          <w:sz w:val="24"/>
          <w:szCs w:val="24"/>
        </w:rPr>
        <w:t>V. Формы контроля за предоставлением</w:t>
      </w:r>
    </w:p>
    <w:p w14:paraId="6C1DEF6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5375D6A6"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6AB879F1" w14:textId="77777777"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«Поселения»</w:t>
      </w:r>
      <w:r w:rsidR="00B31978">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w:t>
      </w:r>
      <w:r w:rsidR="00A70397"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w:t>
      </w:r>
      <w:r w:rsidR="00224264">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курирующий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w:t>
      </w:r>
      <w:r w:rsidR="00F5676A">
        <w:rPr>
          <w:rFonts w:ascii="Times New Roman" w:eastAsia="Times New Roman" w:hAnsi="Times New Roman" w:cs="Times New Roman"/>
          <w:sz w:val="24"/>
          <w:szCs w:val="24"/>
        </w:rPr>
        <w:t>.</w:t>
      </w:r>
    </w:p>
    <w:p w14:paraId="422AF202" w14:textId="77777777"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493204E" w14:textId="77777777"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14:paraId="1B4B0131"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77978C3"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A1AA103"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00"/>
      <w:bookmarkEnd w:id="40"/>
      <w:r w:rsidRPr="00C82B1B">
        <w:rPr>
          <w:rFonts w:ascii="Times New Roman" w:hAnsi="Times New Roman" w:cs="Times New Roman"/>
          <w:sz w:val="24"/>
          <w:szCs w:val="24"/>
        </w:rPr>
        <w:t>Порядок осуществления текущего контроля за соблюдением</w:t>
      </w:r>
    </w:p>
    <w:p w14:paraId="6A9FD790"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111DA9A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3A02F6B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1EBF8C0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356C595D"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8AD16AF"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4BFF81" w14:textId="77777777"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A0B59">
        <w:rPr>
          <w:rFonts w:ascii="Times New Roman" w:eastAsia="Times New Roman" w:hAnsi="Times New Roman" w:cs="Times New Roman"/>
          <w:sz w:val="24"/>
          <w:szCs w:val="24"/>
        </w:rPr>
        <w:t>_____________</w:t>
      </w:r>
      <w:r w:rsidR="00330581" w:rsidRPr="00C82B1B">
        <w:rPr>
          <w:rFonts w:ascii="Times New Roman" w:eastAsia="Times New Roman" w:hAnsi="Times New Roman" w:cs="Times New Roman"/>
          <w:sz w:val="24"/>
          <w:szCs w:val="24"/>
        </w:rPr>
        <w:t xml:space="preserve">, </w:t>
      </w:r>
      <w:r w:rsidR="002A0B59">
        <w:rPr>
          <w:rFonts w:ascii="Times New Roman" w:eastAsia="Times New Roman" w:hAnsi="Times New Roman" w:cs="Times New Roman"/>
          <w:sz w:val="24"/>
          <w:szCs w:val="24"/>
        </w:rPr>
        <w:t>_________________</w:t>
      </w:r>
      <w:r w:rsidR="00330581">
        <w:rPr>
          <w:rFonts w:ascii="Times New Roman" w:eastAsia="Times New Roman" w:hAnsi="Times New Roman" w:cs="Times New Roman"/>
          <w:sz w:val="24"/>
          <w:szCs w:val="24"/>
        </w:rPr>
        <w:t>,</w:t>
      </w:r>
      <w:r w:rsidR="00330581" w:rsidRPr="00C82B1B">
        <w:rPr>
          <w:rFonts w:ascii="Times New Roman" w:eastAsia="Times New Roman" w:hAnsi="Times New Roman" w:cs="Times New Roman"/>
          <w:sz w:val="24"/>
          <w:szCs w:val="24"/>
        </w:rPr>
        <w:t xml:space="preserve">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w:t>
      </w:r>
      <w:r w:rsidR="00597EED">
        <w:rPr>
          <w:rFonts w:ascii="Times New Roman" w:eastAsia="Times New Roman" w:hAnsi="Times New Roman" w:cs="Times New Roman"/>
          <w:sz w:val="24"/>
          <w:szCs w:val="24"/>
        </w:rPr>
        <w:t>____</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B31978">
        <w:rPr>
          <w:rFonts w:ascii="Times New Roman" w:eastAsia="Times New Roman" w:hAnsi="Times New Roman" w:cs="Times New Roman"/>
          <w:sz w:val="24"/>
          <w:szCs w:val="24"/>
        </w:rPr>
        <w:t>_______________</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14:paraId="5595E016"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71C29F3B"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52638235"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E871B1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028555F" w14:textId="77777777"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Pr>
          <w:rFonts w:ascii="Times New Roman" w:eastAsia="Times New Roman" w:hAnsi="Times New Roman" w:cs="Times New Roman"/>
          <w:sz w:val="24"/>
          <w:szCs w:val="24"/>
        </w:rPr>
        <w:t xml:space="preserve"> __________</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165FE093" w14:textId="77777777"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14:paraId="773730AE"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1" w:name="Par415"/>
      <w:bookmarkEnd w:id="41"/>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________________________</w:t>
      </w:r>
      <w:r w:rsidR="00976886">
        <w:rPr>
          <w:rFonts w:ascii="Times New Roman" w:eastAsia="Times New Roman" w:hAnsi="Times New Roman" w:cs="Times New Roman"/>
          <w:sz w:val="24"/>
          <w:szCs w:val="24"/>
        </w:rPr>
        <w:t>.</w:t>
      </w:r>
    </w:p>
    <w:p w14:paraId="1B5375C7" w14:textId="77777777"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w:t>
      </w:r>
      <w:r w:rsidR="00A70397" w:rsidRPr="00C82B1B">
        <w:rPr>
          <w:rFonts w:ascii="Times New Roman" w:eastAsia="Times New Roman" w:hAnsi="Times New Roman" w:cs="Times New Roman"/>
          <w:sz w:val="24"/>
          <w:szCs w:val="24"/>
        </w:rPr>
        <w:lastRenderedPageBreak/>
        <w:t>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6BDA22CA" w14:textId="77777777"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A7594DF" w14:textId="77777777"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42" w:name="Par422"/>
      <w:bookmarkEnd w:id="42"/>
    </w:p>
    <w:p w14:paraId="7BDD01A8"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8957148" w14:textId="77777777"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14:paraId="4827BCAF"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14:paraId="377E6422" w14:textId="77777777"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14:paraId="06D44F09" w14:textId="77777777"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9E8C837"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255A573"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14:paraId="7AB8DA7B"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Pr>
          <w:rFonts w:ascii="Times New Roman" w:eastAsia="Times New Roman" w:hAnsi="Times New Roman" w:cs="Times New Roman"/>
          <w:sz w:val="24"/>
          <w:szCs w:val="24"/>
        </w:rPr>
        <w:t>___________</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14:paraId="20A2993F"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Pr>
          <w:rFonts w:ascii="Times New Roman" w:eastAsia="Times New Roman" w:hAnsi="Times New Roman" w:cs="Times New Roman"/>
          <w:sz w:val="24"/>
          <w:szCs w:val="24"/>
        </w:rPr>
        <w:t>________________</w:t>
      </w:r>
      <w:r w:rsidRPr="00954760">
        <w:rPr>
          <w:rFonts w:ascii="Times New Roman" w:eastAsia="Times New Roman" w:hAnsi="Times New Roman" w:cs="Times New Roman"/>
          <w:sz w:val="24"/>
          <w:szCs w:val="24"/>
        </w:rPr>
        <w:t xml:space="preserve"> </w:t>
      </w:r>
      <w:proofErr w:type="spellStart"/>
      <w:proofErr w:type="gramStart"/>
      <w:r w:rsidRPr="00954760">
        <w:rPr>
          <w:rFonts w:ascii="Times New Roman" w:eastAsia="Times New Roman" w:hAnsi="Times New Roman" w:cs="Times New Roman"/>
          <w:sz w:val="24"/>
          <w:szCs w:val="24"/>
        </w:rPr>
        <w:t>в</w:t>
      </w:r>
      <w:proofErr w:type="spellEnd"/>
      <w:proofErr w:type="gramEnd"/>
      <w:r w:rsidRPr="00954760">
        <w:rPr>
          <w:rFonts w:ascii="Times New Roman" w:eastAsia="Times New Roman" w:hAnsi="Times New Roman" w:cs="Times New Roman"/>
          <w:sz w:val="24"/>
          <w:szCs w:val="24"/>
        </w:rPr>
        <w:t xml:space="preserve"> течение года более </w:t>
      </w:r>
      <w:r>
        <w:rPr>
          <w:rFonts w:ascii="Times New Roman" w:eastAsia="Times New Roman" w:hAnsi="Times New Roman" w:cs="Times New Roman"/>
          <w:sz w:val="24"/>
          <w:szCs w:val="24"/>
        </w:rPr>
        <w:t>_____</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14:paraId="18DDC368"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w:t>
      </w:r>
      <w:r w:rsidRPr="00954760">
        <w:rPr>
          <w:rFonts w:ascii="Times New Roman" w:eastAsia="Times New Roman" w:hAnsi="Times New Roman" w:cs="Times New Roman"/>
          <w:sz w:val="24"/>
          <w:szCs w:val="24"/>
        </w:rPr>
        <w:t>.</w:t>
      </w:r>
    </w:p>
    <w:p w14:paraId="0E9E252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из состава специалистов </w:t>
      </w:r>
      <w:r>
        <w:rPr>
          <w:rFonts w:ascii="Times New Roman" w:eastAsia="Times New Roman" w:hAnsi="Times New Roman" w:cs="Times New Roman"/>
          <w:sz w:val="24"/>
          <w:szCs w:val="24"/>
        </w:rPr>
        <w:t>_____________</w:t>
      </w:r>
      <w:r w:rsidRPr="00954760">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64032D3E" w14:textId="77777777"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14:paraId="68EB7D96"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14:paraId="2D3DCA12"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14:paraId="367DE191" w14:textId="77777777"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Pr>
          <w:rFonts w:ascii="Times New Roman" w:eastAsia="Times New Roman" w:hAnsi="Times New Roman" w:cs="Times New Roman"/>
          <w:sz w:val="24"/>
          <w:szCs w:val="24"/>
        </w:rPr>
        <w:t>____________</w:t>
      </w:r>
      <w:r w:rsidRPr="00954760">
        <w:rPr>
          <w:rFonts w:ascii="Times New Roman" w:eastAsia="Times New Roman" w:hAnsi="Times New Roman" w:cs="Times New Roman"/>
          <w:sz w:val="24"/>
          <w:szCs w:val="24"/>
        </w:rPr>
        <w:t xml:space="preserve"> выявленных ошибок (нарушений);</w:t>
      </w:r>
    </w:p>
    <w:p w14:paraId="16434707" w14:textId="77777777"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14:paraId="2E0898BB" w14:textId="77777777"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1AD818D3" w14:textId="77777777"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14:paraId="6F3D16C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15A02FCF"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14:paraId="3D56C562"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44DF086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3B5171E4" w14:textId="77777777"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3E8B0CF2" w14:textId="77777777"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777C86F0" w14:textId="77777777"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7F519C05" w14:textId="77777777"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w:t>
      </w:r>
      <w:r w:rsidR="00A70397" w:rsidRPr="00C82B1B">
        <w:rPr>
          <w:rFonts w:ascii="Times New Roman" w:eastAsia="Times New Roman" w:hAnsi="Times New Roman" w:cs="Times New Roman"/>
          <w:sz w:val="24"/>
          <w:szCs w:val="24"/>
        </w:rPr>
        <w:lastRenderedPageBreak/>
        <w:t xml:space="preserve">(бездействие)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78DB6F50"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54A47E0"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5DB420EF" w14:textId="77777777"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3" w:name="Par491"/>
      <w:bookmarkEnd w:id="43"/>
      <w:r w:rsidRPr="00C82B1B">
        <w:rPr>
          <w:rFonts w:ascii="Times New Roman" w:hAnsi="Times New Roman" w:cs="Times New Roman"/>
          <w:sz w:val="24"/>
          <w:szCs w:val="24"/>
        </w:rPr>
        <w:t>V</w:t>
      </w:r>
      <w:r w:rsidR="002B6752" w:rsidRPr="00C82B1B">
        <w:rPr>
          <w:rFonts w:ascii="Times New Roman" w:hAnsi="Times New Roman" w:cs="Times New Roman"/>
          <w:sz w:val="24"/>
          <w:szCs w:val="24"/>
          <w:lang w:val="en-US"/>
        </w:rPr>
        <w:t>I</w:t>
      </w:r>
      <w:r w:rsidRPr="00C82B1B">
        <w:rPr>
          <w:rFonts w:ascii="Times New Roman" w:hAnsi="Times New Roman" w:cs="Times New Roman"/>
          <w:sz w:val="24"/>
          <w:szCs w:val="24"/>
        </w:rPr>
        <w:t>. Досудебный (внесудебный) порядок обжалования решений</w:t>
      </w:r>
    </w:p>
    <w:p w14:paraId="62605261"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действий (бездействия) органа, предоставляющего</w:t>
      </w:r>
    </w:p>
    <w:p w14:paraId="2445401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муниципальную услугу, а также должностных лиц,</w:t>
      </w:r>
    </w:p>
    <w:p w14:paraId="0FB94918"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государственных служащих</w:t>
      </w:r>
    </w:p>
    <w:p w14:paraId="5235C5CE" w14:textId="77777777" w:rsidR="00817A43" w:rsidRPr="00817A43" w:rsidRDefault="00817A4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3F2507E"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36"/>
      <w:bookmarkEnd w:id="44"/>
      <w:r w:rsidRPr="00C82B1B">
        <w:rPr>
          <w:rFonts w:ascii="Times New Roman" w:hAnsi="Times New Roman" w:cs="Times New Roman"/>
          <w:sz w:val="24"/>
          <w:szCs w:val="24"/>
        </w:rPr>
        <w:t>Право заявителей на досудебное (внесудебное) обжалование</w:t>
      </w:r>
    </w:p>
    <w:p w14:paraId="3206D7C1"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решений и действий (бездействия), принятых (осуществляемых)</w:t>
      </w:r>
    </w:p>
    <w:p w14:paraId="4B8FC2D5"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в ходе предоставления муниципальной услуги</w:t>
      </w:r>
    </w:p>
    <w:p w14:paraId="6532364D"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525A0868"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14:paraId="63014EDA"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443AEF91"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2"/>
      <w:bookmarkEnd w:id="45"/>
      <w:r w:rsidRPr="00C82B1B">
        <w:rPr>
          <w:rFonts w:ascii="Times New Roman" w:hAnsi="Times New Roman" w:cs="Times New Roman"/>
          <w:sz w:val="24"/>
          <w:szCs w:val="24"/>
        </w:rPr>
        <w:t>Предмет досудебного (внесудебного) обжалования</w:t>
      </w:r>
    </w:p>
    <w:p w14:paraId="24055682"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7BD481FB" w14:textId="77777777" w:rsidR="004061D5" w:rsidRPr="004061D5" w:rsidRDefault="002B6752" w:rsidP="004061D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4061D5" w:rsidRPr="004061D5">
        <w:rPr>
          <w:rFonts w:ascii="Times New Roman" w:eastAsia="Times New Roman" w:hAnsi="Times New Roman" w:cs="Times New Roman"/>
          <w:sz w:val="24"/>
          <w:szCs w:val="24"/>
        </w:rPr>
        <w:t>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228B6256"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Заявитель может обратиться с жалобой</w:t>
      </w:r>
      <w:r w:rsidR="003D23E6">
        <w:rPr>
          <w:rFonts w:ascii="Times New Roman" w:eastAsia="Times New Roman" w:hAnsi="Times New Roman" w:cs="Times New Roman"/>
          <w:sz w:val="24"/>
          <w:szCs w:val="24"/>
        </w:rPr>
        <w:t>,</w:t>
      </w:r>
      <w:r w:rsidRPr="004061D5">
        <w:rPr>
          <w:rFonts w:ascii="Times New Roman" w:eastAsia="Times New Roman" w:hAnsi="Times New Roman" w:cs="Times New Roman"/>
          <w:sz w:val="24"/>
          <w:szCs w:val="24"/>
        </w:rPr>
        <w:t xml:space="preserve"> в том числе в следующих случаях:</w:t>
      </w:r>
    </w:p>
    <w:p w14:paraId="5848434D"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14:paraId="674AB471"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2) нарушение срока предоставления муниципальной услуги;</w:t>
      </w:r>
    </w:p>
    <w:p w14:paraId="37F93A3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F3BA17A"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DAEC06D" w14:textId="77777777" w:rsidR="004061D5" w:rsidRPr="004061D5" w:rsidRDefault="004061D5" w:rsidP="004061D5">
      <w:pPr>
        <w:pStyle w:val="ac"/>
        <w:ind w:firstLine="540"/>
        <w:jc w:val="both"/>
        <w:rPr>
          <w:rFonts w:ascii="Times New Roman" w:eastAsia="Times New Roman" w:hAnsi="Times New Roman" w:cs="Times New Roman"/>
          <w:sz w:val="24"/>
          <w:szCs w:val="24"/>
        </w:rPr>
      </w:pPr>
      <w:proofErr w:type="gramStart"/>
      <w:r w:rsidRPr="004061D5">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14190039" w14:textId="77777777" w:rsidR="004061D5" w:rsidRPr="004061D5" w:rsidRDefault="004061D5" w:rsidP="004061D5">
      <w:pPr>
        <w:pStyle w:val="ac"/>
        <w:ind w:firstLine="540"/>
        <w:jc w:val="both"/>
        <w:rPr>
          <w:rFonts w:ascii="Times New Roman" w:eastAsia="Times New Roman" w:hAnsi="Times New Roman" w:cs="Times New Roman"/>
          <w:sz w:val="24"/>
          <w:szCs w:val="24"/>
        </w:rPr>
      </w:pPr>
      <w:r w:rsidRPr="004061D5">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E2A5065" w14:textId="77777777" w:rsidR="004061D5" w:rsidRPr="004061D5" w:rsidRDefault="004061D5" w:rsidP="004061D5">
      <w:pPr>
        <w:pStyle w:val="ac"/>
        <w:ind w:firstLine="540"/>
        <w:jc w:val="both"/>
        <w:rPr>
          <w:rFonts w:ascii="Times New Roman" w:eastAsia="Times New Roman" w:hAnsi="Times New Roman" w:cs="Times New Roman"/>
          <w:sz w:val="24"/>
          <w:szCs w:val="24"/>
        </w:rPr>
      </w:pPr>
      <w:proofErr w:type="gramStart"/>
      <w:r w:rsidRPr="004061D5">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85AE352" w14:textId="77777777" w:rsidR="00A70397"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1CF9635" w14:textId="77777777" w:rsidR="004061D5" w:rsidRDefault="004061D5"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03C24BCB" w14:textId="77777777" w:rsidR="00A70397" w:rsidRPr="00C82B1B" w:rsidRDefault="00A70397" w:rsidP="002406E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46"/>
      <w:bookmarkEnd w:id="46"/>
      <w:r w:rsidRPr="00C82B1B">
        <w:rPr>
          <w:rFonts w:ascii="Times New Roman" w:hAnsi="Times New Roman" w:cs="Times New Roman"/>
          <w:sz w:val="24"/>
          <w:szCs w:val="24"/>
        </w:rPr>
        <w:t>Органы местного</w:t>
      </w:r>
      <w:r w:rsidR="002406E2">
        <w:rPr>
          <w:rFonts w:ascii="Times New Roman" w:hAnsi="Times New Roman" w:cs="Times New Roman"/>
          <w:sz w:val="24"/>
          <w:szCs w:val="24"/>
        </w:rPr>
        <w:t xml:space="preserve"> </w:t>
      </w:r>
      <w:r w:rsidRPr="00C82B1B">
        <w:rPr>
          <w:rFonts w:ascii="Times New Roman" w:hAnsi="Times New Roman" w:cs="Times New Roman"/>
          <w:sz w:val="24"/>
          <w:szCs w:val="24"/>
        </w:rPr>
        <w:t>самоуправления и должностные лица, которым может быть</w:t>
      </w:r>
    </w:p>
    <w:p w14:paraId="4FE26AB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адресована жалоба в досудебном (внесудебном) порядке</w:t>
      </w:r>
    </w:p>
    <w:p w14:paraId="3C258CC8"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0796B05F" w14:textId="77777777" w:rsidR="00A70397" w:rsidRPr="00C82B1B"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3AF8EC93" w14:textId="77777777" w:rsidR="00BD2C0C" w:rsidRDefault="00A70397" w:rsidP="002406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002406E2">
        <w:rPr>
          <w:rFonts w:ascii="Times New Roman" w:eastAsia="Times New Roman" w:hAnsi="Times New Roman" w:cs="Times New Roman"/>
          <w:sz w:val="24"/>
          <w:szCs w:val="24"/>
        </w:rPr>
        <w:t xml:space="preserve">услугу, в соответствии </w:t>
      </w:r>
      <w:r w:rsidR="002406E2" w:rsidRPr="003044E3">
        <w:rPr>
          <w:rFonts w:ascii="Times New Roman" w:eastAsia="Times New Roman" w:hAnsi="Times New Roman" w:cs="Times New Roman"/>
          <w:sz w:val="24"/>
          <w:szCs w:val="24"/>
        </w:rPr>
        <w:t xml:space="preserve">с п. 1 ст. </w:t>
      </w:r>
      <w:r w:rsidRPr="003044E3">
        <w:rPr>
          <w:rFonts w:ascii="Times New Roman" w:eastAsia="Times New Roman" w:hAnsi="Times New Roman" w:cs="Times New Roman"/>
          <w:sz w:val="24"/>
          <w:szCs w:val="24"/>
        </w:rPr>
        <w:t>11.2</w:t>
      </w:r>
      <w:r w:rsidR="00BD2C0C" w:rsidRPr="003044E3">
        <w:rPr>
          <w:rFonts w:ascii="Times New Roman" w:eastAsia="Times New Roman" w:hAnsi="Times New Roman" w:cs="Times New Roman"/>
          <w:sz w:val="24"/>
          <w:szCs w:val="24"/>
        </w:rPr>
        <w:t>.</w:t>
      </w:r>
      <w:r w:rsidRPr="003044E3">
        <w:rPr>
          <w:rFonts w:ascii="Times New Roman" w:eastAsia="Times New Roman" w:hAnsi="Times New Roman" w:cs="Times New Roman"/>
          <w:sz w:val="24"/>
          <w:szCs w:val="24"/>
        </w:rPr>
        <w:t xml:space="preserve"> Федерального закона от </w:t>
      </w:r>
      <w:r w:rsidR="002406E2" w:rsidRPr="003044E3">
        <w:rPr>
          <w:rFonts w:ascii="Times New Roman" w:eastAsia="Calibri" w:hAnsi="Times New Roman" w:cs="Times New Roman"/>
          <w:sz w:val="24"/>
          <w:szCs w:val="24"/>
        </w:rPr>
        <w:t>27.07.2010</w:t>
      </w:r>
      <w:r w:rsidR="005B69C0" w:rsidRPr="003044E3">
        <w:rPr>
          <w:rFonts w:ascii="Times New Roman" w:eastAsia="Calibri" w:hAnsi="Times New Roman" w:cs="Times New Roman"/>
          <w:sz w:val="24"/>
          <w:szCs w:val="24"/>
        </w:rPr>
        <w:t xml:space="preserve"> №</w:t>
      </w:r>
      <w:r w:rsidRPr="003044E3">
        <w:rPr>
          <w:rFonts w:ascii="Times New Roman" w:eastAsia="Times New Roman" w:hAnsi="Times New Roman" w:cs="Times New Roman"/>
          <w:sz w:val="24"/>
          <w:szCs w:val="24"/>
        </w:rPr>
        <w:t xml:space="preserve"> 210-ФЗ</w:t>
      </w:r>
      <w:r w:rsidRPr="00C82B1B">
        <w:rPr>
          <w:rFonts w:ascii="Times New Roman" w:eastAsia="Times New Roman" w:hAnsi="Times New Roman" w:cs="Times New Roman"/>
          <w:sz w:val="24"/>
          <w:szCs w:val="24"/>
        </w:rPr>
        <w:t xml:space="preserve"> «Об организации предоставления государс</w:t>
      </w:r>
      <w:r w:rsidR="00BD2C0C">
        <w:rPr>
          <w:rFonts w:ascii="Times New Roman" w:eastAsia="Times New Roman" w:hAnsi="Times New Roman" w:cs="Times New Roman"/>
          <w:sz w:val="24"/>
          <w:szCs w:val="24"/>
        </w:rPr>
        <w:t>твенных и муниципальных услуг».</w:t>
      </w:r>
    </w:p>
    <w:p w14:paraId="7A98A8DA" w14:textId="77777777" w:rsidR="00A70397" w:rsidRDefault="00BD2C0C" w:rsidP="00186238">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lastRenderedPageBreak/>
        <w:t>Жалоба может быть направлена через ГБУ ЛО «МФЦ» и филиалы ГБУ ЛО «МФЦ».</w:t>
      </w:r>
    </w:p>
    <w:p w14:paraId="4D92B126" w14:textId="77777777" w:rsid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0FA2E5A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77522D1C"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Основания для начала процедуры досудебного (внесудебного) обжалования</w:t>
      </w:r>
    </w:p>
    <w:p w14:paraId="26997067"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779E22D" w14:textId="77777777" w:rsidR="00BD2C0C" w:rsidRPr="00BD2C0C" w:rsidRDefault="00BD2C0C" w:rsidP="00BD2C0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49E6D27B"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25955F" w14:textId="77777777"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14:paraId="37E02B70" w14:textId="77777777" w:rsid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Права заявителей на пол</w:t>
      </w:r>
      <w:r>
        <w:rPr>
          <w:rFonts w:ascii="Times New Roman" w:eastAsia="Times New Roman" w:hAnsi="Times New Roman" w:cs="Times New Roman"/>
          <w:sz w:val="24"/>
          <w:szCs w:val="24"/>
        </w:rPr>
        <w:t>учение информации и документов,</w:t>
      </w:r>
    </w:p>
    <w:p w14:paraId="2DEF3DEE" w14:textId="77777777"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proofErr w:type="gramStart"/>
      <w:r w:rsidRPr="00BD2C0C">
        <w:rPr>
          <w:rFonts w:ascii="Times New Roman" w:eastAsia="Times New Roman" w:hAnsi="Times New Roman" w:cs="Times New Roman"/>
          <w:sz w:val="24"/>
          <w:szCs w:val="24"/>
        </w:rPr>
        <w:t>необходимых</w:t>
      </w:r>
      <w:proofErr w:type="gramEnd"/>
      <w:r w:rsidRPr="00BD2C0C">
        <w:rPr>
          <w:rFonts w:ascii="Times New Roman" w:eastAsia="Times New Roman" w:hAnsi="Times New Roman" w:cs="Times New Roman"/>
          <w:sz w:val="24"/>
          <w:szCs w:val="24"/>
        </w:rPr>
        <w:t xml:space="preserve"> для составления и обоснования жалобы</w:t>
      </w:r>
    </w:p>
    <w:p w14:paraId="4E27AFEC" w14:textId="77777777"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14:paraId="6394D01E" w14:textId="77777777" w:rsidR="00BD2C0C" w:rsidRPr="00BD2C0C" w:rsidRDefault="00BD2C0C" w:rsidP="00296528">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6.5. Заявитель имеет право на получение в органе, предоставл</w:t>
      </w:r>
      <w:r w:rsidR="00296528">
        <w:rPr>
          <w:rFonts w:ascii="Times New Roman" w:eastAsia="Times New Roman" w:hAnsi="Times New Roman" w:cs="Times New Roman"/>
          <w:sz w:val="24"/>
          <w:szCs w:val="24"/>
        </w:rPr>
        <w:t>яющем</w:t>
      </w:r>
      <w:r w:rsidRPr="00BD2C0C">
        <w:rPr>
          <w:rFonts w:ascii="Times New Roman" w:eastAsia="Times New Roman" w:hAnsi="Times New Roman" w:cs="Times New Roman"/>
          <w:sz w:val="24"/>
          <w:szCs w:val="24"/>
        </w:rPr>
        <w:t xml:space="preserve"> </w:t>
      </w:r>
      <w:r w:rsidR="00296528" w:rsidRPr="00C82B1B">
        <w:rPr>
          <w:rFonts w:ascii="Times New Roman" w:eastAsia="Times New Roman" w:hAnsi="Times New Roman" w:cs="Times New Roman"/>
          <w:sz w:val="24"/>
          <w:szCs w:val="24"/>
        </w:rPr>
        <w:t>муниципальную</w:t>
      </w:r>
      <w:r w:rsidRPr="00BD2C0C">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должностного лица, а также принимаемого им решения при исполнении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w:t>
      </w:r>
    </w:p>
    <w:p w14:paraId="5F00F181" w14:textId="77777777" w:rsidR="00BD2C0C"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423DBD33" w14:textId="77777777" w:rsidR="00BD2C0C" w:rsidRPr="00817A43"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14:paraId="5590377A"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59"/>
      <w:bookmarkStart w:id="48" w:name="Par464"/>
      <w:bookmarkEnd w:id="47"/>
      <w:bookmarkEnd w:id="48"/>
      <w:r w:rsidRPr="00C82B1B">
        <w:rPr>
          <w:rFonts w:ascii="Times New Roman" w:hAnsi="Times New Roman" w:cs="Times New Roman"/>
          <w:sz w:val="24"/>
          <w:szCs w:val="24"/>
        </w:rPr>
        <w:t>Сроки рассмотрения жалобы</w:t>
      </w:r>
    </w:p>
    <w:p w14:paraId="18AD1705"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358CA2C"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D2C0C">
        <w:rPr>
          <w:rFonts w:ascii="Times New Roman" w:hAnsi="Times New Roman" w:cs="Times New Roman"/>
          <w:sz w:val="24"/>
          <w:szCs w:val="24"/>
        </w:rPr>
        <w:t>6</w:t>
      </w:r>
      <w:r w:rsidR="00186238">
        <w:rPr>
          <w:rFonts w:ascii="Times New Roman" w:hAnsi="Times New Roman" w:cs="Times New Roman"/>
          <w:sz w:val="24"/>
          <w:szCs w:val="24"/>
        </w:rPr>
        <w:t>.6</w:t>
      </w:r>
      <w:r w:rsidR="00A70397" w:rsidRPr="00BD2C0C">
        <w:rPr>
          <w:rFonts w:ascii="Times New Roman" w:hAnsi="Times New Roman" w:cs="Times New Roman"/>
          <w:sz w:val="24"/>
          <w:szCs w:val="24"/>
        </w:rPr>
        <w:t xml:space="preserve">. </w:t>
      </w:r>
      <w:r w:rsidR="00A70397" w:rsidRPr="00BD2C0C">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296528">
        <w:rPr>
          <w:rFonts w:ascii="Times New Roman" w:eastAsia="Times New Roman" w:hAnsi="Times New Roman" w:cs="Times New Roman"/>
          <w:sz w:val="24"/>
          <w:szCs w:val="24"/>
        </w:rPr>
        <w:t xml:space="preserve">(пятнадцати) рабочих </w:t>
      </w:r>
      <w:r w:rsidR="00A70397" w:rsidRPr="00BD2C0C">
        <w:rPr>
          <w:rFonts w:ascii="Times New Roman" w:eastAsia="Times New Roman" w:hAnsi="Times New Roman" w:cs="Times New Roman"/>
          <w:sz w:val="24"/>
          <w:szCs w:val="24"/>
        </w:rPr>
        <w:t>дней со дня ее регистрации.</w:t>
      </w:r>
    </w:p>
    <w:p w14:paraId="4050CC08" w14:textId="77777777" w:rsidR="003044E3" w:rsidRPr="003044E3" w:rsidRDefault="002B6752" w:rsidP="003044E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44E3">
        <w:rPr>
          <w:rFonts w:ascii="Times New Roman" w:eastAsia="Times New Roman" w:hAnsi="Times New Roman" w:cs="Times New Roman"/>
          <w:sz w:val="24"/>
          <w:szCs w:val="24"/>
        </w:rPr>
        <w:t>6</w:t>
      </w:r>
      <w:r w:rsidR="00186238">
        <w:rPr>
          <w:rFonts w:ascii="Times New Roman" w:eastAsia="Times New Roman" w:hAnsi="Times New Roman" w:cs="Times New Roman"/>
          <w:sz w:val="24"/>
          <w:szCs w:val="24"/>
        </w:rPr>
        <w:t>.7</w:t>
      </w:r>
      <w:r w:rsidR="00A70397" w:rsidRPr="003044E3">
        <w:rPr>
          <w:rFonts w:ascii="Times New Roman" w:eastAsia="Times New Roman" w:hAnsi="Times New Roman" w:cs="Times New Roman"/>
          <w:sz w:val="24"/>
          <w:szCs w:val="24"/>
        </w:rPr>
        <w:t xml:space="preserve">. </w:t>
      </w:r>
      <w:r w:rsidR="003044E3"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76B024C5" w14:textId="77777777"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186238">
        <w:rPr>
          <w:rFonts w:ascii="Times New Roman" w:hAnsi="Times New Roman" w:cs="Times New Roman"/>
          <w:sz w:val="24"/>
          <w:szCs w:val="24"/>
        </w:rPr>
        <w:t>.8</w:t>
      </w:r>
      <w:r w:rsidR="00A70397" w:rsidRPr="00C82B1B">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p>
    <w:p w14:paraId="5E7F9FE9" w14:textId="77777777"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126A1B5"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2168475"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70"/>
      <w:bookmarkEnd w:id="49"/>
      <w:r w:rsidRPr="00C82B1B">
        <w:rPr>
          <w:rFonts w:ascii="Times New Roman" w:hAnsi="Times New Roman" w:cs="Times New Roman"/>
          <w:sz w:val="24"/>
          <w:szCs w:val="24"/>
        </w:rPr>
        <w:t>Исчерпывающий перечень случаев, в которых ответ</w:t>
      </w:r>
    </w:p>
    <w:p w14:paraId="54E43EF7"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на жалобу не дается</w:t>
      </w:r>
    </w:p>
    <w:p w14:paraId="535067FD" w14:textId="77777777" w:rsidR="003044E3" w:rsidRPr="00817A43" w:rsidRDefault="003044E3"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4EB24215" w14:textId="77777777" w:rsidR="003044E3" w:rsidRPr="003044E3" w:rsidRDefault="002B6752" w:rsidP="00B9576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353D8">
        <w:rPr>
          <w:rFonts w:ascii="Times New Roman" w:hAnsi="Times New Roman" w:cs="Times New Roman"/>
          <w:sz w:val="24"/>
          <w:szCs w:val="24"/>
        </w:rPr>
        <w:t>6</w:t>
      </w:r>
      <w:r w:rsidR="00186238">
        <w:rPr>
          <w:rFonts w:ascii="Times New Roman" w:hAnsi="Times New Roman" w:cs="Times New Roman"/>
          <w:sz w:val="24"/>
          <w:szCs w:val="24"/>
        </w:rPr>
        <w:t>.9</w:t>
      </w:r>
      <w:r w:rsidR="00A70397" w:rsidRPr="00C82B1B">
        <w:rPr>
          <w:rFonts w:ascii="Times New Roman" w:hAnsi="Times New Roman" w:cs="Times New Roman"/>
          <w:sz w:val="24"/>
          <w:szCs w:val="24"/>
        </w:rPr>
        <w:t xml:space="preserve">. </w:t>
      </w:r>
      <w:r w:rsidR="003044E3" w:rsidRPr="003044E3">
        <w:rPr>
          <w:rFonts w:ascii="Times New Roman" w:hAnsi="Times New Roman" w:cs="Times New Roman"/>
          <w:sz w:val="24"/>
          <w:szCs w:val="24"/>
        </w:rPr>
        <w:t>Ответ на жалобу не дается в случаях, если жалоба не содержит:</w:t>
      </w:r>
    </w:p>
    <w:p w14:paraId="279DEC0F"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14:paraId="7075B96A"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6F56F9A9" w14:textId="77777777" w:rsidR="003044E3" w:rsidRPr="003044E3"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w:t>
      </w:r>
    </w:p>
    <w:p w14:paraId="76B4C6CC"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00B9576F">
        <w:rPr>
          <w:rFonts w:ascii="Times New Roman" w:hAnsi="Times New Roman" w:cs="Times New Roman"/>
          <w:sz w:val="24"/>
          <w:szCs w:val="24"/>
        </w:rPr>
        <w:t xml:space="preserve">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14:paraId="103B6A70"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526EF49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6.10. Жалоба, в которой обжалуется судебное решение, в течение 7 (семи) дней со дня регистрации возвращается заявителю, направившему обращение, с разъяснением порядка </w:t>
      </w:r>
      <w:r w:rsidRPr="003044E3">
        <w:rPr>
          <w:rFonts w:ascii="Times New Roman" w:hAnsi="Times New Roman" w:cs="Times New Roman"/>
          <w:sz w:val="24"/>
          <w:szCs w:val="24"/>
        </w:rPr>
        <w:lastRenderedPageBreak/>
        <w:t>обжалования данного судебного решения.</w:t>
      </w:r>
    </w:p>
    <w:p w14:paraId="05A9737D" w14:textId="77777777" w:rsidR="003044E3" w:rsidRPr="003044E3"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6.11. </w:t>
      </w:r>
      <w:proofErr w:type="gramStart"/>
      <w:r w:rsidR="00B9576F">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должностное лицо </w:t>
      </w:r>
      <w:r w:rsidR="00B9576F">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14:paraId="50C02BD8"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6.12. В случае</w:t>
      </w:r>
      <w:proofErr w:type="gramStart"/>
      <w:r w:rsidR="00B9576F">
        <w:rPr>
          <w:rFonts w:ascii="Times New Roman" w:hAnsi="Times New Roman" w:cs="Times New Roman"/>
          <w:sz w:val="24"/>
          <w:szCs w:val="24"/>
        </w:rPr>
        <w:t>,</w:t>
      </w:r>
      <w:proofErr w:type="gramEnd"/>
      <w:r w:rsidRPr="003044E3">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w:t>
      </w:r>
      <w:r w:rsidR="00B9576F">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должностному лицу </w:t>
      </w:r>
      <w:r w:rsidR="00B9576F">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и/или почтовый адрес поддаются прочтению.</w:t>
      </w:r>
    </w:p>
    <w:p w14:paraId="775EE877"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6.13. В случае</w:t>
      </w:r>
      <w:proofErr w:type="gramStart"/>
      <w:r w:rsidRPr="003044E3">
        <w:rPr>
          <w:rFonts w:ascii="Times New Roman" w:hAnsi="Times New Roman" w:cs="Times New Roman"/>
          <w:sz w:val="24"/>
          <w:szCs w:val="24"/>
        </w:rPr>
        <w:t>,</w:t>
      </w:r>
      <w:proofErr w:type="gramEnd"/>
      <w:r w:rsidRPr="003044E3">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должностное лицо праве принять решение о безосновательности очередной жалобы и прекращении переписки с заявителем по данному вопросу.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0F0905C2" w14:textId="77777777" w:rsidR="003044E3" w:rsidRPr="003044E3"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6.14.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682EA5F0" w14:textId="77777777" w:rsidR="00A70397" w:rsidRPr="00817A43" w:rsidRDefault="00A70397" w:rsidP="00B9576F">
      <w:pPr>
        <w:widowControl w:val="0"/>
        <w:autoSpaceDE w:val="0"/>
        <w:autoSpaceDN w:val="0"/>
        <w:adjustRightInd w:val="0"/>
        <w:spacing w:after="0" w:line="240" w:lineRule="auto"/>
        <w:jc w:val="both"/>
        <w:rPr>
          <w:rFonts w:ascii="Times New Roman" w:hAnsi="Times New Roman" w:cs="Times New Roman"/>
          <w:sz w:val="16"/>
          <w:szCs w:val="16"/>
        </w:rPr>
      </w:pPr>
    </w:p>
    <w:p w14:paraId="60A0C672" w14:textId="77777777"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12E9F096" w14:textId="77777777"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0" w:name="Par480"/>
      <w:bookmarkEnd w:id="50"/>
      <w:r w:rsidRPr="00C82B1B">
        <w:rPr>
          <w:rFonts w:ascii="Times New Roman" w:hAnsi="Times New Roman" w:cs="Times New Roman"/>
          <w:sz w:val="24"/>
          <w:szCs w:val="24"/>
        </w:rPr>
        <w:t>Результат досудебного (внесудебного) обжалования</w:t>
      </w:r>
    </w:p>
    <w:p w14:paraId="33BF76EC" w14:textId="77777777"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применительно к каждой процедуре либо инстанции обжалования</w:t>
      </w:r>
    </w:p>
    <w:p w14:paraId="5341F9B3" w14:textId="77777777"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14:paraId="25152A2F" w14:textId="77777777" w:rsidR="00BB512D" w:rsidRPr="00BB512D" w:rsidRDefault="00BB512D" w:rsidP="00BB512D">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51" w:name="Par540"/>
      <w:bookmarkEnd w:id="51"/>
      <w:r w:rsidRPr="00BB512D">
        <w:rPr>
          <w:rFonts w:ascii="Times New Roman" w:hAnsi="Times New Roman" w:cs="Times New Roman"/>
          <w:sz w:val="24"/>
          <w:szCs w:val="24"/>
        </w:rPr>
        <w:t>6.15. По результатам досудебного (внесудебного) обжалования могут быть приняты следующие решения:</w:t>
      </w:r>
    </w:p>
    <w:p w14:paraId="380024F7"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удовлетворении жалобы, признании ее обоснованной и устранен</w:t>
      </w:r>
      <w:r>
        <w:rPr>
          <w:rFonts w:ascii="Times New Roman" w:hAnsi="Times New Roman" w:cs="Times New Roman"/>
          <w:sz w:val="24"/>
          <w:szCs w:val="24"/>
        </w:rPr>
        <w:t>ии выявленных нарушений;</w:t>
      </w:r>
    </w:p>
    <w:p w14:paraId="7896F40A" w14:textId="77777777" w:rsidR="00BB512D" w:rsidRP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B512D">
        <w:rPr>
          <w:rFonts w:ascii="Times New Roman" w:hAnsi="Times New Roman" w:cs="Times New Roman"/>
          <w:sz w:val="24"/>
          <w:szCs w:val="24"/>
        </w:rPr>
        <w:t>об отказе в удовлетворении жалобы, признании ее необоснованной с направлением заявителю мотивированного отказа в удовлетворении жалобы.</w:t>
      </w:r>
    </w:p>
    <w:p w14:paraId="521D1B71"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B2A8F9"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093A03"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30371F6"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637C15B" w14:textId="77777777" w:rsidR="007D0D09" w:rsidRPr="0042636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135CA5">
        <w:rPr>
          <w:rFonts w:ascii="Times New Roman" w:hAnsi="Times New Roman" w:cs="Times New Roman"/>
          <w:sz w:val="24"/>
          <w:szCs w:val="24"/>
        </w:rPr>
        <w:t>1</w:t>
      </w:r>
    </w:p>
    <w:p w14:paraId="5401BBD7" w14:textId="77777777" w:rsidR="007D0D09" w:rsidRDefault="007D0D09" w:rsidP="00135CA5">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135CA5">
        <w:rPr>
          <w:rFonts w:ascii="Times New Roman" w:hAnsi="Times New Roman" w:cs="Times New Roman"/>
          <w:sz w:val="24"/>
          <w:szCs w:val="24"/>
        </w:rPr>
        <w:t>методическим рекомендациям</w:t>
      </w:r>
    </w:p>
    <w:p w14:paraId="619003A4" w14:textId="77777777" w:rsidR="00135CA5" w:rsidRDefault="00135CA5"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6CE890EE" w14:textId="77777777"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310CD8F2"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54EB97B3"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6D279B6C"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23825F91"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9915B7"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__________________ Ленинградской области</w:t>
      </w:r>
      <w:r w:rsidRPr="00D60392">
        <w:rPr>
          <w:rFonts w:ascii="Times New Roman" w:hAnsi="Times New Roman" w:cs="Times New Roman"/>
          <w:sz w:val="24"/>
          <w:szCs w:val="24"/>
        </w:rPr>
        <w:t>:</w:t>
      </w:r>
    </w:p>
    <w:p w14:paraId="1AE2F7BB"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00969" w:rsidRPr="00D60392" w14:paraId="7D2E4C4F" w14:textId="77777777" w:rsidTr="0090096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0468A24"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900969" w:rsidRPr="00D60392" w14:paraId="5E867060"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4326C9B"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D7D6487" w14:textId="77777777" w:rsidR="00900969" w:rsidRPr="00D60392"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900969" w:rsidRPr="008F3057" w14:paraId="04D32C4B" w14:textId="77777777" w:rsidTr="00900969">
        <w:trPr>
          <w:tblCellSpacing w:w="5" w:type="nil"/>
        </w:trPr>
        <w:tc>
          <w:tcPr>
            <w:tcW w:w="4649" w:type="dxa"/>
            <w:tcBorders>
              <w:top w:val="single" w:sz="4" w:space="0" w:color="auto"/>
              <w:left w:val="single" w:sz="4" w:space="0" w:color="auto"/>
              <w:right w:val="single" w:sz="4" w:space="0" w:color="auto"/>
            </w:tcBorders>
          </w:tcPr>
          <w:p w14:paraId="6691EAD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6EB1D6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900969" w:rsidRPr="008F3057" w14:paraId="45AFF5C3" w14:textId="77777777" w:rsidTr="00900969">
        <w:trPr>
          <w:tblCellSpacing w:w="5" w:type="nil"/>
        </w:trPr>
        <w:tc>
          <w:tcPr>
            <w:tcW w:w="4649" w:type="dxa"/>
            <w:tcBorders>
              <w:left w:val="single" w:sz="4" w:space="0" w:color="auto"/>
              <w:right w:val="single" w:sz="4" w:space="0" w:color="auto"/>
            </w:tcBorders>
          </w:tcPr>
          <w:p w14:paraId="3456FE1B"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85F28E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900969" w:rsidRPr="008F3057" w14:paraId="23179A92" w14:textId="77777777" w:rsidTr="00900969">
        <w:trPr>
          <w:tblCellSpacing w:w="5" w:type="nil"/>
        </w:trPr>
        <w:tc>
          <w:tcPr>
            <w:tcW w:w="4649" w:type="dxa"/>
            <w:tcBorders>
              <w:left w:val="single" w:sz="4" w:space="0" w:color="auto"/>
              <w:right w:val="single" w:sz="4" w:space="0" w:color="auto"/>
            </w:tcBorders>
          </w:tcPr>
          <w:p w14:paraId="0A741242"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lastRenderedPageBreak/>
              <w:t>Среда</w:t>
            </w:r>
          </w:p>
        </w:tc>
        <w:tc>
          <w:tcPr>
            <w:tcW w:w="4876" w:type="dxa"/>
            <w:tcBorders>
              <w:left w:val="single" w:sz="4" w:space="0" w:color="auto"/>
              <w:right w:val="single" w:sz="4" w:space="0" w:color="auto"/>
            </w:tcBorders>
          </w:tcPr>
          <w:p w14:paraId="21ED2E58"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77F2FDDD" w14:textId="77777777" w:rsidTr="00900969">
        <w:trPr>
          <w:tblCellSpacing w:w="5" w:type="nil"/>
        </w:trPr>
        <w:tc>
          <w:tcPr>
            <w:tcW w:w="4649" w:type="dxa"/>
            <w:tcBorders>
              <w:left w:val="single" w:sz="4" w:space="0" w:color="auto"/>
              <w:right w:val="single" w:sz="4" w:space="0" w:color="auto"/>
            </w:tcBorders>
          </w:tcPr>
          <w:p w14:paraId="5B919A25"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7BD365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900969" w:rsidRPr="008F3057" w14:paraId="55B7CDB2" w14:textId="77777777" w:rsidTr="00900969">
        <w:trPr>
          <w:tblCellSpacing w:w="5" w:type="nil"/>
        </w:trPr>
        <w:tc>
          <w:tcPr>
            <w:tcW w:w="4649" w:type="dxa"/>
            <w:tcBorders>
              <w:left w:val="single" w:sz="4" w:space="0" w:color="auto"/>
              <w:bottom w:val="single" w:sz="4" w:space="0" w:color="auto"/>
              <w:right w:val="single" w:sz="4" w:space="0" w:color="auto"/>
            </w:tcBorders>
          </w:tcPr>
          <w:p w14:paraId="40021161"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A61871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14:paraId="7A883074"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14:paraId="075B13BD"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10E69E"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14:paraId="3F6C14A3"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00969" w:rsidRPr="008F3057" w14:paraId="04AEF3A6" w14:textId="77777777" w:rsidTr="0090096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06097DE"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900969" w:rsidRPr="008F3057" w14:paraId="1D48533A" w14:textId="77777777" w:rsidTr="0090096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6C5CC2B"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D36758C" w14:textId="77777777" w:rsidR="00900969" w:rsidRPr="008F3057" w:rsidRDefault="00900969" w:rsidP="0090096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900969" w:rsidRPr="008F3057" w14:paraId="053D6969" w14:textId="77777777" w:rsidTr="00900969">
        <w:trPr>
          <w:tblCellSpacing w:w="5" w:type="nil"/>
        </w:trPr>
        <w:tc>
          <w:tcPr>
            <w:tcW w:w="4649" w:type="dxa"/>
            <w:tcBorders>
              <w:top w:val="single" w:sz="4" w:space="0" w:color="auto"/>
              <w:left w:val="single" w:sz="4" w:space="0" w:color="auto"/>
              <w:right w:val="single" w:sz="4" w:space="0" w:color="auto"/>
            </w:tcBorders>
          </w:tcPr>
          <w:p w14:paraId="7AADA9F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35E5706"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081D7B86" w14:textId="77777777" w:rsidTr="00900969">
        <w:trPr>
          <w:tblCellSpacing w:w="5" w:type="nil"/>
        </w:trPr>
        <w:tc>
          <w:tcPr>
            <w:tcW w:w="4649" w:type="dxa"/>
            <w:tcBorders>
              <w:left w:val="single" w:sz="4" w:space="0" w:color="auto"/>
              <w:right w:val="single" w:sz="4" w:space="0" w:color="auto"/>
            </w:tcBorders>
          </w:tcPr>
          <w:p w14:paraId="200187BC"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C0FFAD"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8F3057" w14:paraId="549AC630" w14:textId="77777777" w:rsidTr="00900969">
        <w:trPr>
          <w:tblCellSpacing w:w="5" w:type="nil"/>
        </w:trPr>
        <w:tc>
          <w:tcPr>
            <w:tcW w:w="4649" w:type="dxa"/>
            <w:tcBorders>
              <w:left w:val="single" w:sz="4" w:space="0" w:color="auto"/>
              <w:right w:val="single" w:sz="4" w:space="0" w:color="auto"/>
            </w:tcBorders>
          </w:tcPr>
          <w:p w14:paraId="6E1877E7"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3BBCC9E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r w:rsidR="00900969" w:rsidRPr="008F3057" w14:paraId="3AB2421A" w14:textId="77777777" w:rsidTr="00900969">
        <w:trPr>
          <w:tblCellSpacing w:w="5" w:type="nil"/>
        </w:trPr>
        <w:tc>
          <w:tcPr>
            <w:tcW w:w="4649" w:type="dxa"/>
            <w:tcBorders>
              <w:left w:val="single" w:sz="4" w:space="0" w:color="auto"/>
              <w:right w:val="single" w:sz="4" w:space="0" w:color="auto"/>
            </w:tcBorders>
          </w:tcPr>
          <w:p w14:paraId="50B1F169" w14:textId="77777777" w:rsidR="00900969" w:rsidRPr="008F3057"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5587180B" w14:textId="77777777" w:rsidR="00900969" w:rsidRPr="008F3057"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900969" w:rsidRPr="00D60392" w14:paraId="08806E90" w14:textId="77777777" w:rsidTr="00900969">
        <w:trPr>
          <w:tblCellSpacing w:w="5" w:type="nil"/>
        </w:trPr>
        <w:tc>
          <w:tcPr>
            <w:tcW w:w="4649" w:type="dxa"/>
            <w:tcBorders>
              <w:left w:val="single" w:sz="4" w:space="0" w:color="auto"/>
              <w:bottom w:val="single" w:sz="4" w:space="0" w:color="auto"/>
              <w:right w:val="single" w:sz="4" w:space="0" w:color="auto"/>
            </w:tcBorders>
          </w:tcPr>
          <w:p w14:paraId="639EACB2"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9540CEB" w14:textId="77777777" w:rsidR="00900969" w:rsidRPr="00D60392" w:rsidRDefault="00900969" w:rsidP="00900969">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421E3FF6"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889C4E" w14:textId="77777777" w:rsidR="00900969"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E1314F" w14:textId="77777777" w:rsidR="00900969" w:rsidRPr="00D60392" w:rsidRDefault="00900969" w:rsidP="009009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62D566E" w14:textId="77777777"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77777777"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DF0512">
        <w:rPr>
          <w:rFonts w:ascii="Times New Roman" w:eastAsia="Calibri" w:hAnsi="Times New Roman" w:cs="Times New Roman"/>
          <w:color w:val="000000"/>
          <w:sz w:val="28"/>
          <w:szCs w:val="28"/>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DF0512">
        <w:rPr>
          <w:rFonts w:ascii="Times New Roman" w:eastAsia="Calibri" w:hAnsi="Times New Roman" w:cs="Times New Roman"/>
          <w:color w:val="000000"/>
          <w:sz w:val="28"/>
          <w:szCs w:val="28"/>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18F97FBE" w14:textId="77777777" w:rsidR="002A38C5" w:rsidRPr="00DF0512" w:rsidRDefault="002A38C5" w:rsidP="002A38C5">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36A65472" w14:textId="77777777" w:rsidR="002A38C5" w:rsidRPr="00DF0512" w:rsidRDefault="002A38C5" w:rsidP="002A38C5">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2"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A38C5" w:rsidRPr="00DF0512" w14:paraId="0B2A0296" w14:textId="77777777" w:rsidTr="00252592">
        <w:trPr>
          <w:trHeight w:hRule="exact" w:val="636"/>
        </w:trPr>
        <w:tc>
          <w:tcPr>
            <w:tcW w:w="709" w:type="dxa"/>
            <w:shd w:val="clear" w:color="auto" w:fill="FFFFFF"/>
            <w:vAlign w:val="center"/>
          </w:tcPr>
          <w:p w14:paraId="26026AA3" w14:textId="77777777" w:rsidR="002A38C5" w:rsidRPr="00DF0512" w:rsidRDefault="002A38C5" w:rsidP="0025259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45C1C528" w14:textId="77777777" w:rsidR="002A38C5" w:rsidRPr="00DF0512" w:rsidRDefault="002A38C5" w:rsidP="0025259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35B5767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0D8F3C8E"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12CE5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B8255F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4227C7D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A38C5" w:rsidRPr="00DF0512" w14:paraId="738D58BD" w14:textId="77777777" w:rsidTr="00252592">
        <w:trPr>
          <w:trHeight w:hRule="exact" w:val="258"/>
        </w:trPr>
        <w:tc>
          <w:tcPr>
            <w:tcW w:w="10206" w:type="dxa"/>
            <w:gridSpan w:val="5"/>
            <w:shd w:val="clear" w:color="auto" w:fill="FFFFFF"/>
            <w:vAlign w:val="center"/>
          </w:tcPr>
          <w:p w14:paraId="65B1DD8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2A38C5" w:rsidRPr="0095355D" w14:paraId="716E2191" w14:textId="77777777" w:rsidTr="00252592">
        <w:trPr>
          <w:trHeight w:hRule="exact" w:val="998"/>
        </w:trPr>
        <w:tc>
          <w:tcPr>
            <w:tcW w:w="709" w:type="dxa"/>
            <w:vMerge w:val="restart"/>
            <w:shd w:val="clear" w:color="auto" w:fill="FFFFFF"/>
            <w:vAlign w:val="center"/>
          </w:tcPr>
          <w:p w14:paraId="109247CB" w14:textId="77777777" w:rsidR="002A38C5" w:rsidRPr="0095355D" w:rsidRDefault="002A38C5" w:rsidP="0025259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6D8F742"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5C9287E0"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7C73819A" w14:textId="77777777" w:rsidR="002A38C5" w:rsidRPr="0095355D"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63FD9FE"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9AD871" w14:textId="77777777" w:rsidR="002A38C5" w:rsidRPr="0095355D"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02AFEC26" w14:textId="77777777" w:rsidTr="00252592">
        <w:trPr>
          <w:trHeight w:hRule="exact" w:val="986"/>
        </w:trPr>
        <w:tc>
          <w:tcPr>
            <w:tcW w:w="709" w:type="dxa"/>
            <w:vMerge/>
            <w:shd w:val="clear" w:color="auto" w:fill="FFFFFF"/>
            <w:vAlign w:val="center"/>
          </w:tcPr>
          <w:p w14:paraId="290AB28F" w14:textId="77777777" w:rsidR="002A38C5" w:rsidRPr="0095355D" w:rsidRDefault="002A38C5" w:rsidP="0025259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70ED98"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957AB4B"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33535C99" w14:textId="77777777" w:rsidR="002A38C5" w:rsidRPr="0095355D"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143945"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E5BDD2" w14:textId="77777777" w:rsidR="002A38C5" w:rsidRPr="0095355D"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3A045CA8" w14:textId="77777777" w:rsidTr="00252592">
        <w:trPr>
          <w:trHeight w:hRule="exact" w:val="303"/>
        </w:trPr>
        <w:tc>
          <w:tcPr>
            <w:tcW w:w="10206" w:type="dxa"/>
            <w:gridSpan w:val="5"/>
            <w:shd w:val="clear" w:color="auto" w:fill="FFFFFF"/>
            <w:vAlign w:val="center"/>
          </w:tcPr>
          <w:p w14:paraId="32030C8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A38C5" w:rsidRPr="00DF0512" w14:paraId="235CB2A8" w14:textId="77777777" w:rsidTr="00252592">
        <w:trPr>
          <w:trHeight w:hRule="exact" w:val="694"/>
        </w:trPr>
        <w:tc>
          <w:tcPr>
            <w:tcW w:w="709" w:type="dxa"/>
            <w:shd w:val="clear" w:color="auto" w:fill="FFFFFF"/>
            <w:vAlign w:val="center"/>
          </w:tcPr>
          <w:p w14:paraId="546359B2" w14:textId="77777777" w:rsidR="002A38C5" w:rsidRPr="00DF0512" w:rsidRDefault="002A38C5" w:rsidP="0025259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0274D22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56AE65B3"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7B806DD3" w14:textId="77777777" w:rsidR="002A38C5" w:rsidRPr="00DF0512" w:rsidRDefault="002A38C5" w:rsidP="0025259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09023AC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595B93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BEE388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CFCA2CA" w14:textId="77777777" w:rsidR="002A38C5" w:rsidRPr="00DF0512" w:rsidRDefault="002A38C5" w:rsidP="0025259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FDD4E1"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DCB01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DDAAF46" w14:textId="77777777" w:rsidTr="00252592">
        <w:trPr>
          <w:trHeight w:hRule="exact" w:val="303"/>
        </w:trPr>
        <w:tc>
          <w:tcPr>
            <w:tcW w:w="10206" w:type="dxa"/>
            <w:gridSpan w:val="5"/>
            <w:shd w:val="clear" w:color="auto" w:fill="FFFFFF"/>
            <w:vAlign w:val="center"/>
          </w:tcPr>
          <w:p w14:paraId="363EAF5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A38C5" w:rsidRPr="00DF0512" w14:paraId="07F934B8" w14:textId="77777777" w:rsidTr="00252592">
        <w:trPr>
          <w:trHeight w:hRule="exact" w:val="894"/>
        </w:trPr>
        <w:tc>
          <w:tcPr>
            <w:tcW w:w="709" w:type="dxa"/>
            <w:shd w:val="clear" w:color="auto" w:fill="FFFFFF"/>
            <w:vAlign w:val="center"/>
          </w:tcPr>
          <w:p w14:paraId="6982C926" w14:textId="77777777" w:rsidR="002A38C5" w:rsidRPr="00DF0512" w:rsidRDefault="002A38C5" w:rsidP="0025259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96BA3E6" w14:textId="77777777" w:rsidR="002A38C5" w:rsidRPr="00156C93"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17B9A6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4DDE3D53" w14:textId="77777777" w:rsidR="002A38C5" w:rsidRPr="006B0B45" w:rsidRDefault="002A38C5" w:rsidP="0025259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61E37AEF"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EFFE3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BA56F0C" w14:textId="77777777" w:rsidTr="00252592">
        <w:trPr>
          <w:trHeight w:hRule="exact" w:val="252"/>
        </w:trPr>
        <w:tc>
          <w:tcPr>
            <w:tcW w:w="10206" w:type="dxa"/>
            <w:gridSpan w:val="5"/>
            <w:shd w:val="clear" w:color="auto" w:fill="FFFFFF"/>
            <w:vAlign w:val="center"/>
          </w:tcPr>
          <w:p w14:paraId="7E682020"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4AD10CE8" w14:textId="77777777" w:rsidTr="00252592">
        <w:trPr>
          <w:trHeight w:hRule="exact" w:val="727"/>
        </w:trPr>
        <w:tc>
          <w:tcPr>
            <w:tcW w:w="709" w:type="dxa"/>
            <w:vMerge w:val="restart"/>
            <w:shd w:val="clear" w:color="auto" w:fill="FFFFFF"/>
            <w:vAlign w:val="center"/>
          </w:tcPr>
          <w:p w14:paraId="14A21021" w14:textId="77777777" w:rsidR="002A38C5" w:rsidRPr="00DF0512" w:rsidRDefault="002A38C5" w:rsidP="0025259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285183B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5A364F5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08E398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1B42057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ED7EDF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CD0C06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F71CE3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C00E08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58B399DA" w14:textId="77777777" w:rsidR="002A38C5" w:rsidRPr="00DF0512" w:rsidRDefault="002A38C5" w:rsidP="0025259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D221A1B"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0507CD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22967D34" w14:textId="77777777" w:rsidTr="00252592">
        <w:trPr>
          <w:trHeight w:hRule="exact" w:val="1231"/>
        </w:trPr>
        <w:tc>
          <w:tcPr>
            <w:tcW w:w="709" w:type="dxa"/>
            <w:vMerge/>
            <w:shd w:val="clear" w:color="auto" w:fill="FFFFFF"/>
            <w:vAlign w:val="center"/>
          </w:tcPr>
          <w:p w14:paraId="50E8F5D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42C704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07DD3E73"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DB17AA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CBB06F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E07620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48DC7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3EC255" w14:textId="77777777" w:rsidR="002A38C5" w:rsidRPr="00DF0512" w:rsidRDefault="002A38C5" w:rsidP="0025259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B20F72"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0756B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04BFAFA6" w14:textId="77777777" w:rsidTr="00252592">
        <w:trPr>
          <w:trHeight w:hRule="exact" w:val="284"/>
        </w:trPr>
        <w:tc>
          <w:tcPr>
            <w:tcW w:w="10206" w:type="dxa"/>
            <w:gridSpan w:val="5"/>
            <w:shd w:val="clear" w:color="auto" w:fill="FFFFFF"/>
            <w:vAlign w:val="center"/>
          </w:tcPr>
          <w:p w14:paraId="024DFBC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27C7942D" w14:textId="77777777" w:rsidTr="00252592">
        <w:trPr>
          <w:trHeight w:hRule="exact" w:val="706"/>
        </w:trPr>
        <w:tc>
          <w:tcPr>
            <w:tcW w:w="709" w:type="dxa"/>
            <w:vMerge w:val="restart"/>
            <w:shd w:val="clear" w:color="auto" w:fill="FFFFFF"/>
            <w:vAlign w:val="center"/>
          </w:tcPr>
          <w:p w14:paraId="48C21DF1" w14:textId="77777777" w:rsidR="002A38C5" w:rsidRPr="00DF0512" w:rsidRDefault="002A38C5" w:rsidP="0025259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5A037E9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31C2319" w14:textId="77777777" w:rsidR="002A38C5" w:rsidRPr="00156C93"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797B516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AEF5FD3"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1C3BCEF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D806F4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33955C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9B7C9E" w14:textId="77777777" w:rsidR="002A38C5" w:rsidRPr="00DF0512" w:rsidRDefault="002A38C5" w:rsidP="0025259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089962"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F1293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5B9D196" w14:textId="77777777" w:rsidTr="00252592">
        <w:trPr>
          <w:trHeight w:hRule="exact" w:val="735"/>
        </w:trPr>
        <w:tc>
          <w:tcPr>
            <w:tcW w:w="709" w:type="dxa"/>
            <w:vMerge/>
            <w:shd w:val="clear" w:color="auto" w:fill="FFFFFF"/>
            <w:vAlign w:val="center"/>
          </w:tcPr>
          <w:p w14:paraId="2E8C50CD" w14:textId="77777777" w:rsidR="002A38C5" w:rsidRPr="00DF0512" w:rsidRDefault="002A38C5" w:rsidP="002A38C5">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0482C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40197F2E"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D30E9B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488301C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64E8D3A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30CF17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97E108" w14:textId="77777777" w:rsidR="002A38C5" w:rsidRPr="00DF0512" w:rsidRDefault="002A38C5" w:rsidP="0025259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A0CD58"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F26FDA"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41833857" w14:textId="77777777" w:rsidTr="00252592">
        <w:trPr>
          <w:trHeight w:hRule="exact" w:val="733"/>
        </w:trPr>
        <w:tc>
          <w:tcPr>
            <w:tcW w:w="709" w:type="dxa"/>
            <w:vMerge/>
            <w:shd w:val="clear" w:color="auto" w:fill="FFFFFF"/>
            <w:vAlign w:val="center"/>
          </w:tcPr>
          <w:p w14:paraId="74AA6E0F" w14:textId="77777777" w:rsidR="002A38C5" w:rsidRPr="00DF0512" w:rsidRDefault="002A38C5" w:rsidP="002A38C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4D3E58" w14:textId="77777777" w:rsidR="002A38C5" w:rsidRPr="00DF0512" w:rsidRDefault="002A38C5" w:rsidP="0025259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35D8A6A" w14:textId="77777777" w:rsidR="002A38C5" w:rsidRPr="00DF0512" w:rsidRDefault="002A38C5" w:rsidP="0025259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2693D32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019814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D81340B" w14:textId="77777777" w:rsidR="002A38C5" w:rsidRPr="00DF0512" w:rsidRDefault="002A38C5" w:rsidP="0025259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B66D21"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1854A61"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95355D" w14:paraId="630F3C2A" w14:textId="77777777" w:rsidTr="00252592">
        <w:trPr>
          <w:trHeight w:hRule="exact" w:val="258"/>
        </w:trPr>
        <w:tc>
          <w:tcPr>
            <w:tcW w:w="10206" w:type="dxa"/>
            <w:gridSpan w:val="5"/>
            <w:shd w:val="clear" w:color="auto" w:fill="FFFFFF"/>
            <w:vAlign w:val="center"/>
          </w:tcPr>
          <w:p w14:paraId="621537EC" w14:textId="77777777" w:rsidR="002A38C5" w:rsidRPr="0095355D"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A38C5" w:rsidRPr="00DF0512" w14:paraId="56088B4E" w14:textId="77777777" w:rsidTr="00252592">
        <w:trPr>
          <w:trHeight w:hRule="exact" w:val="711"/>
        </w:trPr>
        <w:tc>
          <w:tcPr>
            <w:tcW w:w="709" w:type="dxa"/>
            <w:shd w:val="clear" w:color="auto" w:fill="FFFFFF"/>
            <w:vAlign w:val="center"/>
          </w:tcPr>
          <w:p w14:paraId="5A83F285" w14:textId="77777777" w:rsidR="002A38C5" w:rsidRPr="00DF0512" w:rsidRDefault="002A38C5" w:rsidP="0025259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12FBBB4D"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E4D2A6C" w14:textId="77777777" w:rsidR="002A38C5" w:rsidRPr="00644DA4" w:rsidRDefault="002A38C5" w:rsidP="0025259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51616CF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9D2F1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257C6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2126A0"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D380FF"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29438435" w14:textId="77777777" w:rsidTr="00252592">
        <w:trPr>
          <w:trHeight w:hRule="exact" w:val="343"/>
        </w:trPr>
        <w:tc>
          <w:tcPr>
            <w:tcW w:w="10206" w:type="dxa"/>
            <w:gridSpan w:val="5"/>
            <w:shd w:val="clear" w:color="auto" w:fill="FFFFFF"/>
            <w:vAlign w:val="center"/>
          </w:tcPr>
          <w:p w14:paraId="20D512E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52E89FC1" w14:textId="77777777" w:rsidTr="00252592">
        <w:trPr>
          <w:trHeight w:hRule="exact" w:val="794"/>
        </w:trPr>
        <w:tc>
          <w:tcPr>
            <w:tcW w:w="709" w:type="dxa"/>
            <w:shd w:val="clear" w:color="auto" w:fill="FFFFFF"/>
            <w:vAlign w:val="center"/>
          </w:tcPr>
          <w:p w14:paraId="1E33BFFF" w14:textId="77777777" w:rsidR="002A38C5" w:rsidRPr="00DF0512" w:rsidRDefault="002A38C5" w:rsidP="0025259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14:paraId="42594BD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6BF456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2D67981" w14:textId="77777777" w:rsidR="002A38C5" w:rsidRPr="00DF0512" w:rsidRDefault="002A38C5" w:rsidP="0025259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190011B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32B4A11A" w14:textId="77777777" w:rsidR="002A38C5" w:rsidRPr="00DF0512" w:rsidRDefault="002A38C5" w:rsidP="0025259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695337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4E35D7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84F818"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2E791A"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23BDA927" w14:textId="77777777" w:rsidTr="00252592">
        <w:trPr>
          <w:trHeight w:hRule="exact" w:val="312"/>
        </w:trPr>
        <w:tc>
          <w:tcPr>
            <w:tcW w:w="10206" w:type="dxa"/>
            <w:gridSpan w:val="5"/>
            <w:shd w:val="clear" w:color="auto" w:fill="FFFFFF"/>
            <w:vAlign w:val="center"/>
          </w:tcPr>
          <w:p w14:paraId="414589A0" w14:textId="77777777" w:rsidR="002A38C5" w:rsidRPr="0095355D"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A38C5" w:rsidRPr="00DF0512" w14:paraId="2F1C9DDD" w14:textId="77777777" w:rsidTr="00252592">
        <w:trPr>
          <w:trHeight w:hRule="exact" w:val="822"/>
        </w:trPr>
        <w:tc>
          <w:tcPr>
            <w:tcW w:w="709" w:type="dxa"/>
            <w:shd w:val="clear" w:color="auto" w:fill="FFFFFF"/>
            <w:vAlign w:val="center"/>
          </w:tcPr>
          <w:p w14:paraId="3E0EF178" w14:textId="77777777" w:rsidR="002A38C5" w:rsidRDefault="002A38C5" w:rsidP="0025259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5E525A30" w14:textId="77777777" w:rsidR="002A38C5" w:rsidRPr="00644DA4" w:rsidRDefault="002A38C5" w:rsidP="0025259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85ADC3A" w14:textId="77777777" w:rsidR="002A38C5" w:rsidRPr="00644DA4" w:rsidRDefault="002A38C5" w:rsidP="0025259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70BF490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62697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74C9B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6BDA22"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69C23F8"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09FE47F4" w14:textId="77777777" w:rsidTr="00252592">
        <w:trPr>
          <w:trHeight w:hRule="exact" w:val="343"/>
        </w:trPr>
        <w:tc>
          <w:tcPr>
            <w:tcW w:w="10206" w:type="dxa"/>
            <w:gridSpan w:val="5"/>
            <w:shd w:val="clear" w:color="auto" w:fill="FFFFFF"/>
            <w:vAlign w:val="center"/>
          </w:tcPr>
          <w:p w14:paraId="77E0E6A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1499C875" w14:textId="77777777" w:rsidTr="00252592">
        <w:trPr>
          <w:trHeight w:hRule="exact" w:val="782"/>
        </w:trPr>
        <w:tc>
          <w:tcPr>
            <w:tcW w:w="709" w:type="dxa"/>
            <w:vMerge w:val="restart"/>
            <w:shd w:val="clear" w:color="auto" w:fill="FFFFFF"/>
            <w:vAlign w:val="center"/>
          </w:tcPr>
          <w:p w14:paraId="7B1B0BAB" w14:textId="77777777" w:rsidR="002A38C5" w:rsidRPr="00DF0512" w:rsidRDefault="002A38C5" w:rsidP="0025259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tc>
        <w:tc>
          <w:tcPr>
            <w:tcW w:w="2270" w:type="dxa"/>
            <w:vMerge w:val="restart"/>
            <w:shd w:val="clear" w:color="auto" w:fill="FFFFFF"/>
            <w:vAlign w:val="center"/>
          </w:tcPr>
          <w:p w14:paraId="579B898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04F78A7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7878DDC" w14:textId="77777777" w:rsidR="002A38C5" w:rsidRPr="00D4536C" w:rsidRDefault="002A38C5" w:rsidP="0025259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165A053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86F61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9B5B12" w14:textId="77777777" w:rsidR="002A38C5" w:rsidRPr="00D4536C"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019A68"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18D4B98"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8EA68DD" w14:textId="77777777" w:rsidTr="00252592">
        <w:trPr>
          <w:trHeight w:hRule="exact" w:val="994"/>
        </w:trPr>
        <w:tc>
          <w:tcPr>
            <w:tcW w:w="709" w:type="dxa"/>
            <w:vMerge/>
            <w:shd w:val="clear" w:color="auto" w:fill="FFFFFF"/>
            <w:vAlign w:val="center"/>
          </w:tcPr>
          <w:p w14:paraId="6AABF9DB" w14:textId="77777777" w:rsidR="002A38C5" w:rsidRDefault="002A38C5" w:rsidP="0025259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629D401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5B0A406" w14:textId="77777777" w:rsidR="002A38C5" w:rsidRPr="00D4536C" w:rsidRDefault="002A38C5" w:rsidP="0025259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249142B6" w14:textId="77777777" w:rsidR="002A38C5" w:rsidRPr="00D4536C"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3B9135C"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28A90F"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7DBA0A3E" w14:textId="77777777" w:rsidTr="00252592">
        <w:trPr>
          <w:trHeight w:hRule="exact" w:val="248"/>
        </w:trPr>
        <w:tc>
          <w:tcPr>
            <w:tcW w:w="10206" w:type="dxa"/>
            <w:gridSpan w:val="5"/>
            <w:shd w:val="clear" w:color="auto" w:fill="FFFFFF"/>
            <w:vAlign w:val="center"/>
          </w:tcPr>
          <w:p w14:paraId="73C5938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1503E4AE" w14:textId="77777777" w:rsidTr="00252592">
        <w:trPr>
          <w:trHeight w:hRule="exact" w:val="1024"/>
        </w:trPr>
        <w:tc>
          <w:tcPr>
            <w:tcW w:w="709" w:type="dxa"/>
            <w:shd w:val="clear" w:color="auto" w:fill="FFFFFF"/>
            <w:vAlign w:val="center"/>
          </w:tcPr>
          <w:p w14:paraId="6527E921" w14:textId="77777777" w:rsidR="002A38C5" w:rsidRPr="00DF0512" w:rsidRDefault="002A38C5" w:rsidP="0025259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727738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F87C20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62B8B6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6F8F570A" w14:textId="77777777" w:rsidR="002A38C5" w:rsidRPr="00DF0512" w:rsidRDefault="002A38C5" w:rsidP="0025259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690B010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63481F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76B3262"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7895EB"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1C3AAD"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3425CD92" w14:textId="77777777" w:rsidTr="00252592">
        <w:trPr>
          <w:trHeight w:hRule="exact" w:val="397"/>
        </w:trPr>
        <w:tc>
          <w:tcPr>
            <w:tcW w:w="10206" w:type="dxa"/>
            <w:gridSpan w:val="5"/>
            <w:shd w:val="clear" w:color="auto" w:fill="FFFFFF"/>
            <w:vAlign w:val="center"/>
          </w:tcPr>
          <w:p w14:paraId="516894EB"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A38C5" w:rsidRPr="00DF0512" w14:paraId="3D24895C" w14:textId="77777777" w:rsidTr="00252592">
        <w:trPr>
          <w:trHeight w:hRule="exact" w:val="733"/>
        </w:trPr>
        <w:tc>
          <w:tcPr>
            <w:tcW w:w="709" w:type="dxa"/>
            <w:shd w:val="clear" w:color="auto" w:fill="FFFFFF"/>
            <w:vAlign w:val="center"/>
          </w:tcPr>
          <w:p w14:paraId="294C177B" w14:textId="77777777" w:rsidR="002A38C5" w:rsidRPr="00DF0512" w:rsidRDefault="002A38C5" w:rsidP="0025259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672DA16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C96A0F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19AA4A26" w14:textId="77777777" w:rsidR="002A38C5" w:rsidRPr="00DF0512" w:rsidRDefault="002A38C5" w:rsidP="0025259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34EB578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38A2AC4"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26976EAE" w14:textId="77777777" w:rsidR="002A38C5" w:rsidRPr="00DF0512" w:rsidRDefault="002A38C5" w:rsidP="0025259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7DDC02"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6E078D"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95355D" w14:paraId="1885D2A1" w14:textId="77777777" w:rsidTr="00252592">
        <w:trPr>
          <w:trHeight w:hRule="exact" w:val="397"/>
        </w:trPr>
        <w:tc>
          <w:tcPr>
            <w:tcW w:w="10206" w:type="dxa"/>
            <w:gridSpan w:val="5"/>
            <w:shd w:val="clear" w:color="auto" w:fill="FFFFFF"/>
            <w:vAlign w:val="center"/>
          </w:tcPr>
          <w:p w14:paraId="3DB65FCB" w14:textId="77777777" w:rsidR="002A38C5" w:rsidRPr="0095355D"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A38C5" w:rsidRPr="00DF0512" w14:paraId="572D14DD" w14:textId="77777777" w:rsidTr="00252592">
        <w:trPr>
          <w:trHeight w:hRule="exact" w:val="862"/>
        </w:trPr>
        <w:tc>
          <w:tcPr>
            <w:tcW w:w="709" w:type="dxa"/>
            <w:shd w:val="clear" w:color="auto" w:fill="FFFFFF"/>
            <w:vAlign w:val="center"/>
          </w:tcPr>
          <w:p w14:paraId="60EE22D5" w14:textId="77777777" w:rsidR="002A38C5" w:rsidRDefault="002A38C5" w:rsidP="0025259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2ABB35FF" w14:textId="77777777" w:rsidR="002A38C5" w:rsidRPr="00644DA4" w:rsidRDefault="002A38C5" w:rsidP="0025259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6B1351B3" w14:textId="77777777" w:rsidR="002A38C5" w:rsidRPr="00644DA4" w:rsidRDefault="002A38C5" w:rsidP="00252592">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5F32269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FFD56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EAAF37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4AD94C"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F13F2"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72D1B3E6" w14:textId="77777777" w:rsidTr="00252592">
        <w:trPr>
          <w:trHeight w:hRule="exact" w:val="259"/>
        </w:trPr>
        <w:tc>
          <w:tcPr>
            <w:tcW w:w="10206" w:type="dxa"/>
            <w:gridSpan w:val="5"/>
            <w:shd w:val="clear" w:color="auto" w:fill="FFFFFF"/>
            <w:vAlign w:val="center"/>
          </w:tcPr>
          <w:p w14:paraId="778635FA"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A38C5" w:rsidRPr="00DF0512" w14:paraId="24971368" w14:textId="77777777" w:rsidTr="00252592">
        <w:trPr>
          <w:trHeight w:hRule="exact" w:val="892"/>
        </w:trPr>
        <w:tc>
          <w:tcPr>
            <w:tcW w:w="709" w:type="dxa"/>
            <w:shd w:val="clear" w:color="auto" w:fill="FFFFFF"/>
            <w:vAlign w:val="center"/>
          </w:tcPr>
          <w:p w14:paraId="71EF76F6" w14:textId="77777777" w:rsidR="002A38C5" w:rsidRPr="00DF0512" w:rsidRDefault="002A38C5" w:rsidP="0025259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AB3B7AD" w14:textId="77777777" w:rsidR="002A38C5" w:rsidRPr="00DF0512" w:rsidRDefault="002A38C5" w:rsidP="0025259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B9A2883"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5410FA10" w14:textId="77777777" w:rsidR="002A38C5" w:rsidRPr="00DF0512" w:rsidRDefault="002A38C5" w:rsidP="0025259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A5614CD"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368BFE9"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A38C5" w:rsidRPr="00DF0512" w14:paraId="18763E8A" w14:textId="77777777" w:rsidTr="00252592">
        <w:trPr>
          <w:trHeight w:val="285"/>
        </w:trPr>
        <w:tc>
          <w:tcPr>
            <w:tcW w:w="10206" w:type="dxa"/>
            <w:gridSpan w:val="5"/>
            <w:shd w:val="clear" w:color="auto" w:fill="FFFFFF"/>
            <w:vAlign w:val="center"/>
          </w:tcPr>
          <w:p w14:paraId="52D03461"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35A0CB57" w14:textId="77777777" w:rsidTr="00252592">
        <w:trPr>
          <w:trHeight w:hRule="exact" w:val="918"/>
        </w:trPr>
        <w:tc>
          <w:tcPr>
            <w:tcW w:w="709" w:type="dxa"/>
            <w:vMerge w:val="restart"/>
            <w:shd w:val="clear" w:color="auto" w:fill="FFFFFF"/>
            <w:vAlign w:val="center"/>
          </w:tcPr>
          <w:p w14:paraId="0B49EAAF" w14:textId="77777777" w:rsidR="002A38C5" w:rsidRPr="00DF0512" w:rsidRDefault="002A38C5" w:rsidP="0025259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2DBCF80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58487E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85D79F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51CA73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746A79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982CD0" w14:textId="77777777" w:rsidR="002A38C5" w:rsidRPr="00DF0512" w:rsidRDefault="002A38C5" w:rsidP="0025259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FC030C"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30DDB3F"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2B4511DF" w14:textId="77777777" w:rsidTr="00252592">
        <w:trPr>
          <w:trHeight w:hRule="exact" w:val="699"/>
        </w:trPr>
        <w:tc>
          <w:tcPr>
            <w:tcW w:w="709" w:type="dxa"/>
            <w:vMerge/>
            <w:shd w:val="clear" w:color="auto" w:fill="FFFFFF"/>
            <w:vAlign w:val="center"/>
          </w:tcPr>
          <w:p w14:paraId="74A59F12" w14:textId="77777777" w:rsidR="002A38C5" w:rsidRPr="00DF0512" w:rsidRDefault="002A38C5" w:rsidP="002A38C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0D466E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3F7CA56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BE13E93"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B2A5A0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CD9DF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53195CC" w14:textId="77777777" w:rsidR="002A38C5" w:rsidRPr="00DF0512" w:rsidRDefault="002A38C5" w:rsidP="0025259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4C8C20"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5A87960"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C7FE506" w14:textId="77777777" w:rsidTr="00252592">
        <w:trPr>
          <w:trHeight w:hRule="exact" w:val="359"/>
        </w:trPr>
        <w:tc>
          <w:tcPr>
            <w:tcW w:w="10206" w:type="dxa"/>
            <w:gridSpan w:val="5"/>
            <w:shd w:val="clear" w:color="auto" w:fill="FFFFFF"/>
            <w:vAlign w:val="center"/>
          </w:tcPr>
          <w:p w14:paraId="13CB621E"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2E678708" w14:textId="77777777" w:rsidTr="00252592">
        <w:trPr>
          <w:trHeight w:hRule="exact" w:val="758"/>
        </w:trPr>
        <w:tc>
          <w:tcPr>
            <w:tcW w:w="709" w:type="dxa"/>
            <w:shd w:val="clear" w:color="auto" w:fill="FFFFFF"/>
            <w:vAlign w:val="center"/>
          </w:tcPr>
          <w:p w14:paraId="518205FF" w14:textId="77777777" w:rsidR="002A38C5" w:rsidRPr="00DF0512" w:rsidRDefault="002A38C5" w:rsidP="0025259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42CFA5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C8D2C0E"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EDFFB5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1BAF64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C87C7C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090FE3"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B36071"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8794E3"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A1A01EB" w14:textId="77777777" w:rsidTr="00252592">
        <w:trPr>
          <w:trHeight w:hRule="exact" w:val="420"/>
        </w:trPr>
        <w:tc>
          <w:tcPr>
            <w:tcW w:w="10206" w:type="dxa"/>
            <w:gridSpan w:val="5"/>
            <w:tcBorders>
              <w:top w:val="nil"/>
            </w:tcBorders>
            <w:shd w:val="clear" w:color="auto" w:fill="FFFFFF"/>
            <w:vAlign w:val="center"/>
          </w:tcPr>
          <w:p w14:paraId="54B40B15"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A38C5" w:rsidRPr="00DF0512" w14:paraId="73623D55" w14:textId="77777777" w:rsidTr="00252592">
        <w:trPr>
          <w:trHeight w:hRule="exact" w:val="808"/>
        </w:trPr>
        <w:tc>
          <w:tcPr>
            <w:tcW w:w="709" w:type="dxa"/>
            <w:shd w:val="clear" w:color="auto" w:fill="FFFFFF"/>
            <w:vAlign w:val="center"/>
          </w:tcPr>
          <w:p w14:paraId="72C84D50" w14:textId="77777777" w:rsidR="002A38C5" w:rsidRPr="00DF0512" w:rsidRDefault="002A38C5" w:rsidP="0025259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94AF811"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1C1B5D5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60D8E982"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C8319A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7D394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B0AFF14" w14:textId="77777777" w:rsidR="002A38C5" w:rsidRPr="00DF0512" w:rsidRDefault="002A38C5" w:rsidP="0025259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E89B7F"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A2534B"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6777673D" w14:textId="77777777" w:rsidTr="00252592">
        <w:trPr>
          <w:trHeight w:hRule="exact" w:val="273"/>
        </w:trPr>
        <w:tc>
          <w:tcPr>
            <w:tcW w:w="10206" w:type="dxa"/>
            <w:gridSpan w:val="5"/>
            <w:shd w:val="clear" w:color="auto" w:fill="FFFFFF"/>
            <w:vAlign w:val="center"/>
          </w:tcPr>
          <w:p w14:paraId="1AD7E4F6"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6C6C67E4" w14:textId="77777777" w:rsidTr="00252592">
        <w:trPr>
          <w:trHeight w:hRule="exact" w:val="720"/>
        </w:trPr>
        <w:tc>
          <w:tcPr>
            <w:tcW w:w="709" w:type="dxa"/>
            <w:shd w:val="clear" w:color="auto" w:fill="FFFFFF"/>
            <w:vAlign w:val="center"/>
          </w:tcPr>
          <w:p w14:paraId="6AC08000" w14:textId="77777777" w:rsidR="002A38C5" w:rsidRPr="00DF0512" w:rsidRDefault="002A38C5" w:rsidP="0025259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5FB6EF7"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9DCFA4F"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3D7B76DA"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48B4DF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F3B6649"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4CFB8A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FEC29C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0C615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FFCFA0"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CD18B9"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E3A44C1"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7DCBC1E0" w14:textId="77777777" w:rsidTr="00252592">
        <w:trPr>
          <w:trHeight w:hRule="exact" w:val="292"/>
        </w:trPr>
        <w:tc>
          <w:tcPr>
            <w:tcW w:w="10206" w:type="dxa"/>
            <w:gridSpan w:val="5"/>
            <w:shd w:val="clear" w:color="auto" w:fill="FFFFFF"/>
            <w:vAlign w:val="center"/>
          </w:tcPr>
          <w:p w14:paraId="15DA967C"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A38C5" w:rsidRPr="00DF0512" w14:paraId="0DC95B6C" w14:textId="77777777" w:rsidTr="00252592">
        <w:trPr>
          <w:trHeight w:hRule="exact" w:val="694"/>
        </w:trPr>
        <w:tc>
          <w:tcPr>
            <w:tcW w:w="709" w:type="dxa"/>
            <w:shd w:val="clear" w:color="auto" w:fill="auto"/>
            <w:vAlign w:val="center"/>
          </w:tcPr>
          <w:p w14:paraId="0CD99C60" w14:textId="77777777" w:rsidR="002A38C5" w:rsidRPr="00DF0512" w:rsidRDefault="002A38C5" w:rsidP="0025259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18</w:t>
            </w:r>
          </w:p>
        </w:tc>
        <w:tc>
          <w:tcPr>
            <w:tcW w:w="2270" w:type="dxa"/>
            <w:shd w:val="clear" w:color="auto" w:fill="auto"/>
            <w:vAlign w:val="center"/>
          </w:tcPr>
          <w:p w14:paraId="1350B4DE"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A375FA6"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595D2338"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51CF2DC"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9DC1C2"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91EEF2B"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CA073B"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844EA2"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A38C5" w:rsidRPr="00DF0512" w14:paraId="1C93DAA6" w14:textId="77777777" w:rsidTr="00252592">
        <w:trPr>
          <w:trHeight w:hRule="exact" w:val="306"/>
        </w:trPr>
        <w:tc>
          <w:tcPr>
            <w:tcW w:w="10206" w:type="dxa"/>
            <w:gridSpan w:val="5"/>
            <w:shd w:val="clear" w:color="auto" w:fill="auto"/>
            <w:vAlign w:val="center"/>
          </w:tcPr>
          <w:p w14:paraId="00C4E50D" w14:textId="77777777" w:rsidR="002A38C5" w:rsidRPr="00DF0512" w:rsidRDefault="002A38C5" w:rsidP="0025259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A38C5" w:rsidRPr="00DF0512" w14:paraId="0073B527" w14:textId="77777777" w:rsidTr="00252592">
        <w:trPr>
          <w:trHeight w:hRule="exact" w:val="2329"/>
        </w:trPr>
        <w:tc>
          <w:tcPr>
            <w:tcW w:w="709" w:type="dxa"/>
            <w:shd w:val="clear" w:color="auto" w:fill="auto"/>
            <w:vAlign w:val="center"/>
          </w:tcPr>
          <w:p w14:paraId="6F37CB40" w14:textId="77777777" w:rsidR="002A38C5" w:rsidRPr="00DF0512" w:rsidRDefault="002A38C5" w:rsidP="0025259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A7D3D63"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41A8ED09"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89A4598"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216C8B19"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5C20FE5E"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CB5681"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2BC28475"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603E11"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6739E98A"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3C14B65"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197629A0" w14:textId="77777777" w:rsidR="002A38C5" w:rsidRPr="00DF0512" w:rsidRDefault="002A38C5" w:rsidP="0025259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6527A0FC"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C57D6CA"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0D7C4CC"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0A58F8A"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A807B46" w14:textId="77777777" w:rsidR="002A38C5" w:rsidRPr="00DF0512" w:rsidRDefault="002A38C5" w:rsidP="0025259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1E05F39D" w14:textId="77777777" w:rsidR="002A38C5" w:rsidRPr="00DF0512" w:rsidRDefault="002A38C5" w:rsidP="0025259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655F96F0" w14:textId="77777777" w:rsidR="002A38C5" w:rsidRPr="00DF0512" w:rsidRDefault="002A38C5" w:rsidP="0025259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F2E6B47" w14:textId="77777777" w:rsidR="002A38C5" w:rsidRPr="00DF0512" w:rsidRDefault="002A38C5" w:rsidP="0025259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D64075" w14:textId="77777777" w:rsidR="002A38C5" w:rsidRPr="00DF0512" w:rsidRDefault="002A38C5" w:rsidP="0025259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AD33BD3" w14:textId="77777777" w:rsidR="001E067D" w:rsidRDefault="001E067D"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4AAF462" w14:textId="77777777"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t xml:space="preserve">Приложение </w:t>
      </w:r>
      <w:r w:rsidR="00D551BD">
        <w:rPr>
          <w:rFonts w:ascii="Times New Roman" w:hAnsi="Times New Roman" w:cs="Times New Roman"/>
          <w:sz w:val="24"/>
          <w:szCs w:val="24"/>
        </w:rPr>
        <w:t>3</w:t>
      </w:r>
    </w:p>
    <w:p w14:paraId="7D6E0846"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014059DF" w14:textId="77777777"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C47DFB" w14:textId="77777777"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14:paraId="3921C1F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   именуемый  далее  Претендент,  ----------------------------  года</w:t>
      </w:r>
    </w:p>
    <w:p w14:paraId="546FE2E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рождения,    паспорт:    --------------   выдан   ------------------------,</w:t>
      </w:r>
    </w:p>
    <w:p w14:paraId="6360530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проживающий</w:t>
      </w:r>
      <w:proofErr w:type="gramEnd"/>
      <w:r w:rsidRPr="00DA5247">
        <w:rPr>
          <w:rFonts w:ascii="Courier New" w:eastAsia="Times New Roman" w:hAnsi="Courier New" w:cs="Courier New"/>
          <w:sz w:val="20"/>
          <w:szCs w:val="20"/>
        </w:rPr>
        <w:t>: ---------------------------------,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находящегося</w:t>
      </w:r>
      <w:proofErr w:type="gramEnd"/>
      <w:r w:rsidRPr="00DA5247">
        <w:rPr>
          <w:rFonts w:ascii="Courier New" w:eastAsia="Times New Roman" w:hAnsi="Courier New" w:cs="Courier New"/>
          <w:sz w:val="20"/>
          <w:szCs w:val="20"/>
        </w:rPr>
        <w:t xml:space="preserve">   в   государственной  собственности,  с  кадастровым  номером</w:t>
      </w:r>
    </w:p>
    <w:p w14:paraId="3A303FB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площадью --------------- кв. м из земель --------------</w:t>
      </w:r>
    </w:p>
    <w:p w14:paraId="6809D91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для    ------------------------   в   -------------------------------------</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 xml:space="preserve">муниципального  района  </w:t>
      </w:r>
      <w:proofErr w:type="gramStart"/>
      <w:r w:rsidRPr="00DA5247">
        <w:rPr>
          <w:rFonts w:ascii="Courier New" w:eastAsia="Times New Roman" w:hAnsi="Courier New" w:cs="Courier New"/>
          <w:sz w:val="20"/>
          <w:szCs w:val="20"/>
        </w:rPr>
        <w:t>Ленинградской</w:t>
      </w:r>
      <w:proofErr w:type="gramEnd"/>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14:paraId="3EFA6CB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проведении  аукциона,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xml:space="preserve">"  </w:t>
      </w:r>
      <w:proofErr w:type="gramStart"/>
      <w:r w:rsidRPr="00DA5247">
        <w:rPr>
          <w:rFonts w:ascii="Courier New" w:eastAsia="Times New Roman" w:hAnsi="Courier New" w:cs="Courier New"/>
          <w:sz w:val="20"/>
          <w:szCs w:val="20"/>
        </w:rPr>
        <w:t>от</w:t>
      </w:r>
      <w:proofErr w:type="gramEnd"/>
      <w:r w:rsidRPr="00DA5247">
        <w:rPr>
          <w:rFonts w:ascii="Courier New" w:eastAsia="Times New Roman" w:hAnsi="Courier New" w:cs="Courier New"/>
          <w:sz w:val="20"/>
          <w:szCs w:val="20"/>
        </w:rPr>
        <w:t xml:space="preserve"> ----</w:t>
      </w:r>
    </w:p>
    <w:p w14:paraId="2829DAA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   20  года,  а  также  </w:t>
      </w:r>
      <w:hyperlink r:id="rId13" w:history="1">
        <w:r w:rsidRPr="00DA5247">
          <w:rPr>
            <w:rFonts w:ascii="Courier New" w:eastAsia="Times New Roman" w:hAnsi="Courier New" w:cs="Courier New"/>
            <w:sz w:val="20"/>
            <w:szCs w:val="20"/>
          </w:rPr>
          <w:t>порядок</w:t>
        </w:r>
      </w:hyperlink>
      <w:r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утвержденный</w:t>
      </w:r>
      <w:proofErr w:type="gramEnd"/>
      <w:r w:rsidRPr="00DA5247">
        <w:rPr>
          <w:rFonts w:ascii="Courier New" w:eastAsia="Times New Roman" w:hAnsi="Courier New" w:cs="Courier New"/>
          <w:sz w:val="20"/>
          <w:szCs w:val="20"/>
        </w:rPr>
        <w:t xml:space="preserve">   решением   районног</w:t>
      </w:r>
      <w:r>
        <w:rPr>
          <w:rFonts w:ascii="Courier New" w:eastAsia="Times New Roman" w:hAnsi="Courier New" w:cs="Courier New"/>
          <w:sz w:val="20"/>
          <w:szCs w:val="20"/>
        </w:rPr>
        <w:t>о   собрания   депутатов  МО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земельного   участка,  </w:t>
      </w:r>
      <w:proofErr w:type="gramStart"/>
      <w:r w:rsidRPr="00DA5247">
        <w:rPr>
          <w:rFonts w:ascii="Courier New" w:eastAsia="Times New Roman" w:hAnsi="Courier New" w:cs="Courier New"/>
          <w:sz w:val="20"/>
          <w:szCs w:val="20"/>
        </w:rPr>
        <w:t>установленную</w:t>
      </w:r>
      <w:proofErr w:type="gramEnd"/>
      <w:r w:rsidRPr="00DA5247">
        <w:rPr>
          <w:rFonts w:ascii="Courier New" w:eastAsia="Times New Roman" w:hAnsi="Courier New" w:cs="Courier New"/>
          <w:sz w:val="20"/>
          <w:szCs w:val="20"/>
        </w:rPr>
        <w:t xml:space="preserve">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4.   </w:t>
      </w:r>
      <w:proofErr w:type="gramStart"/>
      <w:r w:rsidRPr="00DA5247">
        <w:rPr>
          <w:rFonts w:ascii="Courier New" w:eastAsia="Times New Roman" w:hAnsi="Courier New" w:cs="Courier New"/>
          <w:sz w:val="20"/>
          <w:szCs w:val="20"/>
        </w:rPr>
        <w:t>Подписанная   Претендентом   опись   представляемых  документов  (в  2</w:t>
      </w:r>
      <w:proofErr w:type="gramEnd"/>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экземплярах</w:t>
      </w:r>
      <w:proofErr w:type="gramEnd"/>
      <w:r w:rsidRPr="00DA5247">
        <w:rPr>
          <w:rFonts w:ascii="Courier New" w:eastAsia="Times New Roman" w:hAnsi="Courier New" w:cs="Courier New"/>
          <w:sz w:val="20"/>
          <w:szCs w:val="20"/>
        </w:rPr>
        <w:t>).</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lastRenderedPageBreak/>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1DDD3FE4"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E8C43A" w14:textId="77777777" w:rsidR="00AE5920" w:rsidRDefault="00AE5920" w:rsidP="00AE5920">
      <w:pPr>
        <w:widowControl w:val="0"/>
        <w:autoSpaceDE w:val="0"/>
        <w:autoSpaceDN w:val="0"/>
        <w:adjustRightInd w:val="0"/>
        <w:spacing w:after="0" w:line="240" w:lineRule="auto"/>
        <w:rPr>
          <w:rFonts w:ascii="Times New Roman" w:hAnsi="Times New Roman" w:cs="Times New Roman"/>
          <w:sz w:val="20"/>
          <w:szCs w:val="20"/>
        </w:rPr>
      </w:pPr>
    </w:p>
    <w:p w14:paraId="3BBCD0F8" w14:textId="77777777" w:rsidR="00AE5920" w:rsidRDefault="00AE5920" w:rsidP="00AE5920">
      <w:pPr>
        <w:widowControl w:val="0"/>
        <w:autoSpaceDE w:val="0"/>
        <w:autoSpaceDN w:val="0"/>
        <w:adjustRightInd w:val="0"/>
        <w:spacing w:after="0" w:line="240" w:lineRule="auto"/>
        <w:rPr>
          <w:rFonts w:ascii="Times New Roman" w:hAnsi="Times New Roman" w:cs="Times New Roman"/>
          <w:sz w:val="20"/>
          <w:szCs w:val="20"/>
        </w:rPr>
      </w:pPr>
    </w:p>
    <w:p w14:paraId="55A98326" w14:textId="77777777" w:rsidR="00AE5920" w:rsidRPr="006163F2" w:rsidRDefault="00AE5920" w:rsidP="00AE5920">
      <w:pPr>
        <w:widowControl w:val="0"/>
        <w:autoSpaceDE w:val="0"/>
        <w:autoSpaceDN w:val="0"/>
        <w:adjustRightInd w:val="0"/>
        <w:spacing w:after="0" w:line="240" w:lineRule="auto"/>
        <w:rPr>
          <w:rFonts w:ascii="Times New Roman" w:hAnsi="Times New Roman" w:cs="Times New Roman"/>
        </w:rPr>
      </w:pPr>
      <w:r w:rsidRPr="006163F2">
        <w:rPr>
          <w:rFonts w:ascii="Times New Roman" w:hAnsi="Times New Roman" w:cs="Times New Roman"/>
          <w:sz w:val="20"/>
          <w:szCs w:val="20"/>
        </w:rPr>
        <w:t>Результат рассмотрения заявления прошу:</w:t>
      </w:r>
    </w:p>
    <w:p w14:paraId="63192677" w14:textId="77777777" w:rsidR="00AE5920" w:rsidRPr="006163F2" w:rsidRDefault="00AE5920" w:rsidP="00AE5920">
      <w:pPr>
        <w:pStyle w:val="ConsPlusNonformat"/>
        <w:rPr>
          <w:rFonts w:ascii="Times New Roman" w:hAnsi="Times New Roman" w:cs="Times New Roman"/>
        </w:rPr>
      </w:pPr>
    </w:p>
    <w:p w14:paraId="56E57F04"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3D46A9D9"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14:paraId="5AEECB2A"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15F4E23A"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14:paraId="6E9787FC"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    </w:t>
      </w:r>
    </w:p>
    <w:p w14:paraId="4648C23C"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14:paraId="70506304"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56F38DE2" w14:textId="77777777" w:rsidR="00AE5920" w:rsidRPr="006163F2" w:rsidRDefault="00AE5920" w:rsidP="00AE5920">
      <w:pPr>
        <w:pStyle w:val="ConsPlusNonformat"/>
        <w:rPr>
          <w:rFonts w:ascii="Times New Roman" w:hAnsi="Times New Roman" w:cs="Times New Roman"/>
        </w:rPr>
      </w:pPr>
      <w:r w:rsidRPr="006163F2">
        <w:rPr>
          <w:rFonts w:ascii="Times New Roman" w:hAnsi="Times New Roman" w:cs="Times New Roman"/>
        </w:rPr>
        <w:t xml:space="preserve">    </w:t>
      </w:r>
    </w:p>
    <w:p w14:paraId="5896F3A3" w14:textId="77777777" w:rsidR="00AE5920" w:rsidRPr="00591F42" w:rsidRDefault="00AE5920" w:rsidP="00AE5920">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14:paraId="320D9A91" w14:textId="77777777" w:rsidR="00AE5920" w:rsidRPr="00591F42" w:rsidRDefault="00AE5920" w:rsidP="00AE5920">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14:paraId="4EEF8B29" w14:textId="77777777" w:rsidR="00AE5920" w:rsidRPr="00591F42" w:rsidRDefault="00AE5920" w:rsidP="00AE5920">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14:paraId="56BA7F9B" w14:textId="77777777" w:rsidR="00DA5247" w:rsidRPr="00DA5247" w:rsidRDefault="00DA5247" w:rsidP="00DA5247">
      <w:pPr>
        <w:widowControl w:val="0"/>
        <w:autoSpaceDE w:val="0"/>
        <w:autoSpaceDN w:val="0"/>
        <w:spacing w:after="0" w:line="240" w:lineRule="auto"/>
        <w:rPr>
          <w:rFonts w:ascii="Calibri" w:eastAsia="Times New Roman" w:hAnsi="Calibri" w:cs="Calibri"/>
          <w:szCs w:val="20"/>
        </w:rPr>
      </w:pPr>
    </w:p>
    <w:p w14:paraId="4BBE43BC"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D3968C0" w14:textId="77777777" w:rsidR="00DA5247" w:rsidRDefault="00DA5247" w:rsidP="00715B0E">
      <w:pPr>
        <w:widowControl w:val="0"/>
        <w:autoSpaceDE w:val="0"/>
        <w:autoSpaceDN w:val="0"/>
        <w:adjustRightInd w:val="0"/>
        <w:spacing w:after="0" w:line="240" w:lineRule="auto"/>
        <w:outlineLvl w:val="1"/>
        <w:rPr>
          <w:rFonts w:ascii="Courier New" w:hAnsi="Courier New" w:cs="Courier New"/>
          <w:sz w:val="20"/>
          <w:szCs w:val="20"/>
        </w:rPr>
      </w:pPr>
    </w:p>
    <w:p w14:paraId="7E746556" w14:textId="77777777" w:rsidR="00715B0E" w:rsidRDefault="00715B0E" w:rsidP="00715B0E">
      <w:pPr>
        <w:widowControl w:val="0"/>
        <w:autoSpaceDE w:val="0"/>
        <w:autoSpaceDN w:val="0"/>
        <w:adjustRightInd w:val="0"/>
        <w:spacing w:after="0" w:line="240" w:lineRule="auto"/>
        <w:outlineLvl w:val="1"/>
        <w:rPr>
          <w:rFonts w:ascii="Courier New" w:hAnsi="Courier New" w:cs="Courier New"/>
          <w:sz w:val="20"/>
          <w:szCs w:val="20"/>
        </w:rPr>
      </w:pPr>
    </w:p>
    <w:p w14:paraId="5260A168"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601CF4B6"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1E4D377" w14:textId="77777777" w:rsidR="00DA5247" w:rsidRDefault="00DA5247" w:rsidP="00E075D8">
      <w:pPr>
        <w:widowControl w:val="0"/>
        <w:autoSpaceDE w:val="0"/>
        <w:autoSpaceDN w:val="0"/>
        <w:adjustRightInd w:val="0"/>
        <w:spacing w:after="0" w:line="240" w:lineRule="auto"/>
        <w:ind w:firstLine="709"/>
        <w:jc w:val="right"/>
        <w:outlineLvl w:val="1"/>
        <w:rPr>
          <w:rFonts w:ascii="Courier New" w:hAnsi="Courier New" w:cs="Courier New"/>
          <w:sz w:val="20"/>
          <w:szCs w:val="20"/>
        </w:rPr>
      </w:pPr>
    </w:p>
    <w:p w14:paraId="529164E8" w14:textId="77777777"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t xml:space="preserve">Приложение </w:t>
      </w:r>
      <w:r w:rsidR="00D551BD">
        <w:rPr>
          <w:rFonts w:ascii="Times New Roman" w:hAnsi="Times New Roman" w:cs="Times New Roman"/>
          <w:sz w:val="24"/>
          <w:szCs w:val="24"/>
        </w:rPr>
        <w:t>4</w:t>
      </w:r>
    </w:p>
    <w:p w14:paraId="2ED8E89B" w14:textId="77777777"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C7AD8A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Pr>
          <w:rFonts w:ascii="Courier New" w:eastAsia="Times New Roman" w:hAnsi="Courier New" w:cs="Courier New"/>
          <w:sz w:val="20"/>
          <w:szCs w:val="20"/>
        </w:rPr>
        <w:t>________</w:t>
      </w:r>
      <w:r w:rsidRPr="00D45004">
        <w:rPr>
          <w:rFonts w:ascii="Courier New" w:eastAsia="Times New Roman" w:hAnsi="Courier New" w:cs="Courier New"/>
          <w:sz w:val="20"/>
          <w:szCs w:val="20"/>
        </w:rPr>
        <w:t xml:space="preserve"> муниципального района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3FD6106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w:t>
      </w:r>
      <w:proofErr w:type="gramStart"/>
      <w:r w:rsidRPr="00D45004">
        <w:rPr>
          <w:rFonts w:ascii="Courier New" w:eastAsia="Times New Roman" w:hAnsi="Courier New" w:cs="Courier New"/>
          <w:sz w:val="20"/>
          <w:szCs w:val="20"/>
        </w:rPr>
        <w:t>ии ау</w:t>
      </w:r>
      <w:proofErr w:type="gramEnd"/>
      <w:r w:rsidRPr="00D45004">
        <w:rPr>
          <w:rFonts w:ascii="Courier New" w:eastAsia="Times New Roman" w:hAnsi="Courier New" w:cs="Courier New"/>
          <w:sz w:val="20"/>
          <w:szCs w:val="20"/>
        </w:rPr>
        <w:t>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w:t>
      </w:r>
      <w:proofErr w:type="gramStart"/>
      <w:r w:rsidRPr="00D45004">
        <w:rPr>
          <w:rFonts w:ascii="Courier New" w:eastAsia="Times New Roman" w:hAnsi="Courier New" w:cs="Courier New"/>
          <w:sz w:val="20"/>
          <w:szCs w:val="20"/>
        </w:rPr>
        <w:t>муниципального</w:t>
      </w:r>
      <w:proofErr w:type="gramEnd"/>
      <w:r w:rsidRPr="00D45004">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67A17B4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39027E3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proofErr w:type="spellEnd"/>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roofErr w:type="gramEnd"/>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ЛО)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roofErr w:type="gramEnd"/>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результатам</w:t>
      </w:r>
      <w:proofErr w:type="gramEnd"/>
      <w:r w:rsidRPr="00D45004">
        <w:rPr>
          <w:rFonts w:ascii="Courier New" w:eastAsia="Times New Roman" w:hAnsi="Courier New" w:cs="Courier New"/>
          <w:sz w:val="20"/>
          <w:szCs w:val="20"/>
        </w:rPr>
        <w:t xml:space="preserve">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roofErr w:type="gramStart"/>
      <w:r w:rsidRPr="00D45004">
        <w:rPr>
          <w:rFonts w:ascii="Courier New" w:eastAsia="Times New Roman" w:hAnsi="Courier New" w:cs="Courier New"/>
          <w:sz w:val="20"/>
          <w:szCs w:val="20"/>
        </w:rPr>
        <w:t>нет</w:t>
      </w:r>
      <w:proofErr w:type="gramEnd"/>
      <w:r w:rsidRPr="00D45004">
        <w:rPr>
          <w:rFonts w:ascii="Courier New" w:eastAsia="Times New Roman" w:hAnsi="Courier New" w:cs="Courier New"/>
          <w:sz w:val="20"/>
          <w:szCs w:val="20"/>
        </w:rPr>
        <w:t xml:space="preserve">     │&lt;──┤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Уведомление заявителя о недопущении </w:t>
      </w:r>
      <w:proofErr w:type="gramStart"/>
      <w:r w:rsidRPr="00D45004">
        <w:rPr>
          <w:rFonts w:ascii="Courier New" w:eastAsia="Times New Roman" w:hAnsi="Courier New" w:cs="Courier New"/>
          <w:sz w:val="20"/>
          <w:szCs w:val="20"/>
        </w:rPr>
        <w:t>к</w:t>
      </w:r>
      <w:proofErr w:type="gramEnd"/>
      <w:r w:rsidRPr="00D45004">
        <w:rPr>
          <w:rFonts w:ascii="Courier New" w:eastAsia="Times New Roman" w:hAnsi="Courier New" w:cs="Courier New"/>
          <w:sz w:val="20"/>
          <w:szCs w:val="20"/>
        </w:rPr>
        <w:t xml:space="preserve">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│продаже земельного участка,│</w:t>
      </w:r>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│&lt;──┤проведении торгов, </w:t>
      </w:r>
      <w:proofErr w:type="gramStart"/>
      <w:r w:rsidRPr="00D45004">
        <w:rPr>
          <w:rFonts w:ascii="Courier New" w:eastAsia="Times New Roman" w:hAnsi="Courier New" w:cs="Courier New"/>
          <w:sz w:val="20"/>
          <w:szCs w:val="20"/>
        </w:rPr>
        <w:t>который</w:t>
      </w:r>
      <w:proofErr w:type="gramEnd"/>
      <w:r w:rsidRPr="00D45004">
        <w:rPr>
          <w:rFonts w:ascii="Courier New" w:eastAsia="Times New Roman" w:hAnsi="Courier New" w:cs="Courier New"/>
          <w:sz w:val="20"/>
          <w:szCs w:val="20"/>
        </w:rPr>
        <w:t xml:space="preserve">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258EC4C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w:t>
      </w:r>
      <w:proofErr w:type="gramStart"/>
      <w:r w:rsidRPr="00D45004">
        <w:rPr>
          <w:rFonts w:ascii="Courier New" w:eastAsia="Times New Roman" w:hAnsi="Courier New" w:cs="Courier New"/>
          <w:sz w:val="20"/>
          <w:szCs w:val="20"/>
        </w:rPr>
        <w:t>муниципального</w:t>
      </w:r>
      <w:proofErr w:type="gramEnd"/>
      <w:r w:rsidRPr="00D45004">
        <w:rPr>
          <w:rFonts w:ascii="Courier New" w:eastAsia="Times New Roman" w:hAnsi="Courier New" w:cs="Courier New"/>
          <w:sz w:val="20"/>
          <w:szCs w:val="20"/>
        </w:rPr>
        <w:t xml:space="preserve">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712032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7B2EFC8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900969">
          <w:pgSz w:w="11905" w:h="16838"/>
          <w:pgMar w:top="1134" w:right="850" w:bottom="1134" w:left="1276"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77777777"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52" w:name="Par524"/>
      <w:bookmarkEnd w:id="52"/>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B231EB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D5E4E5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F01CD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78E8D7E"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2D6CF2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D5BD5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3CEB3D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D5054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638896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1FB093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69D0E38"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2375DA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10F907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D25770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153121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AE8F29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5AE56B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C42044C"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BABB29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4EE788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B91FB9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A6E1DC2"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D787B0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3213EC4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415BE62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D999D97"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93F9CE0"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871E9F5"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52938C3" w14:textId="77777777"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14"/>
      <w:footerReference w:type="defaul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7D71B" w14:textId="77777777" w:rsidR="00214E1A" w:rsidRDefault="00214E1A" w:rsidP="006541E2">
      <w:pPr>
        <w:spacing w:after="0" w:line="240" w:lineRule="auto"/>
      </w:pPr>
      <w:r>
        <w:separator/>
      </w:r>
    </w:p>
  </w:endnote>
  <w:endnote w:type="continuationSeparator" w:id="0">
    <w:p w14:paraId="1D118898" w14:textId="77777777" w:rsidR="00214E1A" w:rsidRDefault="00214E1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536C2" w14:textId="77777777" w:rsidR="006B54F0" w:rsidRDefault="006B54F0">
    <w:pPr>
      <w:pStyle w:val="a8"/>
      <w:jc w:val="center"/>
    </w:pPr>
  </w:p>
  <w:p w14:paraId="52B2AFEE" w14:textId="77777777" w:rsidR="006B54F0" w:rsidRDefault="006B54F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7875" w14:textId="77777777" w:rsidR="006B54F0" w:rsidRDefault="006B54F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E3DD4" w14:textId="77777777" w:rsidR="00214E1A" w:rsidRDefault="00214E1A" w:rsidP="006541E2">
      <w:pPr>
        <w:spacing w:after="0" w:line="240" w:lineRule="auto"/>
      </w:pPr>
      <w:r>
        <w:separator/>
      </w:r>
    </w:p>
  </w:footnote>
  <w:footnote w:type="continuationSeparator" w:id="0">
    <w:p w14:paraId="4FB1F445" w14:textId="77777777" w:rsidR="00214E1A" w:rsidRDefault="00214E1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9B2E7" w14:textId="77777777" w:rsidR="006B54F0" w:rsidRDefault="006B54F0">
    <w:pPr>
      <w:pStyle w:val="a6"/>
      <w:jc w:val="right"/>
    </w:pPr>
  </w:p>
  <w:p w14:paraId="7BA131DD" w14:textId="77777777" w:rsidR="006B54F0" w:rsidRDefault="006B54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519E"/>
    <w:rsid w:val="0000604C"/>
    <w:rsid w:val="000230D2"/>
    <w:rsid w:val="0003090F"/>
    <w:rsid w:val="00035720"/>
    <w:rsid w:val="00045816"/>
    <w:rsid w:val="0005023F"/>
    <w:rsid w:val="00050F21"/>
    <w:rsid w:val="00051724"/>
    <w:rsid w:val="000552F9"/>
    <w:rsid w:val="00063C0A"/>
    <w:rsid w:val="00064511"/>
    <w:rsid w:val="00075355"/>
    <w:rsid w:val="00076521"/>
    <w:rsid w:val="00084156"/>
    <w:rsid w:val="0008748C"/>
    <w:rsid w:val="00092126"/>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6396"/>
    <w:rsid w:val="000F7AD1"/>
    <w:rsid w:val="00102197"/>
    <w:rsid w:val="00103B22"/>
    <w:rsid w:val="00104BFD"/>
    <w:rsid w:val="00107326"/>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814ED"/>
    <w:rsid w:val="0018503A"/>
    <w:rsid w:val="00186238"/>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E76"/>
    <w:rsid w:val="00213AB8"/>
    <w:rsid w:val="00214E1A"/>
    <w:rsid w:val="00214FDD"/>
    <w:rsid w:val="00224264"/>
    <w:rsid w:val="0023415D"/>
    <w:rsid w:val="00234D99"/>
    <w:rsid w:val="002406E2"/>
    <w:rsid w:val="00242B0E"/>
    <w:rsid w:val="00242F03"/>
    <w:rsid w:val="00244A21"/>
    <w:rsid w:val="0024504F"/>
    <w:rsid w:val="00247E4A"/>
    <w:rsid w:val="002620D5"/>
    <w:rsid w:val="00265E05"/>
    <w:rsid w:val="00266B5A"/>
    <w:rsid w:val="002808AB"/>
    <w:rsid w:val="002921E6"/>
    <w:rsid w:val="00296528"/>
    <w:rsid w:val="00297CB7"/>
    <w:rsid w:val="002A03E0"/>
    <w:rsid w:val="002A0B59"/>
    <w:rsid w:val="002A10B5"/>
    <w:rsid w:val="002A26B5"/>
    <w:rsid w:val="002A38C5"/>
    <w:rsid w:val="002B2B15"/>
    <w:rsid w:val="002B6752"/>
    <w:rsid w:val="002C1C12"/>
    <w:rsid w:val="002C3220"/>
    <w:rsid w:val="002E2EA0"/>
    <w:rsid w:val="002E3A80"/>
    <w:rsid w:val="002E3AFB"/>
    <w:rsid w:val="002E6561"/>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63EB9"/>
    <w:rsid w:val="0037280E"/>
    <w:rsid w:val="0039575C"/>
    <w:rsid w:val="003970F6"/>
    <w:rsid w:val="00397B45"/>
    <w:rsid w:val="003B5A72"/>
    <w:rsid w:val="003C09DD"/>
    <w:rsid w:val="003C4DBA"/>
    <w:rsid w:val="003D23E6"/>
    <w:rsid w:val="003D3FB7"/>
    <w:rsid w:val="003D5A60"/>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820DF"/>
    <w:rsid w:val="004823DA"/>
    <w:rsid w:val="00483FC9"/>
    <w:rsid w:val="004864BA"/>
    <w:rsid w:val="00492721"/>
    <w:rsid w:val="00492805"/>
    <w:rsid w:val="0049555C"/>
    <w:rsid w:val="004A0F20"/>
    <w:rsid w:val="004A321C"/>
    <w:rsid w:val="004A6FA2"/>
    <w:rsid w:val="004A7E7C"/>
    <w:rsid w:val="004A7E89"/>
    <w:rsid w:val="004B41EB"/>
    <w:rsid w:val="004B7742"/>
    <w:rsid w:val="004C0CE9"/>
    <w:rsid w:val="004C2983"/>
    <w:rsid w:val="004C399E"/>
    <w:rsid w:val="004C3AA4"/>
    <w:rsid w:val="004C553A"/>
    <w:rsid w:val="004C7575"/>
    <w:rsid w:val="004D249B"/>
    <w:rsid w:val="004D6217"/>
    <w:rsid w:val="004E33FA"/>
    <w:rsid w:val="004F15FF"/>
    <w:rsid w:val="004F6BC1"/>
    <w:rsid w:val="004F77CD"/>
    <w:rsid w:val="004F7A23"/>
    <w:rsid w:val="00502CB6"/>
    <w:rsid w:val="00504595"/>
    <w:rsid w:val="00507452"/>
    <w:rsid w:val="005075C3"/>
    <w:rsid w:val="0050765B"/>
    <w:rsid w:val="00510052"/>
    <w:rsid w:val="005211F1"/>
    <w:rsid w:val="0052154C"/>
    <w:rsid w:val="00523688"/>
    <w:rsid w:val="00524F51"/>
    <w:rsid w:val="00532F3B"/>
    <w:rsid w:val="00536068"/>
    <w:rsid w:val="00540988"/>
    <w:rsid w:val="00540F61"/>
    <w:rsid w:val="005427CF"/>
    <w:rsid w:val="00543854"/>
    <w:rsid w:val="00543CD9"/>
    <w:rsid w:val="00553426"/>
    <w:rsid w:val="005536E6"/>
    <w:rsid w:val="005548CF"/>
    <w:rsid w:val="005568D7"/>
    <w:rsid w:val="00562F92"/>
    <w:rsid w:val="00564478"/>
    <w:rsid w:val="005772CD"/>
    <w:rsid w:val="00577EEA"/>
    <w:rsid w:val="00583078"/>
    <w:rsid w:val="00584189"/>
    <w:rsid w:val="005867DF"/>
    <w:rsid w:val="00595F55"/>
    <w:rsid w:val="00597EED"/>
    <w:rsid w:val="005A1194"/>
    <w:rsid w:val="005A136A"/>
    <w:rsid w:val="005A23B7"/>
    <w:rsid w:val="005A66E8"/>
    <w:rsid w:val="005B3B34"/>
    <w:rsid w:val="005B5181"/>
    <w:rsid w:val="005B69C0"/>
    <w:rsid w:val="005C1090"/>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2A69"/>
    <w:rsid w:val="00665B29"/>
    <w:rsid w:val="00670C06"/>
    <w:rsid w:val="006914B1"/>
    <w:rsid w:val="00692D54"/>
    <w:rsid w:val="006A2D3C"/>
    <w:rsid w:val="006A5119"/>
    <w:rsid w:val="006A690B"/>
    <w:rsid w:val="006B0138"/>
    <w:rsid w:val="006B54F0"/>
    <w:rsid w:val="006C76BC"/>
    <w:rsid w:val="006D409D"/>
    <w:rsid w:val="006D73BD"/>
    <w:rsid w:val="006E60E8"/>
    <w:rsid w:val="00701BDE"/>
    <w:rsid w:val="007076BA"/>
    <w:rsid w:val="00715B0E"/>
    <w:rsid w:val="00722F88"/>
    <w:rsid w:val="007232BC"/>
    <w:rsid w:val="007244E6"/>
    <w:rsid w:val="00736C77"/>
    <w:rsid w:val="00743180"/>
    <w:rsid w:val="00751FD0"/>
    <w:rsid w:val="00756694"/>
    <w:rsid w:val="00762BC7"/>
    <w:rsid w:val="007642DF"/>
    <w:rsid w:val="00774454"/>
    <w:rsid w:val="007834E5"/>
    <w:rsid w:val="0078537B"/>
    <w:rsid w:val="00786945"/>
    <w:rsid w:val="00794AC4"/>
    <w:rsid w:val="007A6A38"/>
    <w:rsid w:val="007A7069"/>
    <w:rsid w:val="007B03A3"/>
    <w:rsid w:val="007B74EF"/>
    <w:rsid w:val="007B7DC6"/>
    <w:rsid w:val="007C0CA4"/>
    <w:rsid w:val="007C5588"/>
    <w:rsid w:val="007D0D09"/>
    <w:rsid w:val="007D2A18"/>
    <w:rsid w:val="007D4D80"/>
    <w:rsid w:val="007E15FD"/>
    <w:rsid w:val="007E4F65"/>
    <w:rsid w:val="007F4DBF"/>
    <w:rsid w:val="007F6597"/>
    <w:rsid w:val="00814D5B"/>
    <w:rsid w:val="008162F9"/>
    <w:rsid w:val="008166B3"/>
    <w:rsid w:val="00816DD3"/>
    <w:rsid w:val="00817A43"/>
    <w:rsid w:val="008209F5"/>
    <w:rsid w:val="00835420"/>
    <w:rsid w:val="00836710"/>
    <w:rsid w:val="00841B85"/>
    <w:rsid w:val="00844738"/>
    <w:rsid w:val="008533F4"/>
    <w:rsid w:val="00872F89"/>
    <w:rsid w:val="00873772"/>
    <w:rsid w:val="00886967"/>
    <w:rsid w:val="008906C6"/>
    <w:rsid w:val="008938DE"/>
    <w:rsid w:val="00896DE3"/>
    <w:rsid w:val="00897ACE"/>
    <w:rsid w:val="008A3128"/>
    <w:rsid w:val="008A3368"/>
    <w:rsid w:val="008A58E9"/>
    <w:rsid w:val="008B039B"/>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71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A32AA"/>
    <w:rsid w:val="00CB0BAA"/>
    <w:rsid w:val="00CB1C6C"/>
    <w:rsid w:val="00CB26B9"/>
    <w:rsid w:val="00CB459B"/>
    <w:rsid w:val="00CB5F04"/>
    <w:rsid w:val="00CC26BE"/>
    <w:rsid w:val="00CC2890"/>
    <w:rsid w:val="00CD34FD"/>
    <w:rsid w:val="00CD53F6"/>
    <w:rsid w:val="00CE4C57"/>
    <w:rsid w:val="00CE7186"/>
    <w:rsid w:val="00CF0A00"/>
    <w:rsid w:val="00CF6A67"/>
    <w:rsid w:val="00CF7711"/>
    <w:rsid w:val="00CF7C6B"/>
    <w:rsid w:val="00D0078F"/>
    <w:rsid w:val="00D00BCC"/>
    <w:rsid w:val="00D028D8"/>
    <w:rsid w:val="00D031CA"/>
    <w:rsid w:val="00D047E8"/>
    <w:rsid w:val="00D11BCA"/>
    <w:rsid w:val="00D144E4"/>
    <w:rsid w:val="00D154B8"/>
    <w:rsid w:val="00D155D4"/>
    <w:rsid w:val="00D1772C"/>
    <w:rsid w:val="00D2603D"/>
    <w:rsid w:val="00D34115"/>
    <w:rsid w:val="00D3765B"/>
    <w:rsid w:val="00D40256"/>
    <w:rsid w:val="00D402D5"/>
    <w:rsid w:val="00D413EE"/>
    <w:rsid w:val="00D4360E"/>
    <w:rsid w:val="00D43F48"/>
    <w:rsid w:val="00D45004"/>
    <w:rsid w:val="00D50F0C"/>
    <w:rsid w:val="00D5154A"/>
    <w:rsid w:val="00D52A3D"/>
    <w:rsid w:val="00D551BD"/>
    <w:rsid w:val="00D559F6"/>
    <w:rsid w:val="00D66941"/>
    <w:rsid w:val="00D6705C"/>
    <w:rsid w:val="00D6791D"/>
    <w:rsid w:val="00D73A20"/>
    <w:rsid w:val="00D75EAF"/>
    <w:rsid w:val="00D846AB"/>
    <w:rsid w:val="00D953AA"/>
    <w:rsid w:val="00DA2096"/>
    <w:rsid w:val="00DA43C7"/>
    <w:rsid w:val="00DA5247"/>
    <w:rsid w:val="00DA7958"/>
    <w:rsid w:val="00DB2E3E"/>
    <w:rsid w:val="00DB7DA7"/>
    <w:rsid w:val="00DB7E8D"/>
    <w:rsid w:val="00DC74F4"/>
    <w:rsid w:val="00DD1142"/>
    <w:rsid w:val="00DD3D22"/>
    <w:rsid w:val="00DD6E4C"/>
    <w:rsid w:val="00DE0FD2"/>
    <w:rsid w:val="00DE40A2"/>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7AD5"/>
    <w:rsid w:val="00E32983"/>
    <w:rsid w:val="00E33553"/>
    <w:rsid w:val="00E353D8"/>
    <w:rsid w:val="00E410C6"/>
    <w:rsid w:val="00E412D3"/>
    <w:rsid w:val="00E45605"/>
    <w:rsid w:val="00E61570"/>
    <w:rsid w:val="00E660D3"/>
    <w:rsid w:val="00E71AF7"/>
    <w:rsid w:val="00E72237"/>
    <w:rsid w:val="00E76433"/>
    <w:rsid w:val="00E90654"/>
    <w:rsid w:val="00E907F8"/>
    <w:rsid w:val="00E96CF8"/>
    <w:rsid w:val="00EA7B07"/>
    <w:rsid w:val="00EC5330"/>
    <w:rsid w:val="00ED19EF"/>
    <w:rsid w:val="00ED22C9"/>
    <w:rsid w:val="00ED3175"/>
    <w:rsid w:val="00ED67EA"/>
    <w:rsid w:val="00EE3FA5"/>
    <w:rsid w:val="00EF08ED"/>
    <w:rsid w:val="00EF5865"/>
    <w:rsid w:val="00EF6179"/>
    <w:rsid w:val="00EF624A"/>
    <w:rsid w:val="00F0074B"/>
    <w:rsid w:val="00F13280"/>
    <w:rsid w:val="00F17B99"/>
    <w:rsid w:val="00F20FDC"/>
    <w:rsid w:val="00F21B4B"/>
    <w:rsid w:val="00F22974"/>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3FF"/>
    <w:rsid w:val="00FC34E3"/>
    <w:rsid w:val="00FC61C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1176BD51EC2286CFCBF3ACC3A8BE3707680702085FCF8FBB683763A7FDD2255CA1DEDE5127A1xEF2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fc47.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983BA-5E9E-4BB2-A2AC-B8EFDA0EA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10988</Words>
  <Characters>62638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2015-07-09T07:43:00Z</cp:lastPrinted>
  <dcterms:created xsi:type="dcterms:W3CDTF">2015-11-17T16:31:00Z</dcterms:created>
  <dcterms:modified xsi:type="dcterms:W3CDTF">2015-11-17T16:31:00Z</dcterms:modified>
</cp:coreProperties>
</file>