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E5D" w:rsidRDefault="001102EA" w:rsidP="00AB73CA">
      <w:pPr>
        <w:widowControl w:val="0"/>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ПРОЕКТ ОДОБРЕН</w:t>
      </w:r>
      <w:r w:rsidR="00AB73CA">
        <w:rPr>
          <w:rFonts w:ascii="Times New Roman" w:eastAsia="Calibri" w:hAnsi="Times New Roman" w:cs="Times New Roman"/>
          <w:sz w:val="24"/>
          <w:szCs w:val="24"/>
        </w:rPr>
        <w:t xml:space="preserve"> </w:t>
      </w:r>
      <w:r>
        <w:rPr>
          <w:rFonts w:ascii="Times New Roman" w:eastAsia="Calibri" w:hAnsi="Times New Roman" w:cs="Times New Roman"/>
          <w:sz w:val="24"/>
          <w:szCs w:val="24"/>
        </w:rPr>
        <w:t>с изм.</w:t>
      </w:r>
      <w:bookmarkStart w:id="0" w:name="_GoBack"/>
      <w:bookmarkEnd w:id="0"/>
      <w:r w:rsidR="00AB73CA">
        <w:rPr>
          <w:rFonts w:ascii="Times New Roman" w:eastAsia="Calibri" w:hAnsi="Times New Roman" w:cs="Times New Roman"/>
          <w:sz w:val="24"/>
          <w:szCs w:val="24"/>
        </w:rPr>
        <w:t xml:space="preserve"> 30.05.2016</w:t>
      </w:r>
    </w:p>
    <w:p w:rsidR="00AB73CA" w:rsidRPr="007F0E5D" w:rsidRDefault="00AB73CA"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7F0E5D" w:rsidRDefault="00DC3B36" w:rsidP="00DC3B36">
      <w:pPr>
        <w:widowControl w:val="0"/>
        <w:autoSpaceDE w:val="0"/>
        <w:autoSpaceDN w:val="0"/>
        <w:adjustRightInd w:val="0"/>
        <w:spacing w:after="0" w:line="240" w:lineRule="auto"/>
        <w:jc w:val="center"/>
        <w:outlineLvl w:val="0"/>
        <w:rPr>
          <w:rFonts w:ascii="Times New Roman" w:hAnsi="Times New Roman" w:cs="Times New Roman"/>
          <w:b/>
          <w:sz w:val="24"/>
          <w:szCs w:val="24"/>
        </w:rPr>
      </w:pPr>
      <w:bookmarkStart w:id="1" w:name="Par1"/>
      <w:bookmarkStart w:id="2" w:name="Par31"/>
      <w:bookmarkEnd w:id="1"/>
      <w:bookmarkEnd w:id="2"/>
      <w:r w:rsidRPr="007F0E5D">
        <w:rPr>
          <w:rFonts w:ascii="Times New Roman" w:hAnsi="Times New Roman" w:cs="Times New Roman"/>
          <w:b/>
          <w:sz w:val="24"/>
          <w:szCs w:val="24"/>
        </w:rPr>
        <w:t xml:space="preserve">Методические рекомендации по разработке административного регламента </w:t>
      </w:r>
    </w:p>
    <w:p w:rsidR="00D25CD8" w:rsidRDefault="00DC3B36" w:rsidP="00DC3B36">
      <w:pPr>
        <w:widowControl w:val="0"/>
        <w:autoSpaceDE w:val="0"/>
        <w:autoSpaceDN w:val="0"/>
        <w:adjustRightInd w:val="0"/>
        <w:spacing w:after="0" w:line="240" w:lineRule="auto"/>
        <w:jc w:val="center"/>
        <w:rPr>
          <w:rFonts w:ascii="Times New Roman" w:hAnsi="Times New Roman" w:cs="Times New Roman"/>
          <w:b/>
          <w:sz w:val="24"/>
          <w:szCs w:val="24"/>
        </w:rPr>
      </w:pPr>
      <w:r w:rsidRPr="007F0E5D">
        <w:rPr>
          <w:rFonts w:ascii="Times New Roman" w:hAnsi="Times New Roman" w:cs="Times New Roman"/>
          <w:b/>
          <w:sz w:val="24"/>
          <w:szCs w:val="24"/>
        </w:rPr>
        <w:t>по оказанию муниципальной услуги по предоставлению объектов муниципального нежилого фонда во временное владение и (или) пользование</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36"/>
      <w:bookmarkEnd w:id="3"/>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38"/>
      <w:bookmarkEnd w:id="4"/>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w:t>
      </w:r>
      <w:r w:rsidR="00F70FB5" w:rsidRPr="003D5ECD">
        <w:rPr>
          <w:rFonts w:ascii="Times New Roman" w:hAnsi="Times New Roman" w:cs="Times New Roman"/>
          <w:sz w:val="24"/>
          <w:szCs w:val="24"/>
        </w:rPr>
        <w:t>Предоставление объектов муниципального нежилого фонда во временное владение и (или) пользование</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43"/>
      <w:bookmarkEnd w:id="5"/>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1.3.2.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 xml:space="preserve">При предоставлении муниципальной услуги ________________________ взаимодействует </w:t>
      </w:r>
      <w:proofErr w:type="gramStart"/>
      <w:r w:rsidRPr="0042636B">
        <w:rPr>
          <w:rFonts w:ascii="Times New Roman" w:hAnsi="Times New Roman" w:cs="Times New Roman"/>
          <w:sz w:val="24"/>
          <w:szCs w:val="24"/>
        </w:rPr>
        <w:t>с</w:t>
      </w:r>
      <w:proofErr w:type="gramEnd"/>
      <w:r w:rsidRPr="0042636B">
        <w:rPr>
          <w:rFonts w:ascii="Times New Roman" w:hAnsi="Times New Roman" w:cs="Times New Roman"/>
          <w:sz w:val="24"/>
          <w:szCs w:val="24"/>
        </w:rPr>
        <w:t>:</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60"/>
      <w:bookmarkEnd w:id="6"/>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вмногофункциональный центр предоставления государственных и </w:t>
      </w:r>
      <w:proofErr w:type="gramStart"/>
      <w:r w:rsidR="00537272" w:rsidRPr="007F0E5D">
        <w:rPr>
          <w:rFonts w:ascii="Times New Roman" w:eastAsia="Times New Roman" w:hAnsi="Times New Roman" w:cs="Times New Roman"/>
          <w:sz w:val="24"/>
          <w:szCs w:val="24"/>
          <w:lang w:eastAsia="ru-RU"/>
        </w:rPr>
        <w:t>муниципальных</w:t>
      </w:r>
      <w:proofErr w:type="gramEnd"/>
      <w:r w:rsidR="00537272" w:rsidRPr="007F0E5D">
        <w:rPr>
          <w:rFonts w:ascii="Times New Roman" w:eastAsia="Times New Roman" w:hAnsi="Times New Roman" w:cs="Times New Roman"/>
          <w:sz w:val="24"/>
          <w:szCs w:val="24"/>
          <w:lang w:eastAsia="ru-RU"/>
        </w:rPr>
        <w:t xml:space="preserve">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07"/>
      <w:bookmarkEnd w:id="7"/>
      <w:r w:rsidRPr="007F0E5D">
        <w:rPr>
          <w:rFonts w:ascii="Times New Roman" w:hAnsi="Times New Roman" w:cs="Times New Roman"/>
          <w:sz w:val="24"/>
          <w:szCs w:val="24"/>
        </w:rPr>
        <w:t xml:space="preserve">Адрес портала государственных и </w:t>
      </w:r>
      <w:proofErr w:type="gramStart"/>
      <w:r w:rsidRPr="007F0E5D">
        <w:rPr>
          <w:rFonts w:ascii="Times New Roman" w:hAnsi="Times New Roman" w:cs="Times New Roman"/>
          <w:sz w:val="24"/>
          <w:szCs w:val="24"/>
        </w:rPr>
        <w:t>муниципальных</w:t>
      </w:r>
      <w:proofErr w:type="gramEnd"/>
      <w:r w:rsidRPr="007F0E5D">
        <w:rPr>
          <w:rFonts w:ascii="Times New Roman" w:hAnsi="Times New Roman" w:cs="Times New Roman"/>
          <w:sz w:val="24"/>
          <w:szCs w:val="24"/>
        </w:rPr>
        <w:t xml:space="preserve">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w:t>
      </w:r>
      <w:proofErr w:type="gramStart"/>
      <w:r w:rsidRPr="007F0E5D">
        <w:rPr>
          <w:rFonts w:ascii="Times New Roman" w:eastAsia="Times New Roman" w:hAnsi="Times New Roman" w:cs="Times New Roman"/>
          <w:sz w:val="24"/>
          <w:szCs w:val="24"/>
          <w:lang w:eastAsia="ru-RU"/>
        </w:rPr>
        <w:t>и</w:t>
      </w:r>
      <w:r w:rsidR="00B24E0D" w:rsidRPr="00AB63C0">
        <w:rPr>
          <w:rFonts w:ascii="Times New Roman" w:hAnsi="Times New Roman" w:cs="Times New Roman"/>
          <w:sz w:val="24"/>
          <w:szCs w:val="24"/>
          <w:lang w:eastAsia="ru-RU"/>
        </w:rPr>
        <w:t>(</w:t>
      </w:r>
      <w:proofErr w:type="gramEnd"/>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8" w:name="Par130"/>
      <w:bookmarkEnd w:id="8"/>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государственных и </w:t>
      </w:r>
      <w:proofErr w:type="gramStart"/>
      <w:r w:rsidRPr="007F0E5D">
        <w:rPr>
          <w:rFonts w:ascii="Times New Roman" w:hAnsi="Times New Roman" w:cs="Times New Roman"/>
          <w:sz w:val="24"/>
          <w:szCs w:val="24"/>
        </w:rPr>
        <w:t>муниципальных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МО_______________;</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w:t>
      </w:r>
      <w:proofErr w:type="gramStart"/>
      <w:r w:rsidRPr="007F0E5D">
        <w:rPr>
          <w:rFonts w:ascii="Times New Roman" w:eastAsia="Times New Roman" w:hAnsi="Times New Roman" w:cs="Times New Roman"/>
          <w:sz w:val="24"/>
          <w:szCs w:val="24"/>
          <w:lang w:eastAsia="ru-RU"/>
        </w:rPr>
        <w:t>муниципальных</w:t>
      </w:r>
      <w:proofErr w:type="gramEnd"/>
      <w:r w:rsidRPr="007F0E5D">
        <w:rPr>
          <w:rFonts w:ascii="Times New Roman" w:eastAsia="Times New Roman" w:hAnsi="Times New Roman" w:cs="Times New Roman"/>
          <w:sz w:val="24"/>
          <w:szCs w:val="24"/>
          <w:lang w:eastAsia="ru-RU"/>
        </w:rPr>
        <w:t xml:space="preserve">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портале Федеральной государственной информационной системы «Единый портал государственных и муниципальных услуг (функций)»</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3D56A0">
      <w:pPr>
        <w:widowControl w:val="0"/>
        <w:numPr>
          <w:ilvl w:val="0"/>
          <w:numId w:val="3"/>
        </w:num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подразделениями МО в порядке ч. 1 ст. 12 Федерального закона от 02.05.2006 № 59 «О порядке рассмотрения обращений граждан Российской Федерации»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 xml:space="preserve">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w:t>
      </w:r>
      <w:r w:rsidRPr="003678D7">
        <w:rPr>
          <w:rFonts w:ascii="Times New Roman" w:eastAsia="Times New Roman" w:hAnsi="Times New Roman" w:cs="Times New Roman"/>
          <w:sz w:val="24"/>
          <w:szCs w:val="24"/>
          <w:lang w:eastAsia="ru-RU"/>
        </w:rPr>
        <w:lastRenderedPageBreak/>
        <w:t>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678D7" w:rsidRPr="007F0E5D"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Муниципальная услуга предоставляется: юридическим и физическим лицам, а также индивидуальным предпринимателям (далее - заявители), которые имеют право на заключение соответствующего договора по действующему законодательству</w:t>
      </w:r>
      <w:r w:rsidRPr="003D5ECD">
        <w:rPr>
          <w:rFonts w:ascii="Times New Roman" w:hAnsi="Times New Roman" w:cs="Times New Roman"/>
          <w:sz w:val="24"/>
          <w:szCs w:val="24"/>
        </w:rPr>
        <w:t>, и их уполномоченным представителям.</w:t>
      </w:r>
    </w:p>
    <w:p w:rsidR="00BE3F32" w:rsidRPr="007F0E5D" w:rsidRDefault="00BE3F3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9" w:name="Par149"/>
      <w:bookmarkEnd w:id="9"/>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53"/>
      <w:bookmarkEnd w:id="10"/>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5"/>
      <w:bookmarkEnd w:id="11"/>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C07ED9" w:rsidRPr="003D5ECD">
        <w:rPr>
          <w:rFonts w:ascii="Times New Roman" w:hAnsi="Times New Roman" w:cs="Times New Roman"/>
          <w:sz w:val="24"/>
          <w:szCs w:val="24"/>
        </w:rPr>
        <w:t xml:space="preserve">"Предоставление объектов муниципального нежилого фонда во временное владение и (или) пользование" </w:t>
      </w:r>
      <w:r w:rsidRPr="003D5ECD">
        <w:rPr>
          <w:rFonts w:ascii="Times New Roman" w:hAnsi="Times New Roman" w:cs="Times New Roman"/>
          <w:sz w:val="24"/>
          <w:szCs w:val="24"/>
        </w:rPr>
        <w:t>(далее</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59"/>
      <w:bookmarkEnd w:id="12"/>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5"/>
      <w:bookmarkEnd w:id="13"/>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4E1FD3" w:rsidRPr="006529B9">
        <w:rPr>
          <w:rFonts w:ascii="Times New Roman" w:hAnsi="Times New Roman" w:cs="Times New Roman"/>
          <w:sz w:val="24"/>
          <w:szCs w:val="24"/>
        </w:rPr>
        <w:t>отказ в предоставлении услуги</w:t>
      </w:r>
      <w:r w:rsidR="00C130D2">
        <w:rPr>
          <w:rFonts w:ascii="Times New Roman" w:hAnsi="Times New Roman" w:cs="Times New Roman"/>
          <w:sz w:val="24"/>
          <w:szCs w:val="24"/>
        </w:rPr>
        <w:t>.</w:t>
      </w:r>
    </w:p>
    <w:p w:rsidR="00BE3F32" w:rsidRPr="006529B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69"/>
      <w:bookmarkEnd w:id="14"/>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со дня регистрации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73"/>
      <w:bookmarkEnd w:id="15"/>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Pr="004A6BB8">
        <w:rPr>
          <w:rFonts w:ascii="Times New Roman" w:hAnsi="Times New Roman" w:cs="Times New Roman"/>
          <w:sz w:val="24"/>
          <w:szCs w:val="24"/>
        </w:rPr>
        <w:t>Российской Федерации от 12.12.1993 («Российская газета»,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первая)"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вторая)"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"Об организации предоставления государственных и </w:t>
      </w:r>
      <w:proofErr w:type="gramStart"/>
      <w:r w:rsidRPr="007F0E5D">
        <w:rPr>
          <w:rFonts w:ascii="Times New Roman" w:hAnsi="Times New Roman" w:cs="Times New Roman"/>
          <w:sz w:val="24"/>
          <w:szCs w:val="24"/>
        </w:rPr>
        <w:t>муниципальных</w:t>
      </w:r>
      <w:proofErr w:type="gramEnd"/>
      <w:r w:rsidRPr="007F0E5D">
        <w:rPr>
          <w:rFonts w:ascii="Times New Roman" w:hAnsi="Times New Roman" w:cs="Times New Roman"/>
          <w:sz w:val="24"/>
          <w:szCs w:val="24"/>
        </w:rPr>
        <w:t xml:space="preserve"> услуг";</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Федеральный закон от 26.07.2006 N 135-ФЗ "О защите конкуренции";</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w:t>
      </w:r>
      <w:r w:rsidR="00BE3F32" w:rsidRPr="007F0E5D">
        <w:rPr>
          <w:rFonts w:ascii="Times New Roman" w:hAnsi="Times New Roman" w:cs="Times New Roman"/>
          <w:sz w:val="24"/>
          <w:szCs w:val="24"/>
        </w:rPr>
        <w:t xml:space="preserve"> Федеральный закон от 25.06.2002 N 73-ФЗ "Об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34BE">
        <w:rPr>
          <w:rFonts w:ascii="Times New Roman" w:hAnsi="Times New Roman" w:cs="Times New Roman"/>
          <w:sz w:val="24"/>
          <w:szCs w:val="24"/>
          <w:highlight w:val="yellow"/>
        </w:rPr>
        <w:t>- Федеральный закон от 02.05.2006 № 59-ФЗ «О порядке рассмотрения обращений граждан Российской Федерации»</w:t>
      </w:r>
      <w:r w:rsidR="00BB34BE" w:rsidRPr="00BB34BE">
        <w:rPr>
          <w:rFonts w:ascii="Times New Roman" w:hAnsi="Times New Roman" w:cs="Times New Roman"/>
          <w:sz w:val="24"/>
          <w:szCs w:val="24"/>
          <w:highlight w:val="yellow"/>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Приказ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4"/>
          <w:szCs w:val="24"/>
        </w:rPr>
        <w:t>;</w:t>
      </w:r>
      <w:proofErr w:type="gramEnd"/>
    </w:p>
    <w:p w:rsidR="00374A2D" w:rsidRPr="003D5ECD" w:rsidRDefault="00BE3F32"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374A2D" w:rsidRPr="003D5ECD">
        <w:rPr>
          <w:rFonts w:ascii="Times New Roman" w:hAnsi="Times New Roman" w:cs="Times New Roman"/>
          <w:sz w:val="24"/>
          <w:szCs w:val="24"/>
        </w:rPr>
        <w:t>Федеральный закон от 6 апреля 2011 г. N 63-ФЗ «Об электронной подписи</w:t>
      </w:r>
      <w:proofErr w:type="gramStart"/>
      <w:r w:rsidR="00374A2D" w:rsidRPr="003D5ECD">
        <w:rPr>
          <w:rFonts w:ascii="Times New Roman" w:hAnsi="Times New Roman" w:cs="Times New Roman"/>
          <w:sz w:val="24"/>
          <w:szCs w:val="24"/>
        </w:rPr>
        <w:t>»</w:t>
      </w:r>
      <w:r w:rsidR="00062788" w:rsidRPr="000B23D0">
        <w:rPr>
          <w:rFonts w:ascii="Times New Roman" w:hAnsi="Times New Roman" w:cs="Times New Roman"/>
          <w:sz w:val="24"/>
          <w:szCs w:val="24"/>
        </w:rPr>
        <w:t>(</w:t>
      </w:r>
      <w:proofErr w:type="gramEnd"/>
      <w:r w:rsidR="00062788" w:rsidRPr="000B23D0">
        <w:rPr>
          <w:rFonts w:ascii="Times New Roman" w:hAnsi="Times New Roman" w:cs="Times New Roman"/>
          <w:sz w:val="24"/>
          <w:szCs w:val="24"/>
        </w:rPr>
        <w:t>Собрание законодательства Российской Федерации, 2011, N 15, ст. 2036; N 27, ст. 3880)</w:t>
      </w:r>
      <w:r w:rsidR="00374A2D" w:rsidRPr="003D5ECD">
        <w:rPr>
          <w:rFonts w:ascii="Times New Roman" w:hAnsi="Times New Roman" w:cs="Times New Roman"/>
          <w:sz w:val="24"/>
          <w:szCs w:val="24"/>
        </w:rPr>
        <w:t>;</w:t>
      </w:r>
    </w:p>
    <w:p w:rsidR="00537272" w:rsidRDefault="00374A2D"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bCs/>
          <w:sz w:val="24"/>
          <w:szCs w:val="24"/>
        </w:rPr>
        <w:t xml:space="preserve">- </w:t>
      </w:r>
      <w:r w:rsidRPr="003D5ECD">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w:t>
      </w:r>
      <w:proofErr w:type="gramStart"/>
      <w:r w:rsidRPr="003D5ECD">
        <w:rPr>
          <w:rFonts w:ascii="Times New Roman" w:hAnsi="Times New Roman" w:cs="Times New Roman"/>
          <w:sz w:val="24"/>
          <w:szCs w:val="24"/>
        </w:rPr>
        <w:t>муниципальных</w:t>
      </w:r>
      <w:proofErr w:type="gramEnd"/>
      <w:r w:rsidRPr="003D5ECD">
        <w:rPr>
          <w:rFonts w:ascii="Times New Roman" w:hAnsi="Times New Roman" w:cs="Times New Roman"/>
          <w:sz w:val="24"/>
          <w:szCs w:val="24"/>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62788">
        <w:rPr>
          <w:rFonts w:ascii="Times New Roman" w:hAnsi="Times New Roman" w:cs="Times New Roman"/>
          <w:sz w:val="24"/>
          <w:szCs w:val="24"/>
        </w:rPr>
        <w:t>;</w:t>
      </w:r>
    </w:p>
    <w:p w:rsidR="00062788" w:rsidRDefault="00062788" w:rsidP="00374A2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187"/>
      <w:bookmarkEnd w:id="16"/>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193"/>
      <w:bookmarkEnd w:id="17"/>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w:t>
      </w:r>
      <w:r w:rsidRPr="003D5ECD">
        <w:rPr>
          <w:rFonts w:ascii="Times New Roman" w:hAnsi="Times New Roman" w:cs="Times New Roman"/>
          <w:sz w:val="24"/>
          <w:szCs w:val="24"/>
        </w:rPr>
        <w:t>конкуренции").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05"/>
      <w:bookmarkEnd w:id="18"/>
      <w:r w:rsidRPr="007F0E5D">
        <w:rPr>
          <w:rFonts w:ascii="Times New Roman" w:hAnsi="Times New Roman" w:cs="Times New Roman"/>
          <w:sz w:val="24"/>
          <w:szCs w:val="24"/>
        </w:rPr>
        <w:t xml:space="preserve">2.6.3. Для физических </w:t>
      </w:r>
      <w:r w:rsidRPr="003D5ECD">
        <w:rPr>
          <w:rFonts w:ascii="Times New Roman" w:hAnsi="Times New Roman" w:cs="Times New Roman"/>
          <w:sz w:val="24"/>
          <w:szCs w:val="24"/>
        </w:rPr>
        <w:t>лиц и их уполномоченных представителей</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F7773C"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свидетельства о постановке на учет физического лица в налоговом органе</w:t>
      </w:r>
      <w:r w:rsidR="00F7773C">
        <w:rPr>
          <w:rFonts w:ascii="Times New Roman" w:hAnsi="Times New Roman" w:cs="Times New Roman"/>
          <w:sz w:val="24"/>
          <w:szCs w:val="24"/>
        </w:rPr>
        <w:t>;</w:t>
      </w:r>
    </w:p>
    <w:p w:rsidR="00BE3F32" w:rsidRPr="007F0E5D" w:rsidRDefault="00F7773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копия документов, подтверждающих право физического лица на получение объектов в пользование без процедуры торгов </w:t>
      </w:r>
      <w:r w:rsidRPr="007F0E5D">
        <w:rPr>
          <w:rFonts w:ascii="Times New Roman" w:hAnsi="Times New Roman" w:cs="Times New Roman"/>
          <w:sz w:val="24"/>
          <w:szCs w:val="24"/>
        </w:rPr>
        <w:t>(в соответствии с ст. 17.1  Федерального закона от 26.07.2006 N 135-ФЗ "О защите конкуренции")</w:t>
      </w:r>
      <w:r w:rsidR="005E4401">
        <w:rPr>
          <w:rFonts w:ascii="Times New Roman" w:hAnsi="Times New Roman" w:cs="Times New Roman"/>
          <w:sz w:val="24"/>
          <w:szCs w:val="24"/>
        </w:rPr>
        <w:t>.</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2.6.4.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11"/>
      <w:bookmarkEnd w:id="19"/>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2.7.3. </w:t>
      </w:r>
      <w:r w:rsidRPr="00DA1D27">
        <w:rPr>
          <w:rFonts w:ascii="Times New Roman" w:hAnsi="Times New Roman" w:cs="Times New Roman"/>
          <w:sz w:val="24"/>
          <w:szCs w:val="24"/>
        </w:rPr>
        <w:t xml:space="preserve">Для </w:t>
      </w:r>
      <w:r w:rsidRPr="00B841F0">
        <w:rPr>
          <w:rFonts w:ascii="Times New Roman" w:hAnsi="Times New Roman" w:cs="Times New Roman"/>
          <w:sz w:val="24"/>
          <w:szCs w:val="24"/>
        </w:rPr>
        <w:t>физических лиц:</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41F0">
        <w:rPr>
          <w:rFonts w:ascii="Times New Roman" w:hAnsi="Times New Roman" w:cs="Times New Roman"/>
          <w:sz w:val="24"/>
          <w:szCs w:val="24"/>
        </w:rPr>
        <w:t>- свидетельств</w:t>
      </w:r>
      <w:r w:rsidR="00902EEE" w:rsidRPr="00B841F0">
        <w:rPr>
          <w:rFonts w:ascii="Times New Roman" w:hAnsi="Times New Roman" w:cs="Times New Roman"/>
          <w:sz w:val="24"/>
          <w:szCs w:val="24"/>
        </w:rPr>
        <w:t>о</w:t>
      </w:r>
      <w:r w:rsidRPr="00B841F0">
        <w:rPr>
          <w:rFonts w:ascii="Times New Roman" w:hAnsi="Times New Roman" w:cs="Times New Roman"/>
          <w:sz w:val="24"/>
          <w:szCs w:val="24"/>
        </w:rPr>
        <w:t xml:space="preserve"> о постановке на учет физического лица в налоговом органе.</w:t>
      </w:r>
    </w:p>
    <w:p w:rsidR="00BE3F32" w:rsidRPr="00B841F0" w:rsidRDefault="00B841F0">
      <w:pPr>
        <w:widowControl w:val="0"/>
        <w:autoSpaceDE w:val="0"/>
        <w:autoSpaceDN w:val="0"/>
        <w:adjustRightInd w:val="0"/>
        <w:spacing w:after="0" w:line="240" w:lineRule="auto"/>
        <w:jc w:val="both"/>
        <w:rPr>
          <w:rFonts w:ascii="Times New Roman" w:hAnsi="Times New Roman" w:cs="Times New Roman"/>
          <w:sz w:val="24"/>
          <w:szCs w:val="24"/>
        </w:rPr>
      </w:pPr>
      <w:r w:rsidRPr="00B841F0">
        <w:rPr>
          <w:rFonts w:ascii="Times New Roman" w:hAnsi="Times New Roman" w:cs="Times New Roman"/>
          <w:sz w:val="24"/>
          <w:szCs w:val="24"/>
        </w:rPr>
        <w:t xml:space="preserve">         2.7.4. Документы, указанные в п.2.7 административного регламента, необходимые для </w:t>
      </w:r>
      <w:r>
        <w:rPr>
          <w:rFonts w:ascii="Times New Roman" w:hAnsi="Times New Roman" w:cs="Times New Roman"/>
          <w:sz w:val="24"/>
          <w:szCs w:val="24"/>
        </w:rPr>
        <w:t>предоставления муниципальной услуги</w:t>
      </w:r>
      <w:r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26"/>
      <w:bookmarkEnd w:id="20"/>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2.8. Заявитель вправе по собственной инициативе представить документыдля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31"/>
      <w:bookmarkEnd w:id="21"/>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BB34BE" w:rsidRDefault="00540F85" w:rsidP="00BB34BE">
      <w:pPr>
        <w:pStyle w:val="a4"/>
        <w:tabs>
          <w:tab w:val="left" w:pos="0"/>
        </w:tabs>
        <w:ind w:left="0" w:firstLine="567"/>
        <w:jc w:val="both"/>
        <w:rPr>
          <w:rFonts w:ascii="Times New Roman" w:hAnsi="Times New Roman" w:cs="Times New Roman"/>
          <w:sz w:val="24"/>
          <w:szCs w:val="24"/>
        </w:rPr>
      </w:pPr>
      <w:bookmarkStart w:id="22" w:name="Par234"/>
      <w:bookmarkEnd w:id="22"/>
      <w:r w:rsidRPr="00BB34BE">
        <w:rPr>
          <w:rFonts w:ascii="Times New Roman" w:hAnsi="Times New Roman" w:cs="Times New Roman"/>
          <w:sz w:val="24"/>
          <w:szCs w:val="24"/>
          <w:highlight w:val="yellow"/>
        </w:rPr>
        <w:t>2.12</w:t>
      </w:r>
      <w:r w:rsidR="00BE3F32" w:rsidRPr="00BB34BE">
        <w:rPr>
          <w:rFonts w:ascii="Times New Roman" w:hAnsi="Times New Roman" w:cs="Times New Roman"/>
          <w:sz w:val="24"/>
          <w:szCs w:val="24"/>
          <w:highlight w:val="yellow"/>
        </w:rPr>
        <w:t xml:space="preserve">. Приостановление </w:t>
      </w:r>
      <w:r w:rsidR="00BB34BE" w:rsidRPr="00BB34BE">
        <w:rPr>
          <w:rFonts w:ascii="Times New Roman" w:hAnsi="Times New Roman" w:cs="Times New Roman"/>
          <w:sz w:val="24"/>
          <w:szCs w:val="24"/>
          <w:highlight w:val="yellow"/>
        </w:rPr>
        <w:t xml:space="preserve">предоставления </w:t>
      </w:r>
      <w:r w:rsidR="00725288" w:rsidRPr="00BB34BE">
        <w:rPr>
          <w:rFonts w:ascii="Times New Roman" w:hAnsi="Times New Roman" w:cs="Times New Roman"/>
          <w:sz w:val="24"/>
          <w:szCs w:val="24"/>
          <w:highlight w:val="yellow"/>
        </w:rPr>
        <w:t>муниципальной</w:t>
      </w:r>
      <w:r w:rsidR="00BE3F32" w:rsidRPr="00BB34BE">
        <w:rPr>
          <w:rFonts w:ascii="Times New Roman" w:hAnsi="Times New Roman" w:cs="Times New Roman"/>
          <w:sz w:val="24"/>
          <w:szCs w:val="24"/>
          <w:highlight w:val="yellow"/>
        </w:rPr>
        <w:t xml:space="preserve"> </w:t>
      </w:r>
      <w:r w:rsidR="00BB34BE" w:rsidRPr="00BB34BE">
        <w:rPr>
          <w:rFonts w:ascii="Times New Roman" w:hAnsi="Times New Roman" w:cs="Times New Roman"/>
          <w:sz w:val="24"/>
          <w:szCs w:val="24"/>
          <w:highlight w:val="yellow"/>
        </w:rPr>
        <w:t>услуги не предусмотрено.</w:t>
      </w:r>
    </w:p>
    <w:p w:rsidR="00BE3F32" w:rsidRPr="007F0E5D" w:rsidRDefault="00BE3F32" w:rsidP="00BB34B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3" w:name="Par237"/>
      <w:bookmarkEnd w:id="23"/>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45"/>
      <w:bookmarkEnd w:id="24"/>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34BE">
        <w:rPr>
          <w:rFonts w:ascii="Times New Roman" w:hAnsi="Times New Roman" w:cs="Times New Roman"/>
          <w:sz w:val="24"/>
          <w:szCs w:val="24"/>
          <w:highlight w:val="yellow"/>
        </w:rPr>
        <w:t>2.13</w:t>
      </w:r>
      <w:r w:rsidR="00BE3F32" w:rsidRPr="00BB34BE">
        <w:rPr>
          <w:rFonts w:ascii="Times New Roman" w:hAnsi="Times New Roman" w:cs="Times New Roman"/>
          <w:sz w:val="24"/>
          <w:szCs w:val="24"/>
          <w:highlight w:val="yellow"/>
        </w:rPr>
        <w:t xml:space="preserve">.3. </w:t>
      </w:r>
      <w:r w:rsidRPr="00BB34BE">
        <w:rPr>
          <w:rFonts w:ascii="Times New Roman" w:hAnsi="Times New Roman" w:cs="Times New Roman"/>
          <w:sz w:val="24"/>
          <w:szCs w:val="24"/>
          <w:highlight w:val="yellow"/>
        </w:rPr>
        <w:t>Н</w:t>
      </w:r>
      <w:r w:rsidR="00BE3F32" w:rsidRPr="00BB34BE">
        <w:rPr>
          <w:rFonts w:ascii="Times New Roman" w:hAnsi="Times New Roman" w:cs="Times New Roman"/>
          <w:sz w:val="24"/>
          <w:szCs w:val="24"/>
          <w:highlight w:val="yellow"/>
        </w:rPr>
        <w:t xml:space="preserve">е представлены все документы или установлено их несоответствие требованиям, указанным в </w:t>
      </w:r>
      <w:hyperlink w:anchor="Par193" w:history="1">
        <w:r w:rsidR="00BE3F32" w:rsidRPr="00BB34BE">
          <w:rPr>
            <w:rFonts w:ascii="Times New Roman" w:hAnsi="Times New Roman" w:cs="Times New Roman"/>
            <w:sz w:val="24"/>
            <w:szCs w:val="24"/>
            <w:highlight w:val="yellow"/>
          </w:rPr>
          <w:t>пункте 2.6.1</w:t>
        </w:r>
      </w:hyperlink>
      <w:r w:rsidR="00BE3F32" w:rsidRPr="00BB34BE">
        <w:rPr>
          <w:rFonts w:ascii="Times New Roman" w:hAnsi="Times New Roman" w:cs="Times New Roman"/>
          <w:sz w:val="24"/>
          <w:szCs w:val="24"/>
          <w:highlight w:val="yellow"/>
        </w:rPr>
        <w:t xml:space="preserve"> - </w:t>
      </w:r>
      <w:hyperlink w:anchor="Par205" w:history="1">
        <w:r w:rsidR="00BE3F32" w:rsidRPr="00BB34BE">
          <w:rPr>
            <w:rFonts w:ascii="Times New Roman" w:hAnsi="Times New Roman" w:cs="Times New Roman"/>
            <w:sz w:val="24"/>
            <w:szCs w:val="24"/>
            <w:highlight w:val="yellow"/>
          </w:rPr>
          <w:t>2.6.3</w:t>
        </w:r>
      </w:hyperlink>
      <w:r w:rsidR="00BE3F32" w:rsidRPr="00BB34BE">
        <w:rPr>
          <w:rFonts w:ascii="Times New Roman" w:hAnsi="Times New Roman" w:cs="Times New Roman"/>
          <w:sz w:val="24"/>
          <w:szCs w:val="24"/>
          <w:highlight w:val="yellow"/>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56"/>
      <w:bookmarkEnd w:id="25"/>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66"/>
      <w:bookmarkEnd w:id="26"/>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о предоставлении</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74"/>
      <w:bookmarkEnd w:id="27"/>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8" w:name="Par281"/>
      <w:bookmarkEnd w:id="28"/>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lastRenderedPageBreak/>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w:t>
      </w:r>
      <w:r w:rsidRPr="00B068FA">
        <w:rPr>
          <w:rFonts w:ascii="Times New Roman" w:eastAsiaTheme="minorEastAsia" w:hAnsi="Times New Roman" w:cs="Times New Roman"/>
          <w:sz w:val="24"/>
          <w:szCs w:val="24"/>
          <w:lang w:eastAsia="ru-RU"/>
        </w:rPr>
        <w:lastRenderedPageBreak/>
        <w:t>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8"/>
      <w:bookmarkEnd w:id="29"/>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 обнаружении несоответствия документов требованиям настоящего                                         </w:t>
      </w:r>
      <w:r w:rsidRPr="007F0E5D">
        <w:rPr>
          <w:rFonts w:ascii="Times New Roman" w:hAnsi="Times New Roman" w:cs="Times New Roman"/>
          <w:sz w:val="24"/>
          <w:szCs w:val="24"/>
        </w:rPr>
        <w:lastRenderedPageBreak/>
        <w:t>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w:t>
      </w:r>
      <w:r w:rsidR="003678D7" w:rsidRPr="003678D7">
        <w:rPr>
          <w:rFonts w:ascii="Times New Roman" w:hAnsi="Times New Roman" w:cs="Times New Roman"/>
          <w:sz w:val="24"/>
          <w:szCs w:val="24"/>
        </w:rPr>
        <w:lastRenderedPageBreak/>
        <w:t xml:space="preserve">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формы о принятом решении и переводит дело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3678D7">
        <w:rPr>
          <w:rFonts w:ascii="Times New Roman" w:hAnsi="Times New Roman" w:cs="Times New Roman"/>
          <w:sz w:val="24"/>
          <w:szCs w:val="24"/>
        </w:rPr>
        <w:t>дств св</w:t>
      </w:r>
      <w:proofErr w:type="gramEnd"/>
      <w:r w:rsidRPr="003678D7">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формирует через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w:t>
      </w:r>
      <w:r w:rsidRPr="003678D7">
        <w:rPr>
          <w:rFonts w:ascii="Times New Roman" w:hAnsi="Times New Roman" w:cs="Times New Roman"/>
          <w:sz w:val="24"/>
          <w:szCs w:val="24"/>
        </w:rPr>
        <w:lastRenderedPageBreak/>
        <w:t>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дело переводит в статус «Заявитель приглашен на прием».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дело переводит в статус «Прием заявителя окончен».</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 формы о принятом решении и переводит дело в архив АИС «</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3678D7">
        <w:rPr>
          <w:rFonts w:ascii="Times New Roman" w:hAnsi="Times New Roman" w:cs="Times New Roman"/>
          <w:sz w:val="24"/>
          <w:szCs w:val="24"/>
        </w:rPr>
        <w:t>дств св</w:t>
      </w:r>
      <w:proofErr w:type="gramEnd"/>
      <w:r w:rsidRPr="003678D7">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0" w:name="Par315"/>
      <w:bookmarkEnd w:id="30"/>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w:t>
      </w:r>
      <w:r w:rsidR="00BE3F32" w:rsidRPr="007F0E5D">
        <w:rPr>
          <w:rFonts w:ascii="Times New Roman" w:hAnsi="Times New Roman" w:cs="Times New Roman"/>
          <w:sz w:val="24"/>
          <w:szCs w:val="24"/>
        </w:rPr>
        <w:lastRenderedPageBreak/>
        <w:t>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7"/>
      <w:bookmarkEnd w:id="31"/>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w:t>
      </w:r>
      <w:r w:rsidR="00D25CD8">
        <w:rPr>
          <w:rFonts w:ascii="Times New Roman" w:hAnsi="Times New Roman" w:cs="Times New Roman"/>
          <w:sz w:val="24"/>
          <w:szCs w:val="24"/>
        </w:rPr>
        <w:t>______</w:t>
      </w:r>
      <w:r w:rsidR="00BE3F32" w:rsidRPr="007F0E5D">
        <w:rPr>
          <w:rFonts w:ascii="Times New Roman" w:hAnsi="Times New Roman" w:cs="Times New Roman"/>
          <w:sz w:val="24"/>
          <w:szCs w:val="24"/>
        </w:rPr>
        <w:t>отдела</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40"/>
      <w:bookmarkEnd w:id="32"/>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w:t>
      </w:r>
      <w:r w:rsidR="00BE3F32" w:rsidRPr="007F0E5D">
        <w:rPr>
          <w:rFonts w:ascii="Times New Roman" w:hAnsi="Times New Roman" w:cs="Times New Roman"/>
          <w:sz w:val="24"/>
          <w:szCs w:val="24"/>
        </w:rPr>
        <w:lastRenderedPageBreak/>
        <w:t>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3" w:name="Par346"/>
      <w:bookmarkEnd w:id="33"/>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 xml:space="preserve">В </w:t>
      </w:r>
      <w:proofErr w:type="gramStart"/>
      <w:r w:rsidR="00BE3F32" w:rsidRPr="0092618A">
        <w:rPr>
          <w:rFonts w:ascii="Times New Roman" w:hAnsi="Times New Roman" w:cs="Times New Roman"/>
          <w:sz w:val="24"/>
          <w:szCs w:val="24"/>
        </w:rPr>
        <w:t>случаях</w:t>
      </w:r>
      <w:proofErr w:type="gramEnd"/>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7DCC">
        <w:rPr>
          <w:rFonts w:ascii="Times New Roman" w:hAnsi="Times New Roman" w:cs="Times New Roman"/>
          <w:sz w:val="24"/>
          <w:szCs w:val="24"/>
          <w:highlight w:val="yellow"/>
        </w:rPr>
        <w:t>4</w:t>
      </w:r>
      <w:r w:rsidR="00BE3F32" w:rsidRPr="00187DCC">
        <w:rPr>
          <w:rFonts w:ascii="Times New Roman" w:hAnsi="Times New Roman" w:cs="Times New Roman"/>
          <w:sz w:val="24"/>
          <w:szCs w:val="24"/>
          <w:highlight w:val="yellow"/>
        </w:rPr>
        <w:t xml:space="preserve">.15. </w:t>
      </w:r>
      <w:r w:rsidR="00534B01" w:rsidRPr="00187DCC">
        <w:rPr>
          <w:rFonts w:ascii="Times New Roman" w:hAnsi="Times New Roman" w:cs="Times New Roman"/>
          <w:sz w:val="24"/>
          <w:szCs w:val="24"/>
          <w:highlight w:val="yellow"/>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63"/>
      <w:bookmarkEnd w:id="34"/>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w:t>
      </w:r>
      <w:r w:rsidR="00BE3F32" w:rsidRPr="007F0E5D">
        <w:rPr>
          <w:rFonts w:ascii="Times New Roman" w:hAnsi="Times New Roman" w:cs="Times New Roman"/>
          <w:sz w:val="24"/>
          <w:szCs w:val="24"/>
        </w:rPr>
        <w:lastRenderedPageBreak/>
        <w:t xml:space="preserve">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с положениями Федерального закона от 26.07.2006 N 135-ФЗ "О защите конкуренции",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377"/>
      <w:bookmarkEnd w:id="35"/>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160968">
        <w:rPr>
          <w:rFonts w:ascii="Times New Roman" w:hAnsi="Times New Roman" w:cs="Times New Roman"/>
          <w:sz w:val="24"/>
          <w:szCs w:val="24"/>
        </w:rPr>
        <w:t xml:space="preserve">_____ </w:t>
      </w:r>
      <w:r w:rsidR="00BE3F32" w:rsidRPr="007F0E5D">
        <w:rPr>
          <w:rFonts w:ascii="Times New Roman" w:hAnsi="Times New Roman" w:cs="Times New Roman"/>
          <w:sz w:val="24"/>
          <w:szCs w:val="24"/>
        </w:rPr>
        <w:t xml:space="preserve">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администрации МОглавой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7F59F1">
        <w:rPr>
          <w:rFonts w:ascii="Times New Roman" w:hAnsi="Times New Roman" w:cs="Times New Roman"/>
          <w:sz w:val="24"/>
          <w:szCs w:val="24"/>
        </w:rPr>
        <w:t xml:space="preserve">_____ </w:t>
      </w:r>
      <w:r w:rsidR="00BE3F32" w:rsidRPr="007F0E5D">
        <w:rPr>
          <w:rFonts w:ascii="Times New Roman" w:hAnsi="Times New Roman" w:cs="Times New Roman"/>
          <w:sz w:val="24"/>
          <w:szCs w:val="24"/>
        </w:rPr>
        <w:t>отдел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lastRenderedPageBreak/>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8D6BDB" w:rsidRDefault="00BE3F32">
      <w:pPr>
        <w:widowControl w:val="0"/>
        <w:autoSpaceDE w:val="0"/>
        <w:autoSpaceDN w:val="0"/>
        <w:adjustRightInd w:val="0"/>
        <w:spacing w:after="0" w:line="240" w:lineRule="auto"/>
        <w:jc w:val="both"/>
        <w:rPr>
          <w:rFonts w:ascii="Times New Roman" w:hAnsi="Times New Roman" w:cs="Times New Roman"/>
          <w:color w:val="FF0000"/>
          <w:sz w:val="24"/>
          <w:szCs w:val="24"/>
        </w:rPr>
      </w:pPr>
    </w:p>
    <w:p w:rsidR="00BE3F32" w:rsidRPr="008D6BDB" w:rsidRDefault="00BE3F32">
      <w:pPr>
        <w:widowControl w:val="0"/>
        <w:autoSpaceDE w:val="0"/>
        <w:autoSpaceDN w:val="0"/>
        <w:adjustRightInd w:val="0"/>
        <w:spacing w:after="0" w:line="240" w:lineRule="auto"/>
        <w:jc w:val="both"/>
        <w:rPr>
          <w:rFonts w:ascii="Times New Roman" w:hAnsi="Times New Roman" w:cs="Times New Roman"/>
          <w:color w:val="FF0000"/>
          <w:sz w:val="24"/>
          <w:szCs w:val="24"/>
        </w:rPr>
      </w:pPr>
      <w:bookmarkStart w:id="36" w:name="Par396"/>
      <w:bookmarkEnd w:id="36"/>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7" w:name="Par413"/>
      <w:bookmarkEnd w:id="37"/>
      <w:r w:rsidRPr="00430EA2">
        <w:rPr>
          <w:rFonts w:ascii="Times New Roman" w:hAnsi="Times New Roman" w:cs="Times New Roman"/>
          <w:sz w:val="24"/>
          <w:szCs w:val="24"/>
        </w:rPr>
        <w:t xml:space="preserve">V. Формы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00"/>
      <w:bookmarkEnd w:id="38"/>
      <w:r w:rsidRPr="00430EA2">
        <w:rPr>
          <w:rFonts w:ascii="Times New Roman" w:hAnsi="Times New Roman" w:cs="Times New Roman"/>
          <w:sz w:val="24"/>
          <w:szCs w:val="24"/>
        </w:rPr>
        <w:t xml:space="preserve">Порядок осуществления текущего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lastRenderedPageBreak/>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15"/>
      <w:bookmarkEnd w:id="39"/>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xml:space="preserve">, в том числе порядок и формы </w:t>
      </w:r>
      <w:proofErr w:type="gramStart"/>
      <w:r w:rsidR="006D7AB0">
        <w:rPr>
          <w:rFonts w:ascii="Times New Roman" w:hAnsi="Times New Roman" w:cs="Times New Roman"/>
          <w:sz w:val="24"/>
          <w:szCs w:val="24"/>
        </w:rPr>
        <w:t>контроля за</w:t>
      </w:r>
      <w:proofErr w:type="gramEnd"/>
      <w:r w:rsidR="006D7AB0">
        <w:rPr>
          <w:rFonts w:ascii="Times New Roman" w:hAnsi="Times New Roman" w:cs="Times New Roman"/>
          <w:sz w:val="24"/>
          <w:szCs w:val="24"/>
        </w:rPr>
        <w:t xml:space="preserve">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r>
      <w:r w:rsidRPr="00832E83">
        <w:rPr>
          <w:rFonts w:ascii="Times New Roman" w:hAnsi="Times New Roman" w:cs="Times New Roman"/>
          <w:sz w:val="24"/>
          <w:szCs w:val="24"/>
        </w:rPr>
        <w:softHyphen/>
        <w:t>_____"</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22"/>
      <w:bookmarkEnd w:id="40"/>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005B1685" w:rsidRPr="00430EA2">
        <w:rPr>
          <w:rFonts w:ascii="Times New Roman" w:eastAsia="Times New Roman" w:hAnsi="Times New Roman" w:cs="Times New Roman"/>
          <w:sz w:val="24"/>
          <w:szCs w:val="24"/>
          <w:lang w:eastAsia="ru-RU"/>
        </w:rPr>
        <w:lastRenderedPageBreak/>
        <w:t xml:space="preserve">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6D04D8"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highlight w:val="yellow"/>
        </w:rPr>
      </w:pPr>
      <w:bookmarkStart w:id="41" w:name="Par491"/>
      <w:bookmarkEnd w:id="41"/>
      <w:r w:rsidRPr="006D04D8">
        <w:rPr>
          <w:rFonts w:ascii="Times New Roman" w:hAnsi="Times New Roman" w:cs="Times New Roman"/>
          <w:sz w:val="24"/>
          <w:szCs w:val="24"/>
          <w:highlight w:val="yellow"/>
        </w:rPr>
        <w:t>V</w:t>
      </w:r>
      <w:r w:rsidR="0065073C" w:rsidRPr="006D04D8">
        <w:rPr>
          <w:rFonts w:ascii="Times New Roman" w:hAnsi="Times New Roman" w:cs="Times New Roman"/>
          <w:sz w:val="24"/>
          <w:szCs w:val="24"/>
          <w:highlight w:val="yellow"/>
          <w:lang w:val="en-US"/>
        </w:rPr>
        <w:t>I</w:t>
      </w:r>
      <w:r w:rsidRPr="006D04D8">
        <w:rPr>
          <w:rFonts w:ascii="Times New Roman" w:hAnsi="Times New Roman" w:cs="Times New Roman"/>
          <w:sz w:val="24"/>
          <w:szCs w:val="24"/>
          <w:highlight w:val="yellow"/>
        </w:rPr>
        <w:t>. Досудебный (внесудебный) порядок обжалования решений</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highlight w:val="yellow"/>
        </w:rPr>
      </w:pPr>
      <w:r w:rsidRPr="006D04D8">
        <w:rPr>
          <w:rFonts w:ascii="Times New Roman" w:hAnsi="Times New Roman" w:cs="Times New Roman"/>
          <w:sz w:val="24"/>
          <w:szCs w:val="24"/>
          <w:highlight w:val="yellow"/>
        </w:rPr>
        <w:t>и действий (бездействия) органа, предоставляющего</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highlight w:val="yellow"/>
        </w:rPr>
      </w:pPr>
      <w:r w:rsidRPr="006D04D8">
        <w:rPr>
          <w:rFonts w:ascii="Times New Roman" w:hAnsi="Times New Roman" w:cs="Times New Roman"/>
          <w:sz w:val="24"/>
          <w:szCs w:val="24"/>
          <w:highlight w:val="yellow"/>
        </w:rPr>
        <w:t>муниципальную услугу, а также должностных лиц,</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6D04D8">
        <w:rPr>
          <w:rFonts w:ascii="Times New Roman" w:hAnsi="Times New Roman" w:cs="Times New Roman"/>
          <w:sz w:val="24"/>
          <w:szCs w:val="24"/>
          <w:highlight w:val="yellow"/>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36"/>
      <w:bookmarkEnd w:id="42"/>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2"/>
      <w:bookmarkEnd w:id="43"/>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6"/>
      <w:bookmarkEnd w:id="44"/>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«Об организации предоставления государственных и муниципальных услуг».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Жалоба может быть направлена через ГБУ ЛО «МФЦ» и филиалы ГБУ ЛО «МФЦ»</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59"/>
      <w:bookmarkEnd w:id="45"/>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64"/>
      <w:bookmarkEnd w:id="46"/>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70"/>
      <w:bookmarkEnd w:id="47"/>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3044E3">
        <w:rPr>
          <w:rFonts w:ascii="Times New Roman" w:hAnsi="Times New Roman" w:cs="Times New Roman"/>
          <w:sz w:val="24"/>
          <w:szCs w:val="24"/>
        </w:rPr>
        <w:lastRenderedPageBreak/>
        <w:t xml:space="preserve">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80"/>
      <w:bookmarkEnd w:id="48"/>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 xml:space="preserve">о признании жалобы необоснованной с направлением заинтересованному лицу </w:t>
      </w:r>
      <w:r w:rsidRPr="004E1082">
        <w:rPr>
          <w:rFonts w:ascii="Times New Roman" w:eastAsia="Times New Roman" w:hAnsi="Times New Roman" w:cs="Times New Roman"/>
          <w:sz w:val="24"/>
          <w:szCs w:val="24"/>
        </w:rPr>
        <w:lastRenderedPageBreak/>
        <w:t>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9" w:name="Par508"/>
      <w:bookmarkEnd w:id="49"/>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________________________________________________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электронной почты: _____________________</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00.00 до 00.00, с 00.00 </w:t>
            </w:r>
            <w:proofErr w:type="gramStart"/>
            <w:r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00.00 до 00.00,</w:t>
            </w:r>
          </w:p>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перерыв с 00.00 до 00.00, с 00.00 до 00.00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highlight w:val="yellow"/>
        </w:rPr>
      </w:pPr>
      <w:r w:rsidRPr="006D04D8">
        <w:rPr>
          <w:rFonts w:ascii="Times New Roman" w:eastAsia="Calibri" w:hAnsi="Times New Roman" w:cs="Times New Roman"/>
          <w:sz w:val="24"/>
          <w:szCs w:val="24"/>
          <w:highlight w:val="yellow"/>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6D04D8">
        <w:rPr>
          <w:rFonts w:ascii="Times New Roman" w:eastAsia="Calibri" w:hAnsi="Times New Roman" w:cs="Times New Roman"/>
          <w:sz w:val="24"/>
          <w:szCs w:val="24"/>
          <w:highlight w:val="yellow"/>
        </w:rPr>
        <w:lastRenderedPageBreak/>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Телефон единой справочной службы ГБУ ЛО «МФЦ»: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2"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Pr="00094E1E" w:rsidRDefault="004E1082" w:rsidP="004E1082">
      <w:pPr>
        <w:spacing w:after="0" w:line="240" w:lineRule="auto"/>
        <w:ind w:left="142"/>
        <w:jc w:val="both"/>
        <w:rPr>
          <w:rFonts w:ascii="Times New Roman" w:eastAsia="Calibri" w:hAnsi="Times New Roman" w:cs="Times New Roman"/>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E1082" w:rsidRPr="00DF0512" w:rsidTr="00B40CC4">
        <w:trPr>
          <w:trHeight w:hRule="exact" w:val="636"/>
        </w:trPr>
        <w:tc>
          <w:tcPr>
            <w:tcW w:w="709" w:type="dxa"/>
            <w:shd w:val="clear" w:color="auto" w:fill="FFFFFF"/>
            <w:vAlign w:val="center"/>
          </w:tcPr>
          <w:p w:rsidR="004E1082" w:rsidRPr="00DF0512" w:rsidRDefault="004E1082" w:rsidP="00B40CC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4E1082" w:rsidRPr="00DF0512" w:rsidRDefault="004E1082" w:rsidP="00B40CC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E1082" w:rsidRPr="00DF0512" w:rsidTr="00B40CC4">
        <w:trPr>
          <w:trHeight w:hRule="exact" w:val="258"/>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4E1082" w:rsidRPr="0095355D" w:rsidTr="00B40CC4">
        <w:trPr>
          <w:trHeight w:hRule="exact" w:val="998"/>
        </w:trPr>
        <w:tc>
          <w:tcPr>
            <w:tcW w:w="709" w:type="dxa"/>
            <w:vMerge w:val="restart"/>
            <w:shd w:val="clear" w:color="auto" w:fill="FFFFFF"/>
            <w:vAlign w:val="center"/>
          </w:tcPr>
          <w:p w:rsidR="004E1082" w:rsidRPr="0095355D" w:rsidRDefault="004E1082" w:rsidP="00B40C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4E1082" w:rsidRPr="0095355D"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95355D"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95355D" w:rsidTr="00B40CC4">
        <w:trPr>
          <w:trHeight w:hRule="exact" w:val="986"/>
        </w:trPr>
        <w:tc>
          <w:tcPr>
            <w:tcW w:w="709" w:type="dxa"/>
            <w:vMerge/>
            <w:shd w:val="clear" w:color="auto" w:fill="FFFFFF"/>
            <w:vAlign w:val="center"/>
          </w:tcPr>
          <w:p w:rsidR="004E1082" w:rsidRPr="0095355D" w:rsidRDefault="004E1082" w:rsidP="00B40C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4E1082" w:rsidRPr="0095355D"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95355D"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03"/>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4E1082" w:rsidRPr="00DF0512" w:rsidTr="00B40CC4">
        <w:trPr>
          <w:trHeight w:hRule="exact" w:val="694"/>
        </w:trPr>
        <w:tc>
          <w:tcPr>
            <w:tcW w:w="709" w:type="dxa"/>
            <w:shd w:val="clear" w:color="auto" w:fill="FFFFFF"/>
            <w:vAlign w:val="center"/>
          </w:tcPr>
          <w:p w:rsidR="004E1082" w:rsidRPr="00DF0512" w:rsidRDefault="004E1082" w:rsidP="00B40CC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4E1082" w:rsidRPr="00DF0512" w:rsidRDefault="004E1082" w:rsidP="00B40CC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03"/>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4E1082" w:rsidRPr="00DF0512" w:rsidTr="00B40CC4">
        <w:trPr>
          <w:trHeight w:hRule="exact" w:val="894"/>
        </w:trPr>
        <w:tc>
          <w:tcPr>
            <w:tcW w:w="709" w:type="dxa"/>
            <w:shd w:val="clear" w:color="auto" w:fill="FFFFFF"/>
            <w:vAlign w:val="center"/>
          </w:tcPr>
          <w:p w:rsidR="004E1082" w:rsidRPr="00DF0512" w:rsidRDefault="004E1082" w:rsidP="00B40CC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4E1082" w:rsidRPr="00156C93"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4E1082" w:rsidRPr="006B0B45" w:rsidRDefault="004E1082" w:rsidP="00B40CC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52"/>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27"/>
        </w:trPr>
        <w:tc>
          <w:tcPr>
            <w:tcW w:w="709" w:type="dxa"/>
            <w:vMerge w:val="restart"/>
            <w:shd w:val="clear" w:color="auto" w:fill="FFFFFF"/>
            <w:vAlign w:val="center"/>
          </w:tcPr>
          <w:p w:rsidR="004E1082" w:rsidRPr="00DF0512" w:rsidRDefault="004E1082" w:rsidP="00B40CC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4E1082" w:rsidRPr="00DF0512" w:rsidRDefault="004E1082" w:rsidP="00B40CC4">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1231"/>
        </w:trPr>
        <w:tc>
          <w:tcPr>
            <w:tcW w:w="709" w:type="dxa"/>
            <w:vMerge/>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910"/>
        </w:trPr>
        <w:tc>
          <w:tcPr>
            <w:tcW w:w="709" w:type="dxa"/>
            <w:vMerge/>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E1082" w:rsidRPr="001E2B87" w:rsidRDefault="004E1082" w:rsidP="00B40CC4">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84"/>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06"/>
        </w:trPr>
        <w:tc>
          <w:tcPr>
            <w:tcW w:w="709" w:type="dxa"/>
            <w:vMerge w:val="restart"/>
            <w:shd w:val="clear" w:color="auto" w:fill="FFFFFF"/>
            <w:vAlign w:val="center"/>
          </w:tcPr>
          <w:p w:rsidR="004E1082" w:rsidRPr="00DF0512" w:rsidRDefault="004E1082" w:rsidP="00B40C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4E1082" w:rsidRPr="00156C93"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735"/>
        </w:trPr>
        <w:tc>
          <w:tcPr>
            <w:tcW w:w="709" w:type="dxa"/>
            <w:vMerge/>
            <w:shd w:val="clear" w:color="auto" w:fill="FFFFFF"/>
            <w:vAlign w:val="center"/>
          </w:tcPr>
          <w:p w:rsidR="004E1082" w:rsidRPr="00DF0512" w:rsidRDefault="004E1082" w:rsidP="004E108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733"/>
        </w:trPr>
        <w:tc>
          <w:tcPr>
            <w:tcW w:w="709" w:type="dxa"/>
            <w:vMerge/>
            <w:shd w:val="clear" w:color="auto" w:fill="FFFFFF"/>
            <w:vAlign w:val="center"/>
          </w:tcPr>
          <w:p w:rsidR="004E1082" w:rsidRPr="00DF0512" w:rsidRDefault="004E1082" w:rsidP="004E108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4E1082" w:rsidRPr="00DF0512" w:rsidRDefault="004E1082" w:rsidP="00B40C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1002"/>
        </w:trPr>
        <w:tc>
          <w:tcPr>
            <w:tcW w:w="709" w:type="dxa"/>
            <w:vMerge/>
            <w:shd w:val="clear" w:color="auto" w:fill="FFFFFF"/>
            <w:vAlign w:val="center"/>
          </w:tcPr>
          <w:p w:rsidR="004E1082" w:rsidRPr="00DF0512" w:rsidRDefault="004E1082" w:rsidP="00B40CC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4E1082" w:rsidRPr="00DF0512" w:rsidRDefault="004E1082" w:rsidP="00B40C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95355D" w:rsidTr="00B40CC4">
        <w:trPr>
          <w:trHeight w:hRule="exact" w:val="258"/>
        </w:trPr>
        <w:tc>
          <w:tcPr>
            <w:tcW w:w="10206" w:type="dxa"/>
            <w:gridSpan w:val="5"/>
            <w:shd w:val="clear" w:color="auto" w:fill="FFFFFF"/>
            <w:vAlign w:val="center"/>
          </w:tcPr>
          <w:p w:rsidR="004E1082" w:rsidRPr="0095355D"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4E1082" w:rsidRPr="00DF0512" w:rsidTr="00B40CC4">
        <w:trPr>
          <w:trHeight w:hRule="exact" w:val="711"/>
        </w:trPr>
        <w:tc>
          <w:tcPr>
            <w:tcW w:w="709" w:type="dxa"/>
            <w:vMerge w:val="restart"/>
            <w:shd w:val="clear" w:color="auto" w:fill="FFFFFF"/>
            <w:vAlign w:val="center"/>
          </w:tcPr>
          <w:p w:rsidR="004E1082" w:rsidRPr="00DF0512" w:rsidRDefault="004E1082" w:rsidP="00B40CC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4E1082" w:rsidRPr="00644DA4" w:rsidRDefault="004E1082" w:rsidP="00B40C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711"/>
        </w:trPr>
        <w:tc>
          <w:tcPr>
            <w:tcW w:w="709" w:type="dxa"/>
            <w:vMerge/>
            <w:shd w:val="clear" w:color="auto" w:fill="FFFFFF"/>
            <w:vAlign w:val="center"/>
          </w:tcPr>
          <w:p w:rsidR="004E1082" w:rsidRDefault="004E1082" w:rsidP="00B40C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4E1082" w:rsidRPr="00644DA4" w:rsidRDefault="004E1082" w:rsidP="00B40CC4">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711"/>
        </w:trPr>
        <w:tc>
          <w:tcPr>
            <w:tcW w:w="709" w:type="dxa"/>
            <w:vMerge/>
            <w:shd w:val="clear" w:color="auto" w:fill="FFFFFF"/>
            <w:vAlign w:val="center"/>
          </w:tcPr>
          <w:p w:rsidR="004E1082" w:rsidRDefault="004E1082" w:rsidP="00B40C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4E1082" w:rsidRPr="00644DA4" w:rsidRDefault="004E1082" w:rsidP="00B40C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711"/>
        </w:trPr>
        <w:tc>
          <w:tcPr>
            <w:tcW w:w="709" w:type="dxa"/>
            <w:vMerge/>
            <w:shd w:val="clear" w:color="auto" w:fill="FFFFFF"/>
            <w:vAlign w:val="center"/>
          </w:tcPr>
          <w:p w:rsidR="004E1082" w:rsidRDefault="004E1082" w:rsidP="00B40C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4E1082" w:rsidRPr="00644DA4" w:rsidRDefault="004E1082" w:rsidP="00B40C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43"/>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94"/>
        </w:trPr>
        <w:tc>
          <w:tcPr>
            <w:tcW w:w="709" w:type="dxa"/>
            <w:shd w:val="clear" w:color="auto" w:fill="FFFFFF"/>
            <w:vAlign w:val="center"/>
          </w:tcPr>
          <w:p w:rsidR="004E1082" w:rsidRPr="00DF0512" w:rsidRDefault="004E1082" w:rsidP="00B40C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E1082" w:rsidRPr="00DF0512" w:rsidRDefault="004E1082" w:rsidP="00B40C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4E1082" w:rsidRPr="00DF0512" w:rsidRDefault="004E1082" w:rsidP="00B40CC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95355D" w:rsidTr="00B40CC4">
        <w:trPr>
          <w:trHeight w:hRule="exact" w:val="312"/>
        </w:trPr>
        <w:tc>
          <w:tcPr>
            <w:tcW w:w="10206" w:type="dxa"/>
            <w:gridSpan w:val="5"/>
            <w:shd w:val="clear" w:color="auto" w:fill="FFFFFF"/>
            <w:vAlign w:val="center"/>
          </w:tcPr>
          <w:p w:rsidR="004E1082" w:rsidRPr="0095355D"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4E1082" w:rsidRPr="00DF0512" w:rsidTr="00B40CC4">
        <w:trPr>
          <w:trHeight w:hRule="exact" w:val="822"/>
        </w:trPr>
        <w:tc>
          <w:tcPr>
            <w:tcW w:w="709" w:type="dxa"/>
            <w:shd w:val="clear" w:color="auto" w:fill="FFFFFF"/>
            <w:vAlign w:val="center"/>
          </w:tcPr>
          <w:p w:rsidR="004E1082" w:rsidRDefault="004E1082" w:rsidP="00B40C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4E1082" w:rsidRPr="00644DA4" w:rsidRDefault="004E1082" w:rsidP="00B40C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4E1082" w:rsidRPr="00644DA4" w:rsidRDefault="004E1082" w:rsidP="00B40C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43"/>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82"/>
        </w:trPr>
        <w:tc>
          <w:tcPr>
            <w:tcW w:w="709" w:type="dxa"/>
            <w:vMerge w:val="restart"/>
            <w:shd w:val="clear" w:color="auto" w:fill="FFFFFF"/>
            <w:vAlign w:val="center"/>
          </w:tcPr>
          <w:p w:rsidR="004E1082" w:rsidRPr="00DF0512" w:rsidRDefault="004E1082" w:rsidP="00B40CC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4E1082" w:rsidRPr="00DF0512" w:rsidRDefault="004E1082" w:rsidP="00B40C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E1082" w:rsidRPr="00D4536C" w:rsidRDefault="004E1082" w:rsidP="00B40CC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4536C"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994"/>
        </w:trPr>
        <w:tc>
          <w:tcPr>
            <w:tcW w:w="709" w:type="dxa"/>
            <w:vMerge/>
            <w:shd w:val="clear" w:color="auto" w:fill="FFFFFF"/>
            <w:vAlign w:val="center"/>
          </w:tcPr>
          <w:p w:rsidR="004E1082" w:rsidRDefault="004E1082" w:rsidP="00B40C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E1082" w:rsidRPr="00D4536C" w:rsidRDefault="004E1082" w:rsidP="00B40CC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4E1082" w:rsidRPr="00D4536C"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1014"/>
        </w:trPr>
        <w:tc>
          <w:tcPr>
            <w:tcW w:w="709" w:type="dxa"/>
            <w:vMerge/>
            <w:shd w:val="clear" w:color="auto" w:fill="FFFFFF"/>
            <w:vAlign w:val="center"/>
          </w:tcPr>
          <w:p w:rsidR="004E1082" w:rsidRDefault="004E1082" w:rsidP="00B40C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644DA4"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4E1082" w:rsidRPr="009473E5" w:rsidRDefault="004E1082" w:rsidP="00B40CC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48"/>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1024"/>
        </w:trPr>
        <w:tc>
          <w:tcPr>
            <w:tcW w:w="709" w:type="dxa"/>
            <w:shd w:val="clear" w:color="auto" w:fill="FFFFFF"/>
            <w:vAlign w:val="center"/>
          </w:tcPr>
          <w:p w:rsidR="004E1082" w:rsidRPr="00DF0512" w:rsidRDefault="004E1082" w:rsidP="00B40C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4E1082" w:rsidRPr="00DF0512" w:rsidRDefault="004E1082" w:rsidP="00B40C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97"/>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4E1082" w:rsidRPr="00DF0512" w:rsidTr="00B40CC4">
        <w:trPr>
          <w:trHeight w:hRule="exact" w:val="733"/>
        </w:trPr>
        <w:tc>
          <w:tcPr>
            <w:tcW w:w="709" w:type="dxa"/>
            <w:shd w:val="clear" w:color="auto" w:fill="FFFFFF"/>
            <w:vAlign w:val="center"/>
          </w:tcPr>
          <w:p w:rsidR="004E1082" w:rsidRPr="00DF0512" w:rsidRDefault="004E1082" w:rsidP="00B40C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4E1082" w:rsidRPr="00DF0512" w:rsidRDefault="004E1082" w:rsidP="00B40C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4E1082" w:rsidRPr="00DF0512" w:rsidRDefault="004E1082" w:rsidP="00B40CC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95355D" w:rsidTr="00B40CC4">
        <w:trPr>
          <w:trHeight w:hRule="exact" w:val="397"/>
        </w:trPr>
        <w:tc>
          <w:tcPr>
            <w:tcW w:w="10206" w:type="dxa"/>
            <w:gridSpan w:val="5"/>
            <w:shd w:val="clear" w:color="auto" w:fill="FFFFFF"/>
            <w:vAlign w:val="center"/>
          </w:tcPr>
          <w:p w:rsidR="004E1082" w:rsidRPr="0095355D"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4E1082" w:rsidRPr="00DF0512" w:rsidTr="00B40CC4">
        <w:trPr>
          <w:trHeight w:hRule="exact" w:val="862"/>
        </w:trPr>
        <w:tc>
          <w:tcPr>
            <w:tcW w:w="709" w:type="dxa"/>
            <w:shd w:val="clear" w:color="auto" w:fill="FFFFFF"/>
            <w:vAlign w:val="center"/>
          </w:tcPr>
          <w:p w:rsidR="004E1082" w:rsidRDefault="004E1082" w:rsidP="00B40C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4E1082" w:rsidRPr="00644DA4" w:rsidRDefault="004E1082" w:rsidP="00B40C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4E1082" w:rsidRPr="00644DA4" w:rsidRDefault="004E1082" w:rsidP="00B40CC4">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59"/>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4E1082" w:rsidRPr="00DF0512" w:rsidTr="00B40CC4">
        <w:trPr>
          <w:trHeight w:hRule="exact" w:val="892"/>
        </w:trPr>
        <w:tc>
          <w:tcPr>
            <w:tcW w:w="709" w:type="dxa"/>
            <w:shd w:val="clear" w:color="auto" w:fill="FFFFFF"/>
            <w:vAlign w:val="center"/>
          </w:tcPr>
          <w:p w:rsidR="004E1082" w:rsidRPr="00DF0512" w:rsidRDefault="004E1082" w:rsidP="00B40C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4E1082" w:rsidRPr="00DF0512" w:rsidRDefault="004E1082" w:rsidP="00B40C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4E1082" w:rsidRPr="00DF0512" w:rsidRDefault="004E1082" w:rsidP="00B40CC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val="285"/>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918"/>
        </w:trPr>
        <w:tc>
          <w:tcPr>
            <w:tcW w:w="709" w:type="dxa"/>
            <w:vMerge w:val="restart"/>
            <w:shd w:val="clear" w:color="auto" w:fill="FFFFFF"/>
            <w:vAlign w:val="center"/>
          </w:tcPr>
          <w:p w:rsidR="004E1082" w:rsidRPr="00DF0512" w:rsidRDefault="004E1082" w:rsidP="00B40C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699"/>
        </w:trPr>
        <w:tc>
          <w:tcPr>
            <w:tcW w:w="709" w:type="dxa"/>
            <w:vMerge/>
            <w:shd w:val="clear" w:color="auto" w:fill="FFFFFF"/>
            <w:vAlign w:val="center"/>
          </w:tcPr>
          <w:p w:rsidR="004E1082" w:rsidRPr="00DF0512" w:rsidRDefault="004E1082" w:rsidP="004E108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59"/>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lastRenderedPageBreak/>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58"/>
        </w:trPr>
        <w:tc>
          <w:tcPr>
            <w:tcW w:w="709" w:type="dxa"/>
            <w:shd w:val="clear" w:color="auto" w:fill="FFFFFF"/>
            <w:vAlign w:val="center"/>
          </w:tcPr>
          <w:p w:rsidR="004E1082" w:rsidRPr="00DF0512" w:rsidRDefault="004E1082" w:rsidP="00B40C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420"/>
        </w:trPr>
        <w:tc>
          <w:tcPr>
            <w:tcW w:w="10206" w:type="dxa"/>
            <w:gridSpan w:val="5"/>
            <w:tcBorders>
              <w:top w:val="nil"/>
            </w:tcBorders>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E1082" w:rsidRPr="00DF0512" w:rsidTr="00B40CC4">
        <w:trPr>
          <w:trHeight w:hRule="exact" w:val="808"/>
        </w:trPr>
        <w:tc>
          <w:tcPr>
            <w:tcW w:w="709" w:type="dxa"/>
            <w:shd w:val="clear" w:color="auto" w:fill="FFFFFF"/>
            <w:vAlign w:val="center"/>
          </w:tcPr>
          <w:p w:rsidR="004E1082" w:rsidRPr="00DF0512" w:rsidRDefault="004E1082" w:rsidP="00B40C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73"/>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720"/>
        </w:trPr>
        <w:tc>
          <w:tcPr>
            <w:tcW w:w="709" w:type="dxa"/>
            <w:shd w:val="clear" w:color="auto" w:fill="FFFFFF"/>
            <w:vAlign w:val="center"/>
          </w:tcPr>
          <w:p w:rsidR="004E1082" w:rsidRPr="00DF0512" w:rsidRDefault="004E1082" w:rsidP="00B40C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292"/>
        </w:trPr>
        <w:tc>
          <w:tcPr>
            <w:tcW w:w="10206" w:type="dxa"/>
            <w:gridSpan w:val="5"/>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4E1082" w:rsidRPr="00DF0512" w:rsidTr="00B40CC4">
        <w:trPr>
          <w:trHeight w:hRule="exact" w:val="694"/>
        </w:trPr>
        <w:tc>
          <w:tcPr>
            <w:tcW w:w="709" w:type="dxa"/>
            <w:shd w:val="clear" w:color="auto" w:fill="auto"/>
            <w:vAlign w:val="center"/>
          </w:tcPr>
          <w:p w:rsidR="004E1082" w:rsidRPr="00DF0512" w:rsidRDefault="004E1082" w:rsidP="00B40CC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4E1082" w:rsidRPr="00DF0512" w:rsidRDefault="004E1082" w:rsidP="00B40CC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4E1082" w:rsidRPr="00DF0512" w:rsidTr="00B40CC4">
        <w:trPr>
          <w:trHeight w:hRule="exact" w:val="306"/>
        </w:trPr>
        <w:tc>
          <w:tcPr>
            <w:tcW w:w="10206" w:type="dxa"/>
            <w:gridSpan w:val="5"/>
            <w:shd w:val="clear" w:color="auto" w:fill="auto"/>
            <w:vAlign w:val="center"/>
          </w:tcPr>
          <w:p w:rsidR="004E1082" w:rsidRPr="00DF0512" w:rsidRDefault="004E1082" w:rsidP="00B40C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E1082" w:rsidRPr="00DF0512" w:rsidTr="00B40CC4">
        <w:trPr>
          <w:trHeight w:hRule="exact" w:val="2329"/>
        </w:trPr>
        <w:tc>
          <w:tcPr>
            <w:tcW w:w="709" w:type="dxa"/>
            <w:shd w:val="clear" w:color="auto" w:fill="auto"/>
            <w:vAlign w:val="center"/>
          </w:tcPr>
          <w:p w:rsidR="004E1082" w:rsidRPr="00DF0512" w:rsidRDefault="004E1082" w:rsidP="00B40CC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4E1082" w:rsidRPr="00DF0512" w:rsidRDefault="004E1082" w:rsidP="00B40C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4E1082" w:rsidRPr="00DF0512" w:rsidRDefault="004E1082" w:rsidP="00B40C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4E1082" w:rsidRPr="00DF0512" w:rsidRDefault="004E1082" w:rsidP="00B40C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4E1082" w:rsidRPr="00DF0512" w:rsidRDefault="004E1082" w:rsidP="00B40CC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4E1082" w:rsidRPr="00DF0512" w:rsidRDefault="004E1082" w:rsidP="00B40CC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4E1082" w:rsidRPr="00DF0512" w:rsidRDefault="004E1082" w:rsidP="00B40C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4E1082" w:rsidRPr="00DF0512" w:rsidRDefault="004E1082" w:rsidP="00B40C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D91287" w:rsidRPr="007F0E5D" w:rsidRDefault="00D91287" w:rsidP="00D91287">
      <w:pPr>
        <w:spacing w:after="0" w:line="240" w:lineRule="auto"/>
        <w:rPr>
          <w:rFonts w:ascii="Times New Roman" w:eastAsia="Times New Roman" w:hAnsi="Times New Roman" w:cs="Times New Roman"/>
          <w:sz w:val="24"/>
          <w:szCs w:val="24"/>
          <w:lang w:eastAsia="ru-RU"/>
        </w:rPr>
      </w:pPr>
    </w:p>
    <w:p w:rsidR="007176F2" w:rsidRDefault="007176F2" w:rsidP="00EE4C0A">
      <w:pPr>
        <w:widowControl w:val="0"/>
        <w:autoSpaceDE w:val="0"/>
        <w:autoSpaceDN w:val="0"/>
        <w:adjustRightInd w:val="0"/>
        <w:spacing w:after="0" w:line="240" w:lineRule="auto"/>
        <w:jc w:val="right"/>
        <w:outlineLvl w:val="1"/>
        <w:rPr>
          <w:rFonts w:ascii="Times New Roman" w:hAnsi="Times New Roman" w:cs="Times New Roman"/>
        </w:rPr>
      </w:pPr>
    </w:p>
    <w:p w:rsidR="007176F2" w:rsidRDefault="007176F2" w:rsidP="00EE4C0A">
      <w:pPr>
        <w:widowControl w:val="0"/>
        <w:autoSpaceDE w:val="0"/>
        <w:autoSpaceDN w:val="0"/>
        <w:adjustRightInd w:val="0"/>
        <w:spacing w:after="0" w:line="240" w:lineRule="auto"/>
        <w:jc w:val="right"/>
        <w:outlineLvl w:val="1"/>
        <w:rPr>
          <w:rFonts w:ascii="Times New Roman" w:hAnsi="Times New Roman" w:cs="Times New Roman"/>
        </w:rPr>
      </w:pPr>
    </w:p>
    <w:p w:rsidR="007176F2" w:rsidRDefault="007176F2"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50" w:name="Par524"/>
      <w:bookmarkEnd w:id="5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lastRenderedPageBreak/>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"__"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w:t>
      </w:r>
      <w:proofErr w:type="gramStart"/>
      <w:r w:rsidRPr="007F0E5D">
        <w:t>утвержденной</w:t>
      </w:r>
      <w:proofErr w:type="gramEnd"/>
      <w:r w:rsidRPr="007F0E5D">
        <w:t xml:space="preserve">  </w:t>
      </w:r>
      <w:r w:rsidR="002D44CB">
        <w:t>муниципальным правовым актом</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lastRenderedPageBreak/>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51" w:name="Par601"/>
      <w:bookmarkEnd w:id="51"/>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2" w:name="Par611"/>
      <w:bookmarkEnd w:id="5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1B55E7" w:rsidRPr="007F0E5D" w:rsidRDefault="001B55E7" w:rsidP="001B55E7">
      <w:pPr>
        <w:pStyle w:val="ConsPlusNonformat"/>
        <w:rPr>
          <w:sz w:val="16"/>
          <w:szCs w:val="16"/>
        </w:rPr>
      </w:pPr>
      <w:r w:rsidRPr="007F0E5D">
        <w:rPr>
          <w:sz w:val="16"/>
          <w:szCs w:val="16"/>
        </w:rPr>
        <w:lastRenderedPageBreak/>
        <w:t xml:space="preserve">                            │    │       услуги       │          │     </w:t>
      </w:r>
      <w:proofErr w:type="gramStart"/>
      <w:r w:rsidRPr="007F0E5D">
        <w:rPr>
          <w:sz w:val="16"/>
          <w:szCs w:val="16"/>
        </w:rPr>
        <w:t>торгах</w:t>
      </w:r>
      <w:proofErr w:type="gramEnd"/>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lastRenderedPageBreak/>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sectPr w:rsidR="00C26564" w:rsidRPr="007F0E5D"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73D5"/>
    <w:rsid w:val="00042448"/>
    <w:rsid w:val="00062788"/>
    <w:rsid w:val="00091AC3"/>
    <w:rsid w:val="00097BB9"/>
    <w:rsid w:val="000A20A1"/>
    <w:rsid w:val="000B4B9A"/>
    <w:rsid w:val="000B7BF1"/>
    <w:rsid w:val="000F5284"/>
    <w:rsid w:val="001102EA"/>
    <w:rsid w:val="001148E9"/>
    <w:rsid w:val="001215E0"/>
    <w:rsid w:val="00123A7B"/>
    <w:rsid w:val="00123C68"/>
    <w:rsid w:val="00136EE9"/>
    <w:rsid w:val="001441B0"/>
    <w:rsid w:val="0014777E"/>
    <w:rsid w:val="0015062E"/>
    <w:rsid w:val="00160968"/>
    <w:rsid w:val="00163FD3"/>
    <w:rsid w:val="00170984"/>
    <w:rsid w:val="00177ECF"/>
    <w:rsid w:val="00187DCC"/>
    <w:rsid w:val="001909A2"/>
    <w:rsid w:val="001A6369"/>
    <w:rsid w:val="001B55E7"/>
    <w:rsid w:val="001B5F20"/>
    <w:rsid w:val="001C0351"/>
    <w:rsid w:val="001C719D"/>
    <w:rsid w:val="001D5708"/>
    <w:rsid w:val="00202533"/>
    <w:rsid w:val="00215BD9"/>
    <w:rsid w:val="00225229"/>
    <w:rsid w:val="00267C87"/>
    <w:rsid w:val="00271DB4"/>
    <w:rsid w:val="00275E77"/>
    <w:rsid w:val="0028395A"/>
    <w:rsid w:val="0029085A"/>
    <w:rsid w:val="002A3567"/>
    <w:rsid w:val="002B78B5"/>
    <w:rsid w:val="002C5939"/>
    <w:rsid w:val="002D0F16"/>
    <w:rsid w:val="002D2E07"/>
    <w:rsid w:val="002D44CB"/>
    <w:rsid w:val="002D478D"/>
    <w:rsid w:val="002E7966"/>
    <w:rsid w:val="002F4DB7"/>
    <w:rsid w:val="00336F42"/>
    <w:rsid w:val="003421A2"/>
    <w:rsid w:val="00355988"/>
    <w:rsid w:val="00360755"/>
    <w:rsid w:val="0036506D"/>
    <w:rsid w:val="00366C5A"/>
    <w:rsid w:val="003678D7"/>
    <w:rsid w:val="00374A2D"/>
    <w:rsid w:val="003B5D93"/>
    <w:rsid w:val="003D56A0"/>
    <w:rsid w:val="003D5ECD"/>
    <w:rsid w:val="003F6EEA"/>
    <w:rsid w:val="00430EA2"/>
    <w:rsid w:val="00434C02"/>
    <w:rsid w:val="00444ED6"/>
    <w:rsid w:val="00494932"/>
    <w:rsid w:val="004E1082"/>
    <w:rsid w:val="004E1FD3"/>
    <w:rsid w:val="004E64F5"/>
    <w:rsid w:val="004E665E"/>
    <w:rsid w:val="004F2D7C"/>
    <w:rsid w:val="00513289"/>
    <w:rsid w:val="00513D6C"/>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E2E5B"/>
    <w:rsid w:val="005E4401"/>
    <w:rsid w:val="005F5923"/>
    <w:rsid w:val="00602D42"/>
    <w:rsid w:val="006059C5"/>
    <w:rsid w:val="0061119C"/>
    <w:rsid w:val="00631648"/>
    <w:rsid w:val="00642F08"/>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32E83"/>
    <w:rsid w:val="0084354A"/>
    <w:rsid w:val="00845239"/>
    <w:rsid w:val="008507F9"/>
    <w:rsid w:val="00876DD9"/>
    <w:rsid w:val="00896C7F"/>
    <w:rsid w:val="008D5CE4"/>
    <w:rsid w:val="008D6BDB"/>
    <w:rsid w:val="008F2E67"/>
    <w:rsid w:val="00902EEE"/>
    <w:rsid w:val="00921733"/>
    <w:rsid w:val="0092618A"/>
    <w:rsid w:val="00942BFF"/>
    <w:rsid w:val="009715C4"/>
    <w:rsid w:val="0098728F"/>
    <w:rsid w:val="00995F82"/>
    <w:rsid w:val="009A4C98"/>
    <w:rsid w:val="009C4E33"/>
    <w:rsid w:val="009D096B"/>
    <w:rsid w:val="009E1751"/>
    <w:rsid w:val="009E217A"/>
    <w:rsid w:val="009E5BBC"/>
    <w:rsid w:val="009F2EC0"/>
    <w:rsid w:val="00A0296F"/>
    <w:rsid w:val="00A1391B"/>
    <w:rsid w:val="00A27C6A"/>
    <w:rsid w:val="00A3558A"/>
    <w:rsid w:val="00A725D6"/>
    <w:rsid w:val="00A807CA"/>
    <w:rsid w:val="00AA68E3"/>
    <w:rsid w:val="00AB6A4D"/>
    <w:rsid w:val="00AB73CA"/>
    <w:rsid w:val="00AB778C"/>
    <w:rsid w:val="00AE2B70"/>
    <w:rsid w:val="00AE5EA5"/>
    <w:rsid w:val="00B02972"/>
    <w:rsid w:val="00B04D0D"/>
    <w:rsid w:val="00B068FA"/>
    <w:rsid w:val="00B12EDA"/>
    <w:rsid w:val="00B17BAA"/>
    <w:rsid w:val="00B24E0D"/>
    <w:rsid w:val="00B40CC4"/>
    <w:rsid w:val="00B841F0"/>
    <w:rsid w:val="00BA1E63"/>
    <w:rsid w:val="00BB3257"/>
    <w:rsid w:val="00BB34BE"/>
    <w:rsid w:val="00BC26EA"/>
    <w:rsid w:val="00BC3A5C"/>
    <w:rsid w:val="00BE3F32"/>
    <w:rsid w:val="00BE6E4C"/>
    <w:rsid w:val="00BF6E7D"/>
    <w:rsid w:val="00C07ED9"/>
    <w:rsid w:val="00C130D2"/>
    <w:rsid w:val="00C175E6"/>
    <w:rsid w:val="00C26564"/>
    <w:rsid w:val="00CE50E4"/>
    <w:rsid w:val="00CF5FAE"/>
    <w:rsid w:val="00D013F7"/>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C3B36"/>
    <w:rsid w:val="00DC4825"/>
    <w:rsid w:val="00DE2B99"/>
    <w:rsid w:val="00DE7346"/>
    <w:rsid w:val="00DF3921"/>
    <w:rsid w:val="00E339DB"/>
    <w:rsid w:val="00E35CE5"/>
    <w:rsid w:val="00E62644"/>
    <w:rsid w:val="00E725E4"/>
    <w:rsid w:val="00E81912"/>
    <w:rsid w:val="00E84F7A"/>
    <w:rsid w:val="00E9005D"/>
    <w:rsid w:val="00EA396D"/>
    <w:rsid w:val="00EB29C0"/>
    <w:rsid w:val="00EE4C0A"/>
    <w:rsid w:val="00F02CA0"/>
    <w:rsid w:val="00F178C6"/>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mailto:info@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6710-8D35-438B-8FB0-9F3594F5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12430</Words>
  <Characters>70854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2014-11-18T08:57:00Z</cp:lastPrinted>
  <dcterms:created xsi:type="dcterms:W3CDTF">2016-06-08T07:47:00Z</dcterms:created>
  <dcterms:modified xsi:type="dcterms:W3CDTF">2016-06-08T07:48:00Z</dcterms:modified>
</cp:coreProperties>
</file>