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FB8" w:rsidRDefault="00BA4A07" w:rsidP="00822F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822FB8" w:rsidRPr="002C36FC" w:rsidRDefault="00822FB8" w:rsidP="002C36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630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BA4A07" w:rsidRPr="00FF7630">
        <w:rPr>
          <w:rFonts w:ascii="Times New Roman" w:hAnsi="Times New Roman" w:cs="Times New Roman"/>
          <w:b/>
          <w:sz w:val="28"/>
          <w:szCs w:val="28"/>
        </w:rPr>
        <w:t>2022</w:t>
      </w:r>
      <w:r w:rsidRPr="00FF76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36FC" w:rsidRPr="00FF7630">
        <w:rPr>
          <w:rFonts w:ascii="Times New Roman" w:hAnsi="Times New Roman" w:cs="Times New Roman"/>
          <w:b/>
          <w:sz w:val="28"/>
          <w:szCs w:val="28"/>
        </w:rPr>
        <w:t xml:space="preserve">год </w:t>
      </w:r>
      <w:r w:rsidRPr="00FF7630">
        <w:rPr>
          <w:rFonts w:ascii="Times New Roman" w:hAnsi="Times New Roman" w:cs="Times New Roman"/>
          <w:b/>
          <w:sz w:val="28"/>
          <w:szCs w:val="28"/>
        </w:rPr>
        <w:t>в Ленингр</w:t>
      </w:r>
      <w:r w:rsidR="00BA4A07" w:rsidRPr="00FF7630">
        <w:rPr>
          <w:rFonts w:ascii="Times New Roman" w:hAnsi="Times New Roman" w:cs="Times New Roman"/>
          <w:b/>
          <w:sz w:val="28"/>
          <w:szCs w:val="28"/>
        </w:rPr>
        <w:t>адской области был</w:t>
      </w:r>
      <w:r w:rsidR="002C36FC" w:rsidRPr="00FF7630">
        <w:rPr>
          <w:rFonts w:ascii="Times New Roman" w:hAnsi="Times New Roman" w:cs="Times New Roman"/>
          <w:b/>
          <w:sz w:val="28"/>
          <w:szCs w:val="28"/>
        </w:rPr>
        <w:t>и</w:t>
      </w:r>
      <w:r w:rsidR="00BA4A07" w:rsidRPr="00FF7630">
        <w:rPr>
          <w:rFonts w:ascii="Times New Roman" w:hAnsi="Times New Roman" w:cs="Times New Roman"/>
          <w:b/>
          <w:sz w:val="28"/>
          <w:szCs w:val="28"/>
        </w:rPr>
        <w:t xml:space="preserve"> реализованы </w:t>
      </w:r>
      <w:r w:rsidR="002C36FC" w:rsidRPr="00FF7630">
        <w:rPr>
          <w:rFonts w:ascii="Times New Roman" w:hAnsi="Times New Roman" w:cs="Times New Roman"/>
          <w:b/>
          <w:sz w:val="28"/>
          <w:szCs w:val="28"/>
        </w:rPr>
        <w:t>следующие</w:t>
      </w:r>
      <w:r w:rsidRPr="00FF7630">
        <w:rPr>
          <w:rFonts w:ascii="Times New Roman" w:hAnsi="Times New Roman" w:cs="Times New Roman"/>
          <w:b/>
          <w:sz w:val="28"/>
          <w:szCs w:val="28"/>
        </w:rPr>
        <w:t xml:space="preserve"> лучшие  региональные практики:</w:t>
      </w:r>
    </w:p>
    <w:p w:rsidR="00BA4A07" w:rsidRPr="002C36FC" w:rsidRDefault="002C36FC" w:rsidP="002C36FC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FC">
        <w:rPr>
          <w:rFonts w:ascii="Times New Roman" w:hAnsi="Times New Roman" w:cs="Times New Roman"/>
          <w:sz w:val="28"/>
          <w:szCs w:val="28"/>
        </w:rPr>
        <w:t xml:space="preserve">Липецкая область – </w:t>
      </w:r>
      <w:r w:rsidR="00087E16">
        <w:rPr>
          <w:rFonts w:ascii="Times New Roman" w:hAnsi="Times New Roman" w:cs="Times New Roman"/>
          <w:sz w:val="28"/>
          <w:szCs w:val="28"/>
        </w:rPr>
        <w:t>«Р</w:t>
      </w:r>
      <w:r w:rsidRPr="002C36FC">
        <w:rPr>
          <w:rFonts w:ascii="Times New Roman" w:hAnsi="Times New Roman" w:cs="Times New Roman"/>
          <w:sz w:val="28"/>
          <w:szCs w:val="28"/>
        </w:rPr>
        <w:t>азвитие малой кооперации</w:t>
      </w:r>
      <w:r w:rsidR="00087E16">
        <w:rPr>
          <w:rFonts w:ascii="Times New Roman" w:hAnsi="Times New Roman" w:cs="Times New Roman"/>
          <w:sz w:val="28"/>
          <w:szCs w:val="28"/>
        </w:rPr>
        <w:t>»</w:t>
      </w:r>
      <w:r w:rsidRPr="002C36FC">
        <w:rPr>
          <w:rFonts w:ascii="Times New Roman" w:hAnsi="Times New Roman" w:cs="Times New Roman"/>
          <w:sz w:val="28"/>
          <w:szCs w:val="28"/>
        </w:rPr>
        <w:t>.</w:t>
      </w:r>
    </w:p>
    <w:p w:rsidR="002C36FC" w:rsidRPr="002C36FC" w:rsidRDefault="002C36FC" w:rsidP="002C36F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Ленинградской области </w:t>
      </w:r>
      <w:r w:rsidRPr="002C36FC">
        <w:rPr>
          <w:rFonts w:ascii="Times New Roman" w:hAnsi="Times New Roman"/>
          <w:sz w:val="28"/>
          <w:szCs w:val="28"/>
        </w:rPr>
        <w:t xml:space="preserve">реализуется практика </w:t>
      </w:r>
      <w:r w:rsidRPr="002C36F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«Социальный контракт: возможность изменить жизнь к лучшему».</w:t>
      </w:r>
    </w:p>
    <w:p w:rsidR="002C36FC" w:rsidRPr="002C36FC" w:rsidRDefault="002C36FC" w:rsidP="002C36FC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6FC">
        <w:rPr>
          <w:rFonts w:ascii="Times New Roman" w:hAnsi="Times New Roman" w:cs="Times New Roman"/>
          <w:sz w:val="28"/>
          <w:szCs w:val="28"/>
        </w:rPr>
        <w:t>Ключевыми особенностями практики являются:</w:t>
      </w:r>
    </w:p>
    <w:p w:rsidR="002C36FC" w:rsidRPr="002C36FC" w:rsidRDefault="002C36FC" w:rsidP="002C36FC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6FC">
        <w:rPr>
          <w:rFonts w:ascii="Times New Roman" w:hAnsi="Times New Roman" w:cs="Times New Roman"/>
          <w:sz w:val="28"/>
          <w:szCs w:val="28"/>
        </w:rPr>
        <w:t xml:space="preserve">оказание дополнительной финансовой поддержки по определенным мероприятиям социального контракт на уровне региона; </w:t>
      </w:r>
    </w:p>
    <w:p w:rsidR="002C36FC" w:rsidRPr="002C36FC" w:rsidRDefault="002C36FC" w:rsidP="002C36FC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6FC">
        <w:rPr>
          <w:rFonts w:ascii="Times New Roman" w:hAnsi="Times New Roman" w:cs="Times New Roman"/>
          <w:sz w:val="28"/>
          <w:szCs w:val="28"/>
        </w:rPr>
        <w:t>тесное взаимодействие с Фондом поддержки предпринимательства Ленинградской области и организациями инфраструктуры поддержки субъектов малого и среднего предпринимательства Ленинградской области, которые системно информируют потенциальных получателей в бизнес - пространстве, консультируют граждан, оказывают помощь в выборе направления деятельности, составлении бизнес-планов, регистрации в налоговых органах, проводят обучение предпринимательским компетенциям;</w:t>
      </w:r>
    </w:p>
    <w:p w:rsidR="002C36FC" w:rsidRPr="002C36FC" w:rsidRDefault="002C36FC" w:rsidP="002C36FC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6FC">
        <w:rPr>
          <w:rFonts w:ascii="Times New Roman" w:hAnsi="Times New Roman" w:cs="Times New Roman"/>
          <w:sz w:val="28"/>
          <w:szCs w:val="28"/>
        </w:rPr>
        <w:t>возможность подачи заявлений на заключение социального контракта в Фонде поддержки предпринимательства Ленинградской области и организациях инфраструктуры поддержки субъектов малого и среднего предпринимательства посредством регионального портал государственных услуг;</w:t>
      </w:r>
    </w:p>
    <w:p w:rsidR="002C36FC" w:rsidRPr="002C36FC" w:rsidRDefault="002C36FC" w:rsidP="002C36F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FC">
        <w:rPr>
          <w:rFonts w:ascii="Times New Roman" w:hAnsi="Times New Roman" w:cs="Times New Roman"/>
          <w:sz w:val="28"/>
          <w:szCs w:val="28"/>
        </w:rPr>
        <w:t>работа бот-помощника в сети Телегра</w:t>
      </w:r>
      <w:r w:rsidR="00B12BB0">
        <w:rPr>
          <w:rFonts w:ascii="Times New Roman" w:hAnsi="Times New Roman" w:cs="Times New Roman"/>
          <w:sz w:val="28"/>
          <w:szCs w:val="28"/>
        </w:rPr>
        <w:t>м</w:t>
      </w:r>
      <w:r w:rsidRPr="002C36FC">
        <w:rPr>
          <w:rFonts w:ascii="Times New Roman" w:hAnsi="Times New Roman" w:cs="Times New Roman"/>
          <w:sz w:val="28"/>
          <w:szCs w:val="28"/>
        </w:rPr>
        <w:t>м, который в автоматическом режиме без перерывов и выходных консультирует граждан по всем вопросам социального контракта;</w:t>
      </w:r>
    </w:p>
    <w:p w:rsidR="002C36FC" w:rsidRPr="002C36FC" w:rsidRDefault="002C36FC" w:rsidP="002C36F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FC">
        <w:rPr>
          <w:rFonts w:ascii="Times New Roman" w:hAnsi="Times New Roman" w:cs="Times New Roman"/>
          <w:sz w:val="28"/>
          <w:szCs w:val="28"/>
        </w:rPr>
        <w:t>консультирование граждан по телефону с сайта «Социальный контракт в 2 клика»;</w:t>
      </w:r>
    </w:p>
    <w:p w:rsidR="002C36FC" w:rsidRPr="002C36FC" w:rsidRDefault="002C36FC" w:rsidP="002C36F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FC">
        <w:rPr>
          <w:rFonts w:ascii="Times New Roman" w:hAnsi="Times New Roman" w:cs="Times New Roman"/>
          <w:sz w:val="28"/>
          <w:szCs w:val="28"/>
        </w:rPr>
        <w:t xml:space="preserve">консультирование граждан по телефону +7 (964) 341-60-00 в </w:t>
      </w:r>
      <w:proofErr w:type="spellStart"/>
      <w:r w:rsidRPr="002C36FC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2C36FC">
        <w:rPr>
          <w:rFonts w:ascii="Times New Roman" w:hAnsi="Times New Roman" w:cs="Times New Roman"/>
          <w:sz w:val="28"/>
          <w:szCs w:val="28"/>
        </w:rPr>
        <w:t xml:space="preserve"> или СМС, в сообщении нужно написать «Хочу </w:t>
      </w:r>
      <w:proofErr w:type="spellStart"/>
      <w:r w:rsidRPr="002C36FC">
        <w:rPr>
          <w:rFonts w:ascii="Times New Roman" w:hAnsi="Times New Roman" w:cs="Times New Roman"/>
          <w:sz w:val="28"/>
          <w:szCs w:val="28"/>
        </w:rPr>
        <w:t>соцконтракт</w:t>
      </w:r>
      <w:proofErr w:type="spellEnd"/>
      <w:r w:rsidRPr="002C36FC">
        <w:rPr>
          <w:rFonts w:ascii="Times New Roman" w:hAnsi="Times New Roman" w:cs="Times New Roman"/>
          <w:sz w:val="28"/>
          <w:szCs w:val="28"/>
        </w:rPr>
        <w:t xml:space="preserve">!» и указать район проживания. Отправить сообщение можно в любое время суток. Специалисты ЛОГКУ «Центр социальной защиты населения»  свяжутся с </w:t>
      </w:r>
      <w:r w:rsidRPr="002C36FC">
        <w:rPr>
          <w:rFonts w:ascii="Times New Roman" w:hAnsi="Times New Roman" w:cs="Times New Roman"/>
          <w:sz w:val="28"/>
          <w:szCs w:val="28"/>
        </w:rPr>
        <w:lastRenderedPageBreak/>
        <w:t>заявителем для предоставления подробной консультации по заключению социального контракта;</w:t>
      </w:r>
    </w:p>
    <w:p w:rsidR="002C36FC" w:rsidRDefault="002C36FC" w:rsidP="002C36F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FC">
        <w:rPr>
          <w:rFonts w:ascii="Times New Roman" w:hAnsi="Times New Roman" w:cs="Times New Roman"/>
          <w:sz w:val="28"/>
          <w:szCs w:val="28"/>
        </w:rPr>
        <w:t>информационная компания по сопровождению тематики социального контракта (активно используются ресурсы социальных сетей, СМИ, радио).</w:t>
      </w:r>
    </w:p>
    <w:p w:rsidR="002C36FC" w:rsidRPr="002C36FC" w:rsidRDefault="002C36FC" w:rsidP="002C36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630">
        <w:rPr>
          <w:rFonts w:ascii="Times New Roman" w:hAnsi="Times New Roman" w:cs="Times New Roman"/>
          <w:b/>
          <w:sz w:val="28"/>
          <w:szCs w:val="28"/>
        </w:rPr>
        <w:t>За 2022 год в Ленинградской области были реализованы следующие рекомендованные региональные практики:</w:t>
      </w:r>
    </w:p>
    <w:p w:rsidR="002C36FC" w:rsidRPr="002C36FC" w:rsidRDefault="002C36FC" w:rsidP="002C36FC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Белгородская область – </w:t>
      </w:r>
      <w:r w:rsidR="00087E16">
        <w:rPr>
          <w:rFonts w:ascii="Times New Roman" w:hAnsi="Times New Roman" w:cs="Times New Roman"/>
          <w:sz w:val="28"/>
          <w:szCs w:val="28"/>
        </w:rPr>
        <w:t>«К</w:t>
      </w:r>
      <w:r>
        <w:rPr>
          <w:rFonts w:ascii="Times New Roman" w:hAnsi="Times New Roman" w:cs="Times New Roman"/>
          <w:sz w:val="28"/>
          <w:szCs w:val="28"/>
        </w:rPr>
        <w:t xml:space="preserve">онкурс бизнес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стартапов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начинающих и действующих предпринимателей региона в возрасте от 18 до 35 лет,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проводимой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формате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реалити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шоу «Завтра миллион»</w:t>
      </w:r>
      <w:r w:rsidR="00087E1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36FC" w:rsidRPr="002C36FC" w:rsidRDefault="002C36FC" w:rsidP="002C3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F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 осуществляется </w:t>
      </w:r>
      <w:r w:rsidRPr="002C36FC">
        <w:rPr>
          <w:rFonts w:ascii="Times New Roman" w:hAnsi="Times New Roman" w:cs="Times New Roman"/>
          <w:sz w:val="28"/>
          <w:szCs w:val="28"/>
        </w:rPr>
        <w:t xml:space="preserve"> предоставление грантов в форме субсидий по итогам конкурса </w:t>
      </w:r>
      <w:r w:rsidRPr="002C36FC">
        <w:rPr>
          <w:rFonts w:ascii="Times New Roman" w:hAnsi="Times New Roman" w:cs="Times New Roman"/>
          <w:bCs/>
          <w:sz w:val="28"/>
          <w:szCs w:val="28"/>
        </w:rPr>
        <w:t>«Проект на миллион».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Мероприятие реализуется в рамках </w:t>
      </w:r>
      <w:r w:rsidRPr="002C36FC">
        <w:rPr>
          <w:rFonts w:ascii="Times New Roman" w:hAnsi="Times New Roman" w:cs="Times New Roman"/>
          <w:bCs/>
          <w:sz w:val="28"/>
          <w:szCs w:val="28"/>
        </w:rPr>
        <w:t>подпрограммы «Развитие малого, среднего предпринимательства и потребительского рынка Ленинградской области» государственной программы Ленинградской области «Стимулирование экономической активности Ленинградской области»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утвержденной </w:t>
      </w:r>
      <w:r w:rsidRPr="002C36FC"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Ленинградской области от 14 ноября 2013 года № 394</w:t>
      </w:r>
      <w:r w:rsidR="00641886">
        <w:rPr>
          <w:rFonts w:ascii="Times New Roman" w:hAnsi="Times New Roman" w:cs="Times New Roman"/>
          <w:bCs/>
          <w:sz w:val="28"/>
          <w:szCs w:val="28"/>
        </w:rPr>
        <w:t>.</w:t>
      </w:r>
    </w:p>
    <w:p w:rsidR="002C36FC" w:rsidRPr="002C36FC" w:rsidRDefault="002C36FC" w:rsidP="002C3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FC">
        <w:rPr>
          <w:rFonts w:ascii="Times New Roman" w:hAnsi="Times New Roman" w:cs="Times New Roman"/>
          <w:sz w:val="28"/>
          <w:szCs w:val="28"/>
        </w:rPr>
        <w:t>«Проект на миллион» – это возможность для предпринимателей получить гранты в размере в форме субсидий из областного бюджета за свой бизнес-проект.</w:t>
      </w:r>
    </w:p>
    <w:p w:rsidR="002C36FC" w:rsidRPr="002C36FC" w:rsidRDefault="002C36FC" w:rsidP="002C3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FC">
        <w:rPr>
          <w:rFonts w:ascii="Times New Roman" w:hAnsi="Times New Roman" w:cs="Times New Roman"/>
          <w:sz w:val="28"/>
          <w:szCs w:val="28"/>
        </w:rPr>
        <w:t>На площадке центра «Мой бизнес» Ленинградской области 3 августа 2022 года состоялся конкурс среди предпринимателей «Проект на миллион».</w:t>
      </w:r>
    </w:p>
    <w:p w:rsidR="002C36FC" w:rsidRPr="002C36FC" w:rsidRDefault="002C36FC" w:rsidP="002C3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FC">
        <w:rPr>
          <w:rFonts w:ascii="Times New Roman" w:hAnsi="Times New Roman" w:cs="Times New Roman"/>
          <w:sz w:val="28"/>
          <w:szCs w:val="28"/>
        </w:rPr>
        <w:t xml:space="preserve">Расширение швейной фабрики, новое </w:t>
      </w:r>
      <w:proofErr w:type="spellStart"/>
      <w:r w:rsidRPr="002C36FC">
        <w:rPr>
          <w:rFonts w:ascii="Times New Roman" w:hAnsi="Times New Roman" w:cs="Times New Roman"/>
          <w:sz w:val="28"/>
          <w:szCs w:val="28"/>
        </w:rPr>
        <w:t>стритфуд</w:t>
      </w:r>
      <w:proofErr w:type="spellEnd"/>
      <w:r w:rsidRPr="002C36FC">
        <w:rPr>
          <w:rFonts w:ascii="Times New Roman" w:hAnsi="Times New Roman" w:cs="Times New Roman"/>
          <w:sz w:val="28"/>
          <w:szCs w:val="28"/>
        </w:rPr>
        <w:t>-кафе и цифровые продукты для бизнеса – проекты предпринимателей Ленинградской области, получивших гранты на развитие своего дела.</w:t>
      </w:r>
    </w:p>
    <w:p w:rsidR="002C36FC" w:rsidRPr="002C36FC" w:rsidRDefault="002C36FC" w:rsidP="002C3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FC">
        <w:rPr>
          <w:rFonts w:ascii="Times New Roman" w:hAnsi="Times New Roman" w:cs="Times New Roman"/>
          <w:sz w:val="28"/>
          <w:szCs w:val="28"/>
        </w:rPr>
        <w:t>Конкурс «Проект на миллион», который ежегодно проводит комитет по развитию малого, среднего бизнеса и потребительского рынка Ленинградской области, в этом году был посвящен сферам легкой промышленности, информационных технологий и общественного питания. Всего на конкурс было подано 13 заявок.</w:t>
      </w:r>
    </w:p>
    <w:p w:rsidR="002C36FC" w:rsidRPr="002C36FC" w:rsidRDefault="002C36FC" w:rsidP="002C3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FC">
        <w:rPr>
          <w:rFonts w:ascii="Times New Roman" w:hAnsi="Times New Roman" w:cs="Times New Roman"/>
          <w:sz w:val="28"/>
          <w:szCs w:val="28"/>
        </w:rPr>
        <w:lastRenderedPageBreak/>
        <w:t xml:space="preserve">По итогам презентации проектов решением конкурсной комиссии были выбраны победители, которые получили грант  на сумму до 1 </w:t>
      </w:r>
      <w:proofErr w:type="gramStart"/>
      <w:r w:rsidRPr="002C36FC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2C36F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087E16" w:rsidRPr="00087E16" w:rsidRDefault="00641886" w:rsidP="00087E16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Мурманская область –</w:t>
      </w:r>
      <w:r w:rsidR="00087E16">
        <w:rPr>
          <w:rFonts w:ascii="Times New Roman" w:hAnsi="Times New Roman" w:cs="Times New Roman"/>
          <w:sz w:val="28"/>
          <w:szCs w:val="28"/>
        </w:rPr>
        <w:t xml:space="preserve"> «Ш</w:t>
      </w:r>
      <w:r>
        <w:rPr>
          <w:rFonts w:ascii="Times New Roman" w:hAnsi="Times New Roman" w:cs="Times New Roman"/>
          <w:sz w:val="28"/>
          <w:szCs w:val="28"/>
        </w:rPr>
        <w:t xml:space="preserve">кола </w:t>
      </w:r>
      <w:r w:rsidR="00087E16">
        <w:rPr>
          <w:rFonts w:ascii="Times New Roman" w:hAnsi="Times New Roman" w:cs="Times New Roman"/>
          <w:sz w:val="28"/>
          <w:szCs w:val="28"/>
        </w:rPr>
        <w:t>социального предпринимательст</w:t>
      </w:r>
      <w:r>
        <w:rPr>
          <w:rFonts w:ascii="Times New Roman" w:hAnsi="Times New Roman" w:cs="Times New Roman"/>
          <w:sz w:val="28"/>
          <w:szCs w:val="28"/>
        </w:rPr>
        <w:t>ва и НКО</w:t>
      </w:r>
      <w:r w:rsidR="00087E16">
        <w:rPr>
          <w:rFonts w:ascii="Times New Roman" w:hAnsi="Times New Roman" w:cs="Times New Roman"/>
          <w:sz w:val="28"/>
          <w:szCs w:val="28"/>
        </w:rPr>
        <w:t>».</w:t>
      </w:r>
    </w:p>
    <w:p w:rsidR="00087E16" w:rsidRPr="00087E16" w:rsidRDefault="00087E16" w:rsidP="00087E16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087E16">
        <w:rPr>
          <w:rFonts w:ascii="Times New Roman" w:eastAsia="Calibri" w:hAnsi="Times New Roman" w:cs="Times New Roman"/>
          <w:sz w:val="28"/>
        </w:rPr>
        <w:t>2.1. С 2022 года для социальных предпринимателей Ленинградской области работает сервис подбора мер поддержки.</w:t>
      </w:r>
    </w:p>
    <w:p w:rsidR="00087E16" w:rsidRPr="00087E16" w:rsidRDefault="00087E16" w:rsidP="00087E16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087E16">
        <w:rPr>
          <w:rFonts w:ascii="Times New Roman" w:eastAsia="Calibri" w:hAnsi="Times New Roman" w:cs="Times New Roman"/>
          <w:sz w:val="28"/>
        </w:rPr>
        <w:t>Сформирован перечень региональных и федеральных мер государственной поддержки для социальных предпринимателей.</w:t>
      </w:r>
    </w:p>
    <w:p w:rsidR="00087E16" w:rsidRPr="00087E16" w:rsidRDefault="00087E16" w:rsidP="00087E16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087E16">
        <w:rPr>
          <w:rFonts w:ascii="Times New Roman" w:eastAsia="Calibri" w:hAnsi="Times New Roman" w:cs="Times New Roman"/>
          <w:sz w:val="28"/>
        </w:rPr>
        <w:t>Разработан алгоритм персонализированного подбора мер поддержки, который учитывает отраслевые особенности социальных предпринимателей.</w:t>
      </w:r>
    </w:p>
    <w:p w:rsidR="00087E16" w:rsidRPr="00087E16" w:rsidRDefault="00087E16" w:rsidP="00087E16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087E16">
        <w:rPr>
          <w:rFonts w:ascii="Times New Roman" w:eastAsia="Calibri" w:hAnsi="Times New Roman" w:cs="Times New Roman"/>
          <w:sz w:val="28"/>
        </w:rPr>
        <w:t>Сервис подбора мер поддержки позволяет предпринимателем получить информацию о действующих субсидиях, грантах, налоговых льготах в режиме одного интерактивного окна.</w:t>
      </w:r>
    </w:p>
    <w:p w:rsidR="00087E16" w:rsidRPr="00087E16" w:rsidRDefault="00087E16" w:rsidP="00087E16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087E16">
        <w:rPr>
          <w:rFonts w:ascii="Times New Roman" w:eastAsia="Calibri" w:hAnsi="Times New Roman" w:cs="Times New Roman"/>
          <w:sz w:val="28"/>
        </w:rPr>
        <w:t xml:space="preserve">Сервис размещен на региональном портале поддержки малого и среднего предпринимательства 813.ru. </w:t>
      </w:r>
    </w:p>
    <w:p w:rsidR="00087E16" w:rsidRPr="00087E16" w:rsidRDefault="00087E16" w:rsidP="00087E16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087E16">
        <w:rPr>
          <w:rFonts w:ascii="Times New Roman" w:eastAsia="Calibri" w:hAnsi="Times New Roman" w:cs="Times New Roman"/>
          <w:sz w:val="28"/>
        </w:rPr>
        <w:t>https://813.ru/support-centers/regionalnye-organizatsii-podderzhki/tsentr-innovatsionnoy-sotsialnoy-sfery/</w:t>
      </w:r>
    </w:p>
    <w:p w:rsidR="00087E16" w:rsidRPr="00087E16" w:rsidRDefault="00087E16" w:rsidP="00087E16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087E16">
        <w:rPr>
          <w:rFonts w:ascii="Times New Roman" w:eastAsia="Calibri" w:hAnsi="Times New Roman" w:cs="Times New Roman"/>
          <w:sz w:val="28"/>
        </w:rPr>
        <w:t>2.2.</w:t>
      </w:r>
      <w:r w:rsidRPr="00087E16">
        <w:rPr>
          <w:rFonts w:ascii="Times New Roman" w:eastAsia="Calibri" w:hAnsi="Times New Roman" w:cs="Times New Roman"/>
          <w:b/>
          <w:sz w:val="28"/>
        </w:rPr>
        <w:t xml:space="preserve"> </w:t>
      </w:r>
      <w:r w:rsidRPr="00087E16">
        <w:rPr>
          <w:rFonts w:ascii="Times New Roman" w:eastAsia="Calibri" w:hAnsi="Times New Roman" w:cs="Times New Roman"/>
          <w:sz w:val="28"/>
        </w:rPr>
        <w:t>В Ленинградской области с 2019 года частным детским садам предоставляются субсидии для снижения родительской платы за содержание в них детей. Получить финансовую поддержку могут частные детские сады, имеющие образовательную лицензию, более 20 воспитанников и готовые подписать соглашение об установлении предельного размера родительской платы в 5500 рублей в месяц (в муниципальном детском саду около 3000 рублей). Полученные средства предприниматели должны направить на возмещение затрат на услуги по уходу детьми и на содержание имущества в надлежащем виде.</w:t>
      </w:r>
    </w:p>
    <w:p w:rsidR="00087E16" w:rsidRPr="00087E16" w:rsidRDefault="00087E16" w:rsidP="00087E16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087E16">
        <w:rPr>
          <w:rFonts w:ascii="Times New Roman" w:eastAsia="Calibri" w:hAnsi="Times New Roman" w:cs="Times New Roman"/>
          <w:sz w:val="28"/>
        </w:rPr>
        <w:t xml:space="preserve">По результатам отбора частные детские сады получают субсидии в размере не более 11 000 рублей на одного ребенка в месяц при условии установления размера родительской платы не более 5 500 рублей в месяц, в </w:t>
      </w:r>
      <w:r w:rsidRPr="00087E16">
        <w:rPr>
          <w:rFonts w:ascii="Times New Roman" w:eastAsia="Calibri" w:hAnsi="Times New Roman" w:cs="Times New Roman"/>
          <w:sz w:val="28"/>
        </w:rPr>
        <w:lastRenderedPageBreak/>
        <w:t>то время как средняя стоимость 1 места в частном детском саду Ленинградской области в среднем составляет 25 000 рублей.</w:t>
      </w:r>
      <w:proofErr w:type="gramEnd"/>
    </w:p>
    <w:p w:rsidR="00087E16" w:rsidRPr="00087E16" w:rsidRDefault="00087E16" w:rsidP="00087E16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087E16">
        <w:rPr>
          <w:rFonts w:ascii="Times New Roman" w:eastAsia="Calibri" w:hAnsi="Times New Roman" w:cs="Times New Roman"/>
          <w:sz w:val="28"/>
        </w:rPr>
        <w:t xml:space="preserve">Также получатели субсидии обязаны увеличить среднесписочную численность работников </w:t>
      </w:r>
      <w:proofErr w:type="gramStart"/>
      <w:r w:rsidRPr="00087E16">
        <w:rPr>
          <w:rFonts w:ascii="Times New Roman" w:eastAsia="Calibri" w:hAnsi="Times New Roman" w:cs="Times New Roman"/>
          <w:sz w:val="28"/>
        </w:rPr>
        <w:t>и(</w:t>
      </w:r>
      <w:proofErr w:type="gramEnd"/>
      <w:r w:rsidRPr="00087E16">
        <w:rPr>
          <w:rFonts w:ascii="Times New Roman" w:eastAsia="Calibri" w:hAnsi="Times New Roman" w:cs="Times New Roman"/>
          <w:sz w:val="28"/>
        </w:rPr>
        <w:t>или) величину средней заработной платы работников.</w:t>
      </w:r>
    </w:p>
    <w:p w:rsidR="00087E16" w:rsidRPr="00087E16" w:rsidRDefault="00087E16" w:rsidP="00087E16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087E16">
        <w:rPr>
          <w:rFonts w:ascii="Times New Roman" w:eastAsia="Calibri" w:hAnsi="Times New Roman" w:cs="Times New Roman"/>
          <w:sz w:val="28"/>
        </w:rPr>
        <w:t>Перечисление субсидий осуществляется в течение текущего финансового года ежемесячно при предоставлении первичных платежных документов, подтверждающих затраты образовательной организации согласно смете.</w:t>
      </w:r>
    </w:p>
    <w:p w:rsidR="00087E16" w:rsidRPr="00087E16" w:rsidRDefault="00087E16" w:rsidP="00087E16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087E16">
        <w:rPr>
          <w:rFonts w:ascii="Times New Roman" w:eastAsia="Calibri" w:hAnsi="Times New Roman" w:cs="Times New Roman"/>
          <w:sz w:val="28"/>
        </w:rPr>
        <w:t>Результатом предоставления субсидии стало: увеличение  с 2019 года количества частных образовательных организаций почти в 5 раз (с 6 до 28). В настоящее время 28 частных детских садов осуществляют</w:t>
      </w:r>
      <w:r>
        <w:rPr>
          <w:rFonts w:ascii="Times New Roman" w:eastAsia="Calibri" w:hAnsi="Times New Roman" w:cs="Times New Roman"/>
          <w:sz w:val="28"/>
        </w:rPr>
        <w:t xml:space="preserve"> деятельность на 40 площадках, </w:t>
      </w:r>
      <w:r w:rsidRPr="00087E16">
        <w:rPr>
          <w:rFonts w:ascii="Times New Roman" w:eastAsia="Calibri" w:hAnsi="Times New Roman" w:cs="Times New Roman"/>
          <w:sz w:val="28"/>
        </w:rPr>
        <w:t>количество  воспитанников частных образовательных организаций  выросло в 4 раза по сравнению с 2019 годом (с 1012 до 4038).</w:t>
      </w:r>
    </w:p>
    <w:p w:rsidR="002C36FC" w:rsidRPr="00087E16" w:rsidRDefault="00087E16" w:rsidP="00087E16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Башкортостан – «Стимулирование официальной занятости через финансовые инструменты господдержки субъектов малого и среднего предпринимательства».</w:t>
      </w:r>
    </w:p>
    <w:p w:rsidR="00087E16" w:rsidRPr="00087E16" w:rsidRDefault="00087E16" w:rsidP="00087E16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87E16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В рамках реализации мероприятий подпрограммы «Развитие малого, среднего предпринимательства и потребительского рынка государственной программы «Стимулирование экономической активности Ленинградской области», утвержденной постановлением Правительства Ленинградской области от 14 ноября 2013 года № 394, в 2022 году выделены ассигнования </w:t>
      </w:r>
      <w:r w:rsidRPr="00087E16">
        <w:rPr>
          <w:rFonts w:ascii="Times New Roman" w:eastAsia="Calibri" w:hAnsi="Times New Roman" w:cs="Times New Roman"/>
          <w:snapToGrid w:val="0"/>
          <w:sz w:val="28"/>
          <w:szCs w:val="28"/>
        </w:rPr>
        <w:br/>
        <w:t xml:space="preserve">на предоставление прямой финансовой поддержки субъектам МСП в виде субсидий на общую сумму 660,7 </w:t>
      </w:r>
      <w:proofErr w:type="gramStart"/>
      <w:r w:rsidRPr="00087E16">
        <w:rPr>
          <w:rFonts w:ascii="Times New Roman" w:eastAsia="Calibri" w:hAnsi="Times New Roman" w:cs="Times New Roman"/>
          <w:snapToGrid w:val="0"/>
          <w:sz w:val="28"/>
          <w:szCs w:val="28"/>
        </w:rPr>
        <w:t>млн</w:t>
      </w:r>
      <w:proofErr w:type="gramEnd"/>
      <w:r w:rsidRPr="00087E16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рублей.</w:t>
      </w:r>
    </w:p>
    <w:p w:rsidR="00087E16" w:rsidRPr="00087E16" w:rsidRDefault="00087E16" w:rsidP="00087E1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E16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В 2022 году комитет по развитию малого, среднего бизнеса и потребительского рынка Ленинградской области предоставляет 11 видов </w:t>
      </w:r>
      <w:r w:rsidRPr="00087E16">
        <w:rPr>
          <w:rFonts w:ascii="Times New Roman" w:eastAsia="Calibri" w:hAnsi="Times New Roman" w:cs="Times New Roman"/>
          <w:sz w:val="28"/>
          <w:szCs w:val="28"/>
        </w:rPr>
        <w:t>субсидий на возмещение части затрат:</w:t>
      </w:r>
    </w:p>
    <w:p w:rsidR="00087E16" w:rsidRPr="00087E16" w:rsidRDefault="00087E16" w:rsidP="00087E16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87E16">
        <w:rPr>
          <w:rFonts w:ascii="Times New Roman" w:eastAsia="Calibri" w:hAnsi="Times New Roman" w:cs="Times New Roman"/>
          <w:snapToGrid w:val="0"/>
          <w:sz w:val="28"/>
          <w:szCs w:val="28"/>
        </w:rPr>
        <w:t>1) связанных с заключением договоров финансовой аренды (лизинга);</w:t>
      </w:r>
    </w:p>
    <w:p w:rsidR="00087E16" w:rsidRPr="00087E16" w:rsidRDefault="00087E16" w:rsidP="00087E16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87E16">
        <w:rPr>
          <w:rFonts w:ascii="Times New Roman" w:eastAsia="Calibri" w:hAnsi="Times New Roman" w:cs="Times New Roman"/>
          <w:snapToGrid w:val="0"/>
          <w:sz w:val="28"/>
          <w:szCs w:val="28"/>
        </w:rPr>
        <w:t>2)  связанных с уплатой процентов по кредитным договорам;</w:t>
      </w:r>
    </w:p>
    <w:p w:rsidR="00087E16" w:rsidRPr="00087E16" w:rsidRDefault="00087E16" w:rsidP="00087E16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87E16">
        <w:rPr>
          <w:rFonts w:ascii="Times New Roman" w:eastAsia="Calibri" w:hAnsi="Times New Roman" w:cs="Times New Roman"/>
          <w:snapToGrid w:val="0"/>
          <w:sz w:val="28"/>
          <w:szCs w:val="28"/>
        </w:rPr>
        <w:lastRenderedPageBreak/>
        <w:t>3)  связанных с приобретением оборудования в целях создания и (или) развития, и (или) модернизации производства товаров;</w:t>
      </w:r>
    </w:p>
    <w:p w:rsidR="00087E16" w:rsidRPr="00087E16" w:rsidRDefault="00087E16" w:rsidP="00087E16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87E16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4) связанных с получением </w:t>
      </w:r>
      <w:proofErr w:type="gramStart"/>
      <w:r w:rsidRPr="00087E16">
        <w:rPr>
          <w:rFonts w:ascii="Times New Roman" w:eastAsia="Calibri" w:hAnsi="Times New Roman" w:cs="Times New Roman"/>
          <w:snapToGrid w:val="0"/>
          <w:sz w:val="28"/>
          <w:szCs w:val="28"/>
        </w:rPr>
        <w:t>и(</w:t>
      </w:r>
      <w:proofErr w:type="gramEnd"/>
      <w:r w:rsidRPr="00087E16">
        <w:rPr>
          <w:rFonts w:ascii="Times New Roman" w:eastAsia="Calibri" w:hAnsi="Times New Roman" w:cs="Times New Roman"/>
          <w:snapToGrid w:val="0"/>
          <w:sz w:val="28"/>
          <w:szCs w:val="28"/>
        </w:rPr>
        <w:t>или) продлением российских и международных сертификатов;</w:t>
      </w:r>
    </w:p>
    <w:p w:rsidR="00087E16" w:rsidRPr="00087E16" w:rsidRDefault="00087E16" w:rsidP="00087E16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87E16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5) связанных с участием в </w:t>
      </w:r>
      <w:proofErr w:type="spellStart"/>
      <w:r w:rsidRPr="00087E16">
        <w:rPr>
          <w:rFonts w:ascii="Times New Roman" w:eastAsia="Calibri" w:hAnsi="Times New Roman" w:cs="Times New Roman"/>
          <w:snapToGrid w:val="0"/>
          <w:sz w:val="28"/>
          <w:szCs w:val="28"/>
        </w:rPr>
        <w:t>выставочно</w:t>
      </w:r>
      <w:proofErr w:type="spellEnd"/>
      <w:r w:rsidRPr="00087E16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- ярмарочных мероприятиях;</w:t>
      </w:r>
    </w:p>
    <w:p w:rsidR="00087E16" w:rsidRPr="00087E16" w:rsidRDefault="00087E16" w:rsidP="00087E16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87E16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6) для развития туризма; </w:t>
      </w:r>
    </w:p>
    <w:p w:rsidR="00087E16" w:rsidRPr="00087E16" w:rsidRDefault="00087E16" w:rsidP="00087E16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87E16">
        <w:rPr>
          <w:rFonts w:ascii="Times New Roman" w:eastAsia="Calibri" w:hAnsi="Times New Roman" w:cs="Times New Roman"/>
          <w:snapToGrid w:val="0"/>
          <w:sz w:val="28"/>
          <w:szCs w:val="28"/>
        </w:rPr>
        <w:t>7) в сфере народных художественных промыслов и ремесел;</w:t>
      </w:r>
    </w:p>
    <w:p w:rsidR="00087E16" w:rsidRPr="00087E16" w:rsidRDefault="00087E16" w:rsidP="00087E16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87E16">
        <w:rPr>
          <w:rFonts w:ascii="Times New Roman" w:eastAsia="Calibri" w:hAnsi="Times New Roman" w:cs="Times New Roman"/>
          <w:snapToGrid w:val="0"/>
          <w:sz w:val="28"/>
          <w:szCs w:val="28"/>
        </w:rPr>
        <w:t>8) детским садам;</w:t>
      </w:r>
    </w:p>
    <w:p w:rsidR="00087E16" w:rsidRPr="00087E16" w:rsidRDefault="00087E16" w:rsidP="00087E16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87E16">
        <w:rPr>
          <w:rFonts w:ascii="Times New Roman" w:eastAsia="Calibri" w:hAnsi="Times New Roman" w:cs="Times New Roman"/>
          <w:snapToGrid w:val="0"/>
          <w:sz w:val="28"/>
          <w:szCs w:val="28"/>
        </w:rPr>
        <w:t>9) социальному предпринимательству;</w:t>
      </w:r>
    </w:p>
    <w:p w:rsidR="00087E16" w:rsidRPr="00087E16" w:rsidRDefault="00087E16" w:rsidP="00087E16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87E16">
        <w:rPr>
          <w:rFonts w:ascii="Times New Roman" w:eastAsia="Calibri" w:hAnsi="Times New Roman" w:cs="Times New Roman"/>
          <w:snapToGrid w:val="0"/>
          <w:sz w:val="28"/>
          <w:szCs w:val="28"/>
        </w:rPr>
        <w:t>10) на приобретение специализированных автомагазинов и прицепов;</w:t>
      </w:r>
    </w:p>
    <w:p w:rsidR="00087E16" w:rsidRPr="00087E16" w:rsidRDefault="00087E16" w:rsidP="00087E16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87E16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11) </w:t>
      </w:r>
      <w:proofErr w:type="gramStart"/>
      <w:r w:rsidRPr="00087E16">
        <w:rPr>
          <w:rFonts w:ascii="Times New Roman" w:eastAsia="Calibri" w:hAnsi="Times New Roman" w:cs="Times New Roman"/>
          <w:snapToGrid w:val="0"/>
          <w:sz w:val="28"/>
          <w:szCs w:val="28"/>
        </w:rPr>
        <w:t>связанных</w:t>
      </w:r>
      <w:proofErr w:type="gramEnd"/>
      <w:r w:rsidRPr="00087E16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с социальной ипотекой.</w:t>
      </w:r>
    </w:p>
    <w:p w:rsidR="00087E16" w:rsidRPr="00087E16" w:rsidRDefault="00087E16" w:rsidP="00087E16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87E16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Также предоставляются гранты в форме субсидий субъектам малого и среднего предпринимательства, включенным в реестр социальных предприятий, и   субъектам малого и среднего предпринимательства, созданным молодежью. </w:t>
      </w:r>
    </w:p>
    <w:p w:rsidR="00087E16" w:rsidRPr="00087E16" w:rsidRDefault="00087E16" w:rsidP="00087E16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87E16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Результатом предоставления субсидии является повышение конкурентоспособности субъектов малого и среднего предпринимательства и рост занятости населения за счет стимулирования субъектов малого и среднего предпринимательства к созданию, </w:t>
      </w:r>
      <w:proofErr w:type="gramStart"/>
      <w:r w:rsidRPr="00087E16">
        <w:rPr>
          <w:rFonts w:ascii="Times New Roman" w:eastAsia="Calibri" w:hAnsi="Times New Roman" w:cs="Times New Roman"/>
          <w:snapToGrid w:val="0"/>
          <w:sz w:val="28"/>
          <w:szCs w:val="28"/>
        </w:rPr>
        <w:t>и(</w:t>
      </w:r>
      <w:proofErr w:type="gramEnd"/>
      <w:r w:rsidRPr="00087E16">
        <w:rPr>
          <w:rFonts w:ascii="Times New Roman" w:eastAsia="Calibri" w:hAnsi="Times New Roman" w:cs="Times New Roman"/>
          <w:snapToGrid w:val="0"/>
          <w:sz w:val="28"/>
          <w:szCs w:val="28"/>
        </w:rPr>
        <w:t>или) развитию, и(или) модернизации производства товаров.</w:t>
      </w:r>
    </w:p>
    <w:p w:rsidR="00087E16" w:rsidRPr="00087E16" w:rsidRDefault="00087E16" w:rsidP="00087E16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87E16">
        <w:rPr>
          <w:rFonts w:ascii="Times New Roman" w:eastAsia="Calibri" w:hAnsi="Times New Roman" w:cs="Times New Roman"/>
          <w:snapToGrid w:val="0"/>
          <w:sz w:val="28"/>
          <w:szCs w:val="28"/>
        </w:rPr>
        <w:t>В зависимости от размера субсидии определяется целевой показатель по увеличению среднесписочной численности работников получателей субсидии в году получения субсидии.</w:t>
      </w:r>
    </w:p>
    <w:p w:rsidR="00087E16" w:rsidRDefault="00087E16" w:rsidP="00087E16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087E16">
        <w:rPr>
          <w:rFonts w:ascii="Times New Roman" w:eastAsia="Calibri" w:hAnsi="Times New Roman" w:cs="Times New Roman"/>
          <w:snapToGrid w:val="0"/>
          <w:sz w:val="28"/>
          <w:szCs w:val="28"/>
        </w:rPr>
        <w:t>Кроме того, к</w:t>
      </w:r>
      <w:r w:rsidRPr="00087E16">
        <w:rPr>
          <w:rFonts w:ascii="Times New Roman" w:eastAsia="Calibri" w:hAnsi="Times New Roman" w:cs="Times New Roman"/>
          <w:sz w:val="28"/>
        </w:rPr>
        <w:t>оэффициент корректировки размера субсидии, запрашиваемой соискателем отбора, определяется в соответствии с количеством набранных соискателем баллов по утвержденным критериям, одним из которых является «увеличение среднесписочной численности работников в соответствии с планом мероприятий ("дорожной картой") по достижению показателей</w:t>
      </w:r>
      <w:r>
        <w:rPr>
          <w:rFonts w:ascii="Times New Roman" w:eastAsia="Calibri" w:hAnsi="Times New Roman" w:cs="Times New Roman"/>
          <w:sz w:val="28"/>
        </w:rPr>
        <w:t>».</w:t>
      </w:r>
    </w:p>
    <w:p w:rsidR="009B20AA" w:rsidRDefault="009B20AA" w:rsidP="00087E16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87E16" w:rsidRDefault="00087E16" w:rsidP="00087E16">
      <w:pPr>
        <w:pStyle w:val="a4"/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lastRenderedPageBreak/>
        <w:t>Томская область – «</w:t>
      </w:r>
      <w:r w:rsidR="009B20AA">
        <w:rPr>
          <w:rFonts w:ascii="Times New Roman" w:eastAsia="Calibri" w:hAnsi="Times New Roman" w:cs="Times New Roman"/>
          <w:snapToGrid w:val="0"/>
          <w:sz w:val="28"/>
          <w:szCs w:val="28"/>
        </w:rPr>
        <w:t>Проект «Территория интеллекта»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».</w:t>
      </w:r>
    </w:p>
    <w:p w:rsidR="00087E16" w:rsidRDefault="009B20AA" w:rsidP="009B20A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В рамках </w:t>
      </w:r>
      <w:proofErr w:type="gramStart"/>
      <w:r>
        <w:rPr>
          <w:rFonts w:ascii="Times New Roman" w:eastAsia="Calibri" w:hAnsi="Times New Roman" w:cs="Times New Roman"/>
          <w:snapToGrid w:val="0"/>
          <w:sz w:val="28"/>
          <w:szCs w:val="28"/>
        </w:rPr>
        <w:t>развития механизмов поддержки научно-технического творчества детей</w:t>
      </w:r>
      <w:proofErr w:type="gramEnd"/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в Ленинградской области реализуются следующие проекты:</w:t>
      </w:r>
    </w:p>
    <w:p w:rsidR="009B20AA" w:rsidRPr="009B20AA" w:rsidRDefault="009B20AA" w:rsidP="009B20AA">
      <w:pPr>
        <w:pStyle w:val="a4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9B20AA">
        <w:rPr>
          <w:rFonts w:ascii="Times New Roman" w:hAnsi="Times New Roman" w:cs="Times New Roman"/>
          <w:sz w:val="28"/>
          <w:szCs w:val="28"/>
          <w:u w:val="single"/>
        </w:rPr>
        <w:t>Детский технопарк «</w:t>
      </w:r>
      <w:proofErr w:type="spellStart"/>
      <w:r w:rsidRPr="009B20AA">
        <w:rPr>
          <w:rFonts w:ascii="Times New Roman" w:hAnsi="Times New Roman" w:cs="Times New Roman"/>
          <w:sz w:val="28"/>
          <w:szCs w:val="28"/>
          <w:u w:val="single"/>
        </w:rPr>
        <w:t>Кванториум</w:t>
      </w:r>
      <w:proofErr w:type="spellEnd"/>
      <w:r w:rsidRPr="009B20AA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9B20AA" w:rsidRDefault="009B20AA" w:rsidP="009B20A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2CF5">
        <w:rPr>
          <w:rFonts w:ascii="Times New Roman" w:hAnsi="Times New Roman" w:cs="Times New Roman"/>
          <w:sz w:val="28"/>
          <w:szCs w:val="28"/>
        </w:rPr>
        <w:t xml:space="preserve">В рамках реализации национального проекта «Образование» в Ленинградской области открыты 6 детских </w:t>
      </w:r>
      <w:r w:rsidRPr="009E2CF5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технопарков</w:t>
      </w:r>
      <w:r w:rsidRPr="009E2CF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E2CF5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9E2CF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 3 стационарных</w:t>
      </w:r>
      <w:r w:rsidRPr="009E2CF5">
        <w:rPr>
          <w:rFonts w:ascii="Times New Roman" w:hAnsi="Times New Roman" w:cs="Times New Roman"/>
          <w:sz w:val="28"/>
          <w:szCs w:val="28"/>
        </w:rPr>
        <w:t xml:space="preserve">  открыты  на базе Всеволожского агропромышленного техникума,   Кировского политехнического техникума и </w:t>
      </w:r>
      <w:proofErr w:type="spellStart"/>
      <w:r w:rsidRPr="009E2CF5">
        <w:rPr>
          <w:rFonts w:ascii="Times New Roman" w:hAnsi="Times New Roman" w:cs="Times New Roman"/>
          <w:sz w:val="28"/>
          <w:szCs w:val="28"/>
        </w:rPr>
        <w:t>Кингисеппского</w:t>
      </w:r>
      <w:proofErr w:type="spellEnd"/>
      <w:r w:rsidRPr="009E2CF5">
        <w:rPr>
          <w:rFonts w:ascii="Times New Roman" w:hAnsi="Times New Roman" w:cs="Times New Roman"/>
          <w:sz w:val="28"/>
          <w:szCs w:val="28"/>
        </w:rPr>
        <w:t xml:space="preserve"> колледжа технологии и сервиса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E2CF5">
        <w:rPr>
          <w:rFonts w:ascii="Times New Roman" w:hAnsi="Times New Roman" w:cs="Times New Roman"/>
          <w:sz w:val="28"/>
          <w:szCs w:val="28"/>
        </w:rPr>
        <w:t xml:space="preserve">   2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E2CF5">
        <w:rPr>
          <w:rFonts w:ascii="Times New Roman" w:hAnsi="Times New Roman" w:cs="Times New Roman"/>
          <w:sz w:val="28"/>
          <w:szCs w:val="28"/>
        </w:rPr>
        <w:t xml:space="preserve"> на базе общеобразовательных организаций и 1 мобильный</w:t>
      </w:r>
      <w:r>
        <w:rPr>
          <w:rFonts w:ascii="Times New Roman" w:hAnsi="Times New Roman" w:cs="Times New Roman"/>
          <w:sz w:val="28"/>
          <w:szCs w:val="28"/>
        </w:rPr>
        <w:t xml:space="preserve"> технопарк</w:t>
      </w:r>
      <w:r w:rsidRPr="009E2CF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B20AA" w:rsidRPr="009E2CF5" w:rsidRDefault="009B20AA" w:rsidP="009B20A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мероприятиях и программах, проводимых детскими технопарками, ежегодно принимают участие  более 22 тыс. обучающихся.</w:t>
      </w:r>
    </w:p>
    <w:p w:rsidR="009B20AA" w:rsidRDefault="009B20AA" w:rsidP="009B20A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Кингисеппского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Кванториума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реализуется проект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опорный центр образовательного кластера». В основе проекта – создание эффективной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экосистемы на площадке учреждений региональной системы общего, дополнительного и профессионального образования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коллаборации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ведущими федеральными ВУЗами и социально-ответственным бизнесом – высокотехнологичными предприятиями, заинтересованными в подготовке квалифицированных кадров.</w:t>
      </w:r>
    </w:p>
    <w:p w:rsidR="009B20AA" w:rsidRPr="009E2CF5" w:rsidRDefault="009B20AA" w:rsidP="009B20A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 проекте с детским технопарком</w:t>
      </w:r>
      <w:r w:rsidRPr="009E2CF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E2CF5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9E2CF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участвуют акционерное общество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ЕвроХим</w:t>
      </w:r>
      <w:proofErr w:type="spellEnd"/>
      <w:r>
        <w:rPr>
          <w:rFonts w:ascii="Times New Roman" w:hAnsi="Times New Roman" w:cs="Times New Roman"/>
          <w:sz w:val="28"/>
          <w:szCs w:val="28"/>
        </w:rPr>
        <w:t>», Санкт-Петербургский государственный технологический институт, муниципальное общеобразовательное учреждение</w:t>
      </w:r>
      <w:r w:rsidRPr="009E2CF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E2CF5">
        <w:rPr>
          <w:rFonts w:ascii="Times New Roman" w:hAnsi="Times New Roman" w:cs="Times New Roman"/>
          <w:sz w:val="28"/>
          <w:szCs w:val="28"/>
        </w:rPr>
        <w:t>Кингисеппская</w:t>
      </w:r>
      <w:proofErr w:type="spellEnd"/>
      <w:r w:rsidRPr="009E2CF5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</w:t>
      </w:r>
      <w:r>
        <w:rPr>
          <w:rFonts w:ascii="Times New Roman" w:hAnsi="Times New Roman" w:cs="Times New Roman"/>
          <w:sz w:val="28"/>
          <w:szCs w:val="28"/>
        </w:rPr>
        <w:t>школа № 1» и государственное бюджетное профессиональное образовательное</w:t>
      </w:r>
      <w:r w:rsidRPr="009E2CF5">
        <w:rPr>
          <w:rFonts w:ascii="Times New Roman" w:hAnsi="Times New Roman" w:cs="Times New Roman"/>
          <w:sz w:val="28"/>
          <w:szCs w:val="28"/>
        </w:rPr>
        <w:t xml:space="preserve"> учрежден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9E2CF5">
        <w:rPr>
          <w:rFonts w:ascii="Times New Roman" w:hAnsi="Times New Roman" w:cs="Times New Roman"/>
          <w:sz w:val="28"/>
          <w:szCs w:val="28"/>
        </w:rPr>
        <w:t xml:space="preserve"> Ленинградской области «</w:t>
      </w:r>
      <w:proofErr w:type="spellStart"/>
      <w:r w:rsidRPr="009E2CF5">
        <w:rPr>
          <w:rFonts w:ascii="Times New Roman" w:hAnsi="Times New Roman" w:cs="Times New Roman"/>
          <w:sz w:val="28"/>
          <w:szCs w:val="28"/>
        </w:rPr>
        <w:t>Кингисеппски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колледж технологии и сервиса».</w:t>
      </w:r>
    </w:p>
    <w:p w:rsidR="009B20AA" w:rsidRPr="009E2CF5" w:rsidRDefault="009B20AA" w:rsidP="009B20A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Pr="009E2CF5">
        <w:rPr>
          <w:rFonts w:ascii="Times New Roman" w:hAnsi="Times New Roman" w:cs="Times New Roman"/>
          <w:sz w:val="28"/>
          <w:szCs w:val="28"/>
        </w:rPr>
        <w:t xml:space="preserve"> в Ленинградской области открыт мобильный технопарк «</w:t>
      </w:r>
      <w:proofErr w:type="spellStart"/>
      <w:r w:rsidRPr="009E2CF5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9E2CF5">
        <w:rPr>
          <w:rFonts w:ascii="Times New Roman" w:hAnsi="Times New Roman" w:cs="Times New Roman"/>
          <w:sz w:val="28"/>
          <w:szCs w:val="28"/>
        </w:rPr>
        <w:t>».</w:t>
      </w:r>
      <w:r w:rsidR="00B12BB0">
        <w:rPr>
          <w:rFonts w:ascii="Times New Roman" w:hAnsi="Times New Roman" w:cs="Times New Roman"/>
          <w:sz w:val="28"/>
          <w:szCs w:val="28"/>
        </w:rPr>
        <w:t xml:space="preserve"> </w:t>
      </w:r>
      <w:r w:rsidRPr="009E2CF5">
        <w:rPr>
          <w:rFonts w:ascii="Times New Roman" w:hAnsi="Times New Roman" w:cs="Times New Roman"/>
          <w:sz w:val="28"/>
          <w:szCs w:val="28"/>
        </w:rPr>
        <w:t xml:space="preserve">На базе мобильного технопарка реализуются дополнительные общеразвивающие программы технической и естественнонаучной </w:t>
      </w:r>
      <w:r w:rsidRPr="009E2CF5">
        <w:rPr>
          <w:rFonts w:ascii="Times New Roman" w:hAnsi="Times New Roman" w:cs="Times New Roman"/>
          <w:sz w:val="28"/>
          <w:szCs w:val="28"/>
        </w:rPr>
        <w:lastRenderedPageBreak/>
        <w:t>направленностей, а также проект «Урок технологии». В проекте участвую</w:t>
      </w:r>
      <w:r>
        <w:rPr>
          <w:rFonts w:ascii="Times New Roman" w:hAnsi="Times New Roman" w:cs="Times New Roman"/>
          <w:sz w:val="28"/>
          <w:szCs w:val="28"/>
        </w:rPr>
        <w:t>т 37 образовательных организаций</w:t>
      </w:r>
      <w:r w:rsidRPr="009E2CF5">
        <w:rPr>
          <w:rFonts w:ascii="Times New Roman" w:hAnsi="Times New Roman" w:cs="Times New Roman"/>
          <w:sz w:val="28"/>
          <w:szCs w:val="28"/>
        </w:rPr>
        <w:t xml:space="preserve"> из 6 агломераций </w:t>
      </w:r>
      <w:proofErr w:type="spellStart"/>
      <w:r w:rsidRPr="009E2CF5">
        <w:rPr>
          <w:rFonts w:ascii="Times New Roman" w:hAnsi="Times New Roman" w:cs="Times New Roman"/>
          <w:sz w:val="28"/>
          <w:szCs w:val="28"/>
        </w:rPr>
        <w:t>Бокситогорского</w:t>
      </w:r>
      <w:proofErr w:type="spellEnd"/>
      <w:r w:rsidRPr="009E2C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2CF5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9E2CF5">
        <w:rPr>
          <w:rFonts w:ascii="Times New Roman" w:hAnsi="Times New Roman" w:cs="Times New Roman"/>
          <w:sz w:val="28"/>
          <w:szCs w:val="28"/>
        </w:rPr>
        <w:t xml:space="preserve">, Всеволожского, </w:t>
      </w:r>
      <w:proofErr w:type="spellStart"/>
      <w:r w:rsidRPr="009E2CF5">
        <w:rPr>
          <w:rFonts w:ascii="Times New Roman" w:hAnsi="Times New Roman" w:cs="Times New Roman"/>
          <w:sz w:val="28"/>
          <w:szCs w:val="28"/>
        </w:rPr>
        <w:t>Лодейнопольского</w:t>
      </w:r>
      <w:proofErr w:type="spellEnd"/>
      <w:r w:rsidRPr="009E2CF5">
        <w:rPr>
          <w:rFonts w:ascii="Times New Roman" w:hAnsi="Times New Roman" w:cs="Times New Roman"/>
          <w:sz w:val="28"/>
          <w:szCs w:val="28"/>
        </w:rPr>
        <w:t xml:space="preserve">, Лужского, </w:t>
      </w:r>
      <w:proofErr w:type="spellStart"/>
      <w:r w:rsidRPr="009E2CF5">
        <w:rPr>
          <w:rFonts w:ascii="Times New Roman" w:hAnsi="Times New Roman" w:cs="Times New Roman"/>
          <w:sz w:val="28"/>
          <w:szCs w:val="28"/>
        </w:rPr>
        <w:t>Подпорожского</w:t>
      </w:r>
      <w:proofErr w:type="spellEnd"/>
      <w:r w:rsidRPr="009E2CF5">
        <w:rPr>
          <w:rFonts w:ascii="Times New Roman" w:hAnsi="Times New Roman" w:cs="Times New Roman"/>
          <w:sz w:val="28"/>
          <w:szCs w:val="28"/>
        </w:rPr>
        <w:t xml:space="preserve"> районов. В </w:t>
      </w:r>
      <w:proofErr w:type="gramStart"/>
      <w:r w:rsidRPr="009E2CF5">
        <w:rPr>
          <w:rFonts w:ascii="Times New Roman" w:hAnsi="Times New Roman" w:cs="Times New Roman"/>
          <w:sz w:val="28"/>
          <w:szCs w:val="28"/>
        </w:rPr>
        <w:t>мобильном</w:t>
      </w:r>
      <w:proofErr w:type="gramEnd"/>
      <w:r w:rsidRPr="009E2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CF5">
        <w:rPr>
          <w:rFonts w:ascii="Times New Roman" w:hAnsi="Times New Roman" w:cs="Times New Roman"/>
          <w:sz w:val="28"/>
          <w:szCs w:val="28"/>
        </w:rPr>
        <w:t>Кванториуме</w:t>
      </w:r>
      <w:proofErr w:type="spellEnd"/>
      <w:r w:rsidRPr="009E2CF5">
        <w:rPr>
          <w:rFonts w:ascii="Times New Roman" w:hAnsi="Times New Roman" w:cs="Times New Roman"/>
          <w:sz w:val="28"/>
          <w:szCs w:val="28"/>
        </w:rPr>
        <w:t xml:space="preserve"> ежегодно проходят обучение по программам дополнительного образования более  1000 обучающихся, в мероприятиях принимают участие более 3000 человек.</w:t>
      </w:r>
    </w:p>
    <w:p w:rsidR="009B20AA" w:rsidRPr="009B20AA" w:rsidRDefault="009B20AA" w:rsidP="009B20AA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20AA">
        <w:rPr>
          <w:rFonts w:ascii="Times New Roman" w:hAnsi="Times New Roman" w:cs="Times New Roman"/>
          <w:sz w:val="28"/>
          <w:szCs w:val="28"/>
          <w:u w:val="single"/>
        </w:rPr>
        <w:t>Проект «Инженерные классы»</w:t>
      </w:r>
    </w:p>
    <w:p w:rsidR="009B20AA" w:rsidRPr="00315854" w:rsidRDefault="009B20AA" w:rsidP="009B20A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15854">
        <w:rPr>
          <w:rFonts w:ascii="Times New Roman" w:hAnsi="Times New Roman" w:cs="Times New Roman"/>
          <w:sz w:val="28"/>
          <w:szCs w:val="28"/>
        </w:rPr>
        <w:t xml:space="preserve"> целях повышения качества подготовки инженерных кадров для кораблестроительных и судостроительных предприятий России в Ленинградской области в рамках взаимодействия с Санкт-Петербургским государственным морским техническим университетом были открыты инженерные классы на базе муниципального образовательного учреждения «Сосновский центр образования» </w:t>
      </w:r>
      <w:proofErr w:type="spellStart"/>
      <w:r w:rsidRPr="00315854">
        <w:rPr>
          <w:rFonts w:ascii="Times New Roman" w:hAnsi="Times New Roman" w:cs="Times New Roman"/>
          <w:sz w:val="28"/>
          <w:szCs w:val="28"/>
        </w:rPr>
        <w:t>Приозерского</w:t>
      </w:r>
      <w:proofErr w:type="spellEnd"/>
      <w:r w:rsidRPr="00315854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9B20AA" w:rsidRPr="00315854" w:rsidRDefault="009B20AA" w:rsidP="009B20A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854">
        <w:rPr>
          <w:rFonts w:ascii="Times New Roman" w:hAnsi="Times New Roman" w:cs="Times New Roman"/>
          <w:sz w:val="28"/>
          <w:szCs w:val="28"/>
        </w:rPr>
        <w:t xml:space="preserve">«Инженерный класс» — это стратегический образовательный проект, который представляет собой целостную </w:t>
      </w:r>
      <w:proofErr w:type="spellStart"/>
      <w:r w:rsidRPr="00315854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315854">
        <w:rPr>
          <w:rFonts w:ascii="Times New Roman" w:hAnsi="Times New Roman" w:cs="Times New Roman"/>
          <w:sz w:val="28"/>
          <w:szCs w:val="28"/>
        </w:rPr>
        <w:t xml:space="preserve"> модель подготовки выпускника к инженерной специальности. </w:t>
      </w:r>
    </w:p>
    <w:p w:rsidR="009B20AA" w:rsidRPr="00315854" w:rsidRDefault="009B20AA" w:rsidP="009B20A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854">
        <w:rPr>
          <w:rFonts w:ascii="Times New Roman" w:hAnsi="Times New Roman" w:cs="Times New Roman"/>
          <w:sz w:val="28"/>
          <w:szCs w:val="28"/>
        </w:rPr>
        <w:t>В МОУ «Сосновский центр образования» открыты четыре инженерных класса судостроительного направления:</w:t>
      </w:r>
    </w:p>
    <w:p w:rsidR="009B20AA" w:rsidRPr="00315854" w:rsidRDefault="009B20AA" w:rsidP="009B20A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854">
        <w:rPr>
          <w:rFonts w:ascii="Times New Roman" w:hAnsi="Times New Roman" w:cs="Times New Roman"/>
          <w:sz w:val="28"/>
          <w:szCs w:val="28"/>
        </w:rPr>
        <w:t xml:space="preserve">«Компьютерное моделирование и проектирование»; </w:t>
      </w:r>
    </w:p>
    <w:p w:rsidR="009B20AA" w:rsidRPr="00315854" w:rsidRDefault="009B20AA" w:rsidP="009B20A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854">
        <w:rPr>
          <w:rFonts w:ascii="Times New Roman" w:hAnsi="Times New Roman" w:cs="Times New Roman"/>
          <w:sz w:val="28"/>
          <w:szCs w:val="28"/>
        </w:rPr>
        <w:t xml:space="preserve">«Морская робототехника и судомоделизм»; </w:t>
      </w:r>
    </w:p>
    <w:p w:rsidR="009B20AA" w:rsidRPr="00315854" w:rsidRDefault="009B20AA" w:rsidP="009B20A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854">
        <w:rPr>
          <w:rFonts w:ascii="Times New Roman" w:hAnsi="Times New Roman" w:cs="Times New Roman"/>
          <w:sz w:val="28"/>
          <w:szCs w:val="28"/>
        </w:rPr>
        <w:t xml:space="preserve">«Оптика лазеров»; </w:t>
      </w:r>
    </w:p>
    <w:p w:rsidR="009B20AA" w:rsidRPr="00315854" w:rsidRDefault="009B20AA" w:rsidP="009B20A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854">
        <w:rPr>
          <w:rFonts w:ascii="Times New Roman" w:hAnsi="Times New Roman" w:cs="Times New Roman"/>
          <w:sz w:val="28"/>
          <w:szCs w:val="28"/>
        </w:rPr>
        <w:t xml:space="preserve">«Экономика и управления». </w:t>
      </w:r>
    </w:p>
    <w:p w:rsidR="009B20AA" w:rsidRPr="00315854" w:rsidRDefault="009B20AA" w:rsidP="009B20A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854">
        <w:rPr>
          <w:rFonts w:ascii="Times New Roman" w:hAnsi="Times New Roman" w:cs="Times New Roman"/>
          <w:sz w:val="28"/>
          <w:szCs w:val="28"/>
        </w:rPr>
        <w:t>Оборудование для оснащения инженерных классов было закуплено в соответствии с инфраструктурными листами, согласованными с</w:t>
      </w:r>
      <w:proofErr w:type="gramStart"/>
      <w:r w:rsidRPr="0031585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315854">
        <w:rPr>
          <w:rFonts w:ascii="Times New Roman" w:hAnsi="Times New Roman" w:cs="Times New Roman"/>
          <w:sz w:val="28"/>
          <w:szCs w:val="28"/>
        </w:rPr>
        <w:t>анкт - Петербургским морским техническим университетом.</w:t>
      </w:r>
    </w:p>
    <w:p w:rsidR="009B20AA" w:rsidRPr="00315854" w:rsidRDefault="009B20AA" w:rsidP="009B20A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854">
        <w:rPr>
          <w:rFonts w:ascii="Times New Roman" w:hAnsi="Times New Roman" w:cs="Times New Roman"/>
          <w:sz w:val="28"/>
          <w:szCs w:val="28"/>
        </w:rPr>
        <w:t>Классы-лаборатории оснащены уникальным современным высокотехнологичным оборудованием. Это комплекты робототехники и полигон для их испытания, комплекты морских подводных роботов и тестовый бассейн, лазерные станки по металлу и органике, 3д - принтеры, осциллографы, планшеты и т.д.</w:t>
      </w:r>
    </w:p>
    <w:p w:rsidR="009B20AA" w:rsidRPr="00315854" w:rsidRDefault="009B20AA" w:rsidP="009B20A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854">
        <w:rPr>
          <w:rFonts w:ascii="Times New Roman" w:hAnsi="Times New Roman" w:cs="Times New Roman"/>
          <w:sz w:val="28"/>
          <w:szCs w:val="28"/>
        </w:rPr>
        <w:lastRenderedPageBreak/>
        <w:t>Образовательный процесс в инженерных классах построен через интеграцию основного и дополнительного образования.</w:t>
      </w:r>
    </w:p>
    <w:p w:rsidR="009B20AA" w:rsidRPr="00315854" w:rsidRDefault="009B20AA" w:rsidP="009B20A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854">
        <w:rPr>
          <w:rFonts w:ascii="Times New Roman" w:hAnsi="Times New Roman" w:cs="Times New Roman"/>
          <w:sz w:val="28"/>
          <w:szCs w:val="28"/>
        </w:rPr>
        <w:t>Обучение реализуется в рамках урочной, внеурочной деятельности, а также в рамках дополнительного образования детей.</w:t>
      </w:r>
    </w:p>
    <w:p w:rsidR="009B20AA" w:rsidRPr="009B20AA" w:rsidRDefault="009B20AA" w:rsidP="009B20AA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20AA">
        <w:rPr>
          <w:rFonts w:ascii="Times New Roman" w:hAnsi="Times New Roman" w:cs="Times New Roman"/>
          <w:sz w:val="28"/>
          <w:szCs w:val="28"/>
          <w:u w:val="single"/>
        </w:rPr>
        <w:t>Проект «IT-Куб»</w:t>
      </w:r>
    </w:p>
    <w:p w:rsidR="009B20AA" w:rsidRPr="007A0591" w:rsidRDefault="009B20AA" w:rsidP="00B12BB0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591">
        <w:rPr>
          <w:rFonts w:ascii="Times New Roman" w:hAnsi="Times New Roman" w:cs="Times New Roman"/>
          <w:sz w:val="28"/>
          <w:szCs w:val="28"/>
        </w:rPr>
        <w:t xml:space="preserve">В рамках реализации федерального проекта «Цифровая образовательная среда» национального проекта «Образование» </w:t>
      </w:r>
      <w:r w:rsidR="00B12BB0">
        <w:rPr>
          <w:rFonts w:ascii="Times New Roman" w:hAnsi="Times New Roman" w:cs="Times New Roman"/>
          <w:sz w:val="28"/>
          <w:szCs w:val="28"/>
        </w:rPr>
        <w:br/>
      </w:r>
      <w:r w:rsidRPr="007A0591">
        <w:rPr>
          <w:rFonts w:ascii="Times New Roman" w:hAnsi="Times New Roman" w:cs="Times New Roman"/>
          <w:sz w:val="28"/>
          <w:szCs w:val="28"/>
        </w:rPr>
        <w:t xml:space="preserve">в Ленинградской области создано 2 центра цифрового образования детей </w:t>
      </w:r>
      <w:r w:rsidR="00B12BB0">
        <w:rPr>
          <w:rFonts w:ascii="Times New Roman" w:hAnsi="Times New Roman" w:cs="Times New Roman"/>
          <w:sz w:val="28"/>
          <w:szCs w:val="28"/>
        </w:rPr>
        <w:br/>
      </w:r>
      <w:r w:rsidRPr="007A0591">
        <w:rPr>
          <w:rFonts w:ascii="Times New Roman" w:hAnsi="Times New Roman" w:cs="Times New Roman"/>
          <w:sz w:val="28"/>
          <w:szCs w:val="28"/>
        </w:rPr>
        <w:t xml:space="preserve">«IT-Куб»: </w:t>
      </w:r>
    </w:p>
    <w:p w:rsidR="009B20AA" w:rsidRPr="007A0591" w:rsidRDefault="009B20AA" w:rsidP="009B20A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A0591">
        <w:rPr>
          <w:rFonts w:ascii="Times New Roman" w:hAnsi="Times New Roman" w:cs="Times New Roman"/>
          <w:sz w:val="28"/>
          <w:szCs w:val="28"/>
        </w:rPr>
        <w:t xml:space="preserve"> на базе </w:t>
      </w:r>
      <w:proofErr w:type="gramStart"/>
      <w:r w:rsidRPr="007A0591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  <w:r w:rsidRPr="007A0591">
        <w:rPr>
          <w:rFonts w:ascii="Times New Roman" w:hAnsi="Times New Roman" w:cs="Times New Roman"/>
          <w:sz w:val="28"/>
          <w:szCs w:val="28"/>
        </w:rPr>
        <w:t xml:space="preserve"> автономного профессиональное образовательное учреждение Ленинградской области «</w:t>
      </w:r>
      <w:proofErr w:type="spellStart"/>
      <w:r w:rsidRPr="007A0591">
        <w:rPr>
          <w:rFonts w:ascii="Times New Roman" w:hAnsi="Times New Roman" w:cs="Times New Roman"/>
          <w:sz w:val="28"/>
          <w:szCs w:val="28"/>
        </w:rPr>
        <w:t>Киришский</w:t>
      </w:r>
      <w:proofErr w:type="spellEnd"/>
      <w:r w:rsidRPr="007A0591">
        <w:rPr>
          <w:rFonts w:ascii="Times New Roman" w:hAnsi="Times New Roman" w:cs="Times New Roman"/>
          <w:sz w:val="28"/>
          <w:szCs w:val="28"/>
        </w:rPr>
        <w:t xml:space="preserve"> политехнический техникум».</w:t>
      </w:r>
    </w:p>
    <w:p w:rsidR="009B20AA" w:rsidRPr="007A0591" w:rsidRDefault="009B20AA" w:rsidP="009B20A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</w:t>
      </w:r>
      <w:r w:rsidRPr="007A0591">
        <w:rPr>
          <w:rFonts w:ascii="Times New Roman" w:hAnsi="Times New Roman" w:cs="Times New Roman"/>
          <w:sz w:val="28"/>
          <w:szCs w:val="28"/>
        </w:rPr>
        <w:t xml:space="preserve"> базе Муниципального общеобразовательного бюджетного учреждения «</w:t>
      </w:r>
      <w:proofErr w:type="spellStart"/>
      <w:r w:rsidRPr="007A0591">
        <w:rPr>
          <w:rFonts w:ascii="Times New Roman" w:hAnsi="Times New Roman" w:cs="Times New Roman"/>
          <w:sz w:val="28"/>
          <w:szCs w:val="28"/>
        </w:rPr>
        <w:t>Бугровский</w:t>
      </w:r>
      <w:proofErr w:type="spellEnd"/>
      <w:r w:rsidRPr="007A0591">
        <w:rPr>
          <w:rFonts w:ascii="Times New Roman" w:hAnsi="Times New Roman" w:cs="Times New Roman"/>
          <w:sz w:val="28"/>
          <w:szCs w:val="28"/>
        </w:rPr>
        <w:t xml:space="preserve"> центр образования № 3» (Всеволожский район).</w:t>
      </w:r>
    </w:p>
    <w:p w:rsidR="009B20AA" w:rsidRPr="007A0591" w:rsidRDefault="009B20AA" w:rsidP="009B20A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591">
        <w:rPr>
          <w:rFonts w:ascii="Times New Roman" w:hAnsi="Times New Roman" w:cs="Times New Roman"/>
          <w:sz w:val="28"/>
          <w:szCs w:val="28"/>
        </w:rPr>
        <w:t xml:space="preserve">В центрах цифрового образования детей «IT-Куб»  реализуются дополнительные общеразвивающие программы. Обязательные направления: «Программирование на языке </w:t>
      </w:r>
      <w:proofErr w:type="spellStart"/>
      <w:r w:rsidRPr="007A0591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7A0591">
        <w:rPr>
          <w:rFonts w:ascii="Times New Roman" w:hAnsi="Times New Roman" w:cs="Times New Roman"/>
          <w:sz w:val="28"/>
          <w:szCs w:val="28"/>
        </w:rPr>
        <w:t xml:space="preserve">», «Мобильная разработка», «Программирование роботов»,  Вариативные направления: «Программирование на языке </w:t>
      </w:r>
      <w:proofErr w:type="spellStart"/>
      <w:r w:rsidRPr="007A0591">
        <w:rPr>
          <w:rFonts w:ascii="Times New Roman" w:hAnsi="Times New Roman" w:cs="Times New Roman"/>
          <w:sz w:val="28"/>
          <w:szCs w:val="28"/>
        </w:rPr>
        <w:t>Java</w:t>
      </w:r>
      <w:proofErr w:type="spellEnd"/>
      <w:r w:rsidRPr="007A0591">
        <w:rPr>
          <w:rFonts w:ascii="Times New Roman" w:hAnsi="Times New Roman" w:cs="Times New Roman"/>
          <w:sz w:val="28"/>
          <w:szCs w:val="28"/>
        </w:rPr>
        <w:t>», «Системное администрирование»,  «Разработка VR/AR-приложений».</w:t>
      </w:r>
    </w:p>
    <w:p w:rsidR="009B20AA" w:rsidRPr="007A0591" w:rsidRDefault="00B12BB0" w:rsidP="009B20A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B20AA" w:rsidRPr="007A0591">
        <w:rPr>
          <w:rFonts w:ascii="Times New Roman" w:hAnsi="Times New Roman" w:cs="Times New Roman"/>
          <w:sz w:val="28"/>
          <w:szCs w:val="28"/>
        </w:rPr>
        <w:t>IT-</w:t>
      </w:r>
      <w:proofErr w:type="spellStart"/>
      <w:r w:rsidR="009B20AA" w:rsidRPr="007A0591">
        <w:rPr>
          <w:rFonts w:ascii="Times New Roman" w:hAnsi="Times New Roman" w:cs="Times New Roman"/>
          <w:sz w:val="28"/>
          <w:szCs w:val="28"/>
        </w:rPr>
        <w:t>Куб</w:t>
      </w:r>
      <w:proofErr w:type="gramStart"/>
      <w:r w:rsidR="009B20AA" w:rsidRPr="007A059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9B20AA" w:rsidRPr="007A0591">
        <w:rPr>
          <w:rFonts w:ascii="Times New Roman" w:hAnsi="Times New Roman" w:cs="Times New Roman"/>
          <w:sz w:val="28"/>
          <w:szCs w:val="28"/>
        </w:rPr>
        <w:t>ириши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9B20AA" w:rsidRPr="007A0591">
        <w:rPr>
          <w:rFonts w:ascii="Times New Roman" w:hAnsi="Times New Roman" w:cs="Times New Roman"/>
          <w:sz w:val="28"/>
          <w:szCs w:val="28"/>
        </w:rPr>
        <w:t xml:space="preserve"> принял уча</w:t>
      </w:r>
      <w:r>
        <w:rPr>
          <w:rFonts w:ascii="Times New Roman" w:hAnsi="Times New Roman" w:cs="Times New Roman"/>
          <w:sz w:val="28"/>
          <w:szCs w:val="28"/>
        </w:rPr>
        <w:t>стие в Региональном чемпионате «</w:t>
      </w:r>
      <w:r w:rsidR="009B20AA" w:rsidRPr="007A0591">
        <w:rPr>
          <w:rFonts w:ascii="Times New Roman" w:hAnsi="Times New Roman" w:cs="Times New Roman"/>
          <w:sz w:val="28"/>
          <w:szCs w:val="28"/>
        </w:rPr>
        <w:t>Молодые профессионалы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B20AA" w:rsidRPr="007A059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B20AA" w:rsidRPr="007A0591">
        <w:rPr>
          <w:rFonts w:ascii="Times New Roman" w:hAnsi="Times New Roman" w:cs="Times New Roman"/>
          <w:sz w:val="28"/>
          <w:szCs w:val="28"/>
        </w:rPr>
        <w:t>Wor</w:t>
      </w:r>
      <w:r>
        <w:rPr>
          <w:rFonts w:ascii="Times New Roman" w:hAnsi="Times New Roman" w:cs="Times New Roman"/>
          <w:sz w:val="28"/>
          <w:szCs w:val="28"/>
        </w:rPr>
        <w:t>ldSkills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Russia</w:t>
      </w:r>
      <w:proofErr w:type="spellEnd"/>
      <w:r>
        <w:rPr>
          <w:rFonts w:ascii="Times New Roman" w:hAnsi="Times New Roman" w:cs="Times New Roman"/>
          <w:sz w:val="28"/>
          <w:szCs w:val="28"/>
        </w:rPr>
        <w:t>) в компетенции «Мобильная робототехника»</w:t>
      </w:r>
      <w:r w:rsidR="009B20AA" w:rsidRPr="007A0591">
        <w:rPr>
          <w:rFonts w:ascii="Times New Roman" w:hAnsi="Times New Roman" w:cs="Times New Roman"/>
          <w:sz w:val="28"/>
          <w:szCs w:val="28"/>
        </w:rPr>
        <w:t xml:space="preserve">. Также наставники центра были обучены на экспертов </w:t>
      </w:r>
      <w:proofErr w:type="spellStart"/>
      <w:r w:rsidR="009B20AA" w:rsidRPr="007A0591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="009B20AA" w:rsidRPr="007A0591">
        <w:rPr>
          <w:rFonts w:ascii="Times New Roman" w:hAnsi="Times New Roman" w:cs="Times New Roman"/>
          <w:sz w:val="28"/>
          <w:szCs w:val="28"/>
        </w:rPr>
        <w:t xml:space="preserve"> по компетенциям Сетевое и системное администрирование, Мобильная робототехника, Интернет-маркетинг, </w:t>
      </w:r>
      <w:proofErr w:type="spellStart"/>
      <w:r w:rsidR="009B20AA" w:rsidRPr="007A0591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="009B20AA" w:rsidRPr="007A0591">
        <w:rPr>
          <w:rFonts w:ascii="Times New Roman" w:hAnsi="Times New Roman" w:cs="Times New Roman"/>
          <w:sz w:val="28"/>
          <w:szCs w:val="28"/>
        </w:rPr>
        <w:t>-разработка, Разработка виртуальной и дополненной реальности.</w:t>
      </w:r>
    </w:p>
    <w:p w:rsidR="009B20AA" w:rsidRPr="007A0591" w:rsidRDefault="009B20AA" w:rsidP="009B20A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591">
        <w:rPr>
          <w:rFonts w:ascii="Times New Roman" w:hAnsi="Times New Roman" w:cs="Times New Roman"/>
          <w:sz w:val="28"/>
          <w:szCs w:val="28"/>
        </w:rPr>
        <w:t xml:space="preserve">На площадке </w:t>
      </w:r>
      <w:r w:rsidR="00B12BB0">
        <w:rPr>
          <w:rFonts w:ascii="Times New Roman" w:hAnsi="Times New Roman" w:cs="Times New Roman"/>
          <w:sz w:val="28"/>
          <w:szCs w:val="28"/>
        </w:rPr>
        <w:t>«</w:t>
      </w:r>
      <w:r w:rsidRPr="007A0591">
        <w:rPr>
          <w:rFonts w:ascii="Times New Roman" w:hAnsi="Times New Roman" w:cs="Times New Roman"/>
          <w:sz w:val="28"/>
          <w:szCs w:val="28"/>
        </w:rPr>
        <w:t>IT-</w:t>
      </w:r>
      <w:proofErr w:type="spellStart"/>
      <w:r w:rsidRPr="007A0591">
        <w:rPr>
          <w:rFonts w:ascii="Times New Roman" w:hAnsi="Times New Roman" w:cs="Times New Roman"/>
          <w:sz w:val="28"/>
          <w:szCs w:val="28"/>
        </w:rPr>
        <w:t>Куб</w:t>
      </w:r>
      <w:proofErr w:type="gramStart"/>
      <w:r w:rsidRPr="007A059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A0591">
        <w:rPr>
          <w:rFonts w:ascii="Times New Roman" w:hAnsi="Times New Roman" w:cs="Times New Roman"/>
          <w:sz w:val="28"/>
          <w:szCs w:val="28"/>
        </w:rPr>
        <w:t>ириши</w:t>
      </w:r>
      <w:proofErr w:type="spellEnd"/>
      <w:r w:rsidR="00B12BB0">
        <w:rPr>
          <w:rFonts w:ascii="Times New Roman" w:hAnsi="Times New Roman" w:cs="Times New Roman"/>
          <w:sz w:val="28"/>
          <w:szCs w:val="28"/>
        </w:rPr>
        <w:t>»</w:t>
      </w:r>
      <w:r w:rsidRPr="007A0591">
        <w:rPr>
          <w:rFonts w:ascii="Times New Roman" w:hAnsi="Times New Roman" w:cs="Times New Roman"/>
          <w:sz w:val="28"/>
          <w:szCs w:val="28"/>
        </w:rPr>
        <w:t xml:space="preserve"> совместно с представителями </w:t>
      </w:r>
      <w:proofErr w:type="spellStart"/>
      <w:r w:rsidRPr="007A0591">
        <w:rPr>
          <w:rFonts w:ascii="Times New Roman" w:hAnsi="Times New Roman" w:cs="Times New Roman"/>
          <w:sz w:val="28"/>
          <w:szCs w:val="28"/>
        </w:rPr>
        <w:t>Киришской</w:t>
      </w:r>
      <w:proofErr w:type="spellEnd"/>
      <w:r w:rsidRPr="007A0591">
        <w:rPr>
          <w:rFonts w:ascii="Times New Roman" w:hAnsi="Times New Roman" w:cs="Times New Roman"/>
          <w:sz w:val="28"/>
          <w:szCs w:val="28"/>
        </w:rPr>
        <w:t xml:space="preserve"> ГРЭС проводится  интерактивная познавательная программа для дошкольников и школьников города «ЛЕГО-ГРЭС: Заряди энергией свой город!»</w:t>
      </w:r>
      <w:r w:rsidR="00B12BB0">
        <w:rPr>
          <w:rFonts w:ascii="Times New Roman" w:hAnsi="Times New Roman" w:cs="Times New Roman"/>
          <w:sz w:val="28"/>
          <w:szCs w:val="28"/>
        </w:rPr>
        <w:t>.</w:t>
      </w:r>
    </w:p>
    <w:p w:rsidR="009B20AA" w:rsidRPr="007A0591" w:rsidRDefault="009B20AA" w:rsidP="009B20A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591">
        <w:rPr>
          <w:rFonts w:ascii="Times New Roman" w:hAnsi="Times New Roman" w:cs="Times New Roman"/>
          <w:sz w:val="28"/>
          <w:szCs w:val="28"/>
        </w:rPr>
        <w:lastRenderedPageBreak/>
        <w:t>Цен</w:t>
      </w:r>
      <w:r>
        <w:rPr>
          <w:rFonts w:ascii="Times New Roman" w:hAnsi="Times New Roman" w:cs="Times New Roman"/>
          <w:sz w:val="28"/>
          <w:szCs w:val="28"/>
        </w:rPr>
        <w:t>тры цифрового образования детей</w:t>
      </w:r>
      <w:r w:rsidRPr="007A0591">
        <w:rPr>
          <w:rFonts w:ascii="Times New Roman" w:hAnsi="Times New Roman" w:cs="Times New Roman"/>
          <w:sz w:val="28"/>
          <w:szCs w:val="28"/>
        </w:rPr>
        <w:t xml:space="preserve"> предоставляют широкие возможности для формирования ключевых компетенций школьников благодаря Соглашениям о сетевом взаимо</w:t>
      </w:r>
      <w:r>
        <w:rPr>
          <w:rFonts w:ascii="Times New Roman" w:hAnsi="Times New Roman" w:cs="Times New Roman"/>
          <w:sz w:val="28"/>
          <w:szCs w:val="28"/>
        </w:rPr>
        <w:t>действии и сотрудничестве, являю</w:t>
      </w:r>
      <w:r w:rsidRPr="007A0591">
        <w:rPr>
          <w:rFonts w:ascii="Times New Roman" w:hAnsi="Times New Roman" w:cs="Times New Roman"/>
          <w:sz w:val="28"/>
          <w:szCs w:val="28"/>
        </w:rPr>
        <w:t xml:space="preserve">тся эффективной площадкой для сетевого взаимодействия </w:t>
      </w:r>
      <w:r w:rsidR="00B12BB0">
        <w:rPr>
          <w:rFonts w:ascii="Times New Roman" w:hAnsi="Times New Roman" w:cs="Times New Roman"/>
          <w:sz w:val="28"/>
          <w:szCs w:val="28"/>
        </w:rPr>
        <w:br/>
      </w:r>
      <w:r w:rsidRPr="007A0591">
        <w:rPr>
          <w:rFonts w:ascii="Times New Roman" w:hAnsi="Times New Roman" w:cs="Times New Roman"/>
          <w:sz w:val="28"/>
          <w:szCs w:val="28"/>
        </w:rPr>
        <w:t>и методической поддержки педагогов образовательных учреждений, центров образования «Точка роста» и школьных технопарков «</w:t>
      </w:r>
      <w:proofErr w:type="spellStart"/>
      <w:r w:rsidRPr="007A0591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7A0591">
        <w:rPr>
          <w:rFonts w:ascii="Times New Roman" w:hAnsi="Times New Roman" w:cs="Times New Roman"/>
          <w:sz w:val="28"/>
          <w:szCs w:val="28"/>
        </w:rPr>
        <w:t>» по программам дополнительного образования детей.</w:t>
      </w:r>
    </w:p>
    <w:p w:rsidR="009B20AA" w:rsidRPr="007A0591" w:rsidRDefault="009B20AA" w:rsidP="009B20A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591">
        <w:rPr>
          <w:rFonts w:ascii="Times New Roman" w:hAnsi="Times New Roman" w:cs="Times New Roman"/>
          <w:sz w:val="28"/>
          <w:szCs w:val="28"/>
        </w:rPr>
        <w:t>Наряду с развитием компетенций учащихся Центры развивают компетенции педагогических работников образовательных учреждений через организацию и проведение мастер-классов, практико-ориентированных семинаров, круглых столов и конференций по трансляции опыта.</w:t>
      </w:r>
    </w:p>
    <w:p w:rsidR="009B20AA" w:rsidRDefault="009B20AA" w:rsidP="00191B12">
      <w:pPr>
        <w:pStyle w:val="a4"/>
        <w:autoSpaceDE w:val="0"/>
        <w:autoSpaceDN w:val="0"/>
        <w:spacing w:after="0" w:line="360" w:lineRule="auto"/>
        <w:ind w:left="0" w:firstLine="106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5.</w:t>
      </w:r>
      <w:r w:rsidR="00191B12">
        <w:rPr>
          <w:rFonts w:ascii="Times New Roman" w:eastAsia="Calibri" w:hAnsi="Times New Roman" w:cs="Times New Roman"/>
          <w:snapToGrid w:val="0"/>
          <w:sz w:val="28"/>
          <w:szCs w:val="28"/>
        </w:rPr>
        <w:t>Московская область – «Умный шаблон. Автоматизация расчетов тарифов».</w:t>
      </w:r>
    </w:p>
    <w:p w:rsidR="00191B12" w:rsidRPr="00191B12" w:rsidRDefault="00191B12" w:rsidP="00191B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B12">
        <w:rPr>
          <w:rFonts w:ascii="Times New Roman" w:hAnsi="Times New Roman" w:cs="Times New Roman"/>
          <w:sz w:val="28"/>
          <w:szCs w:val="28"/>
        </w:rPr>
        <w:t xml:space="preserve">В Ленинградской области в целях автоматизации функций тарифного регулирования </w:t>
      </w:r>
      <w:proofErr w:type="spellStart"/>
      <w:r w:rsidRPr="00191B12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Pr="00191B12">
        <w:rPr>
          <w:rFonts w:ascii="Times New Roman" w:hAnsi="Times New Roman" w:cs="Times New Roman"/>
          <w:sz w:val="28"/>
          <w:szCs w:val="28"/>
        </w:rPr>
        <w:t xml:space="preserve"> организаций (далее – РСО), осуществляющих регулируемые виды деятельности в сферах электроэнергетики, теплоснабжения, водоснабжения, водоотведения и обращения с твердыми коммунальными отходами, используется Региональная государственная информационная система «Система автоматизации функций тарифного регулирования Ленинградской области» (далее – РГИС «Тарифы»/Система). </w:t>
      </w:r>
    </w:p>
    <w:p w:rsidR="00191B12" w:rsidRPr="00191B12" w:rsidRDefault="00191B12" w:rsidP="00191B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1B12">
        <w:rPr>
          <w:rFonts w:ascii="Times New Roman" w:hAnsi="Times New Roman" w:cs="Times New Roman"/>
          <w:sz w:val="28"/>
          <w:szCs w:val="28"/>
        </w:rPr>
        <w:t xml:space="preserve">РГИС «Тарифы» состоит более чем из 20 компонентов и  была создана комитетом по тарифам и ценовой политике Ленинградской области (далее – </w:t>
      </w:r>
      <w:proofErr w:type="spellStart"/>
      <w:r w:rsidRPr="00191B12">
        <w:rPr>
          <w:rFonts w:ascii="Times New Roman" w:hAnsi="Times New Roman" w:cs="Times New Roman"/>
          <w:sz w:val="28"/>
          <w:szCs w:val="28"/>
        </w:rPr>
        <w:t>ЛенРТК</w:t>
      </w:r>
      <w:proofErr w:type="spellEnd"/>
      <w:r w:rsidRPr="00191B12">
        <w:rPr>
          <w:rFonts w:ascii="Times New Roman" w:hAnsi="Times New Roman" w:cs="Times New Roman"/>
          <w:sz w:val="28"/>
          <w:szCs w:val="28"/>
        </w:rPr>
        <w:t>) в целях повышения эффективности тарифного регулирования: при выполнении обосновывающих расчётов, при проведении анализа и прогноза тарифов (цен) регулируемых организаций, при ведении мониторингов, сборов и обработки информации, при выполнении контрольной работы, при формировании и ведении баз данных по экономическим показателям</w:t>
      </w:r>
      <w:proofErr w:type="gramEnd"/>
      <w:r w:rsidRPr="00191B12">
        <w:rPr>
          <w:rFonts w:ascii="Times New Roman" w:hAnsi="Times New Roman" w:cs="Times New Roman"/>
          <w:sz w:val="28"/>
          <w:szCs w:val="28"/>
        </w:rPr>
        <w:t xml:space="preserve"> тарифного регулирования, </w:t>
      </w:r>
      <w:proofErr w:type="gramStart"/>
      <w:r w:rsidRPr="00191B12">
        <w:rPr>
          <w:rFonts w:ascii="Times New Roman" w:hAnsi="Times New Roman" w:cs="Times New Roman"/>
          <w:sz w:val="28"/>
          <w:szCs w:val="28"/>
        </w:rPr>
        <w:t>относимых</w:t>
      </w:r>
      <w:proofErr w:type="gramEnd"/>
      <w:r w:rsidRPr="00191B12">
        <w:rPr>
          <w:rFonts w:ascii="Times New Roman" w:hAnsi="Times New Roman" w:cs="Times New Roman"/>
          <w:sz w:val="28"/>
          <w:szCs w:val="28"/>
        </w:rPr>
        <w:t xml:space="preserve"> к компетенции </w:t>
      </w:r>
      <w:proofErr w:type="spellStart"/>
      <w:r w:rsidRPr="00191B12">
        <w:rPr>
          <w:rFonts w:ascii="Times New Roman" w:hAnsi="Times New Roman" w:cs="Times New Roman"/>
          <w:sz w:val="28"/>
          <w:szCs w:val="28"/>
        </w:rPr>
        <w:t>ЛенРТК</w:t>
      </w:r>
      <w:proofErr w:type="spellEnd"/>
      <w:r w:rsidRPr="00191B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1B12" w:rsidRPr="00191B12" w:rsidRDefault="00191B12" w:rsidP="00191B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B12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Электронный документооборот в системе информационного обмена сопровождает все основные стадии подготовки, проверки и принятия тарифных и ценовых решений, относящихся к полномочиям </w:t>
      </w:r>
      <w:proofErr w:type="spellStart"/>
      <w:r w:rsidRPr="00191B12">
        <w:rPr>
          <w:rFonts w:ascii="Times New Roman" w:hAnsi="Times New Roman" w:cs="Times New Roman"/>
          <w:sz w:val="28"/>
          <w:szCs w:val="28"/>
        </w:rPr>
        <w:t>ЛенРТК</w:t>
      </w:r>
      <w:proofErr w:type="spellEnd"/>
      <w:r w:rsidRPr="00191B12">
        <w:rPr>
          <w:rFonts w:ascii="Times New Roman" w:hAnsi="Times New Roman" w:cs="Times New Roman"/>
          <w:sz w:val="28"/>
          <w:szCs w:val="28"/>
        </w:rPr>
        <w:t>.</w:t>
      </w:r>
    </w:p>
    <w:p w:rsidR="00191B12" w:rsidRPr="00191B12" w:rsidRDefault="00191B12" w:rsidP="00191B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B12">
        <w:rPr>
          <w:rFonts w:ascii="Times New Roman" w:hAnsi="Times New Roman" w:cs="Times New Roman"/>
          <w:sz w:val="28"/>
          <w:szCs w:val="28"/>
        </w:rPr>
        <w:t xml:space="preserve">Основным источником информации являются отчеты регулируемых организаций. Отчеты направляются регулируемыми организациями по запросам </w:t>
      </w:r>
      <w:proofErr w:type="spellStart"/>
      <w:r w:rsidRPr="00191B12">
        <w:rPr>
          <w:rFonts w:ascii="Times New Roman" w:hAnsi="Times New Roman" w:cs="Times New Roman"/>
          <w:sz w:val="28"/>
          <w:szCs w:val="28"/>
        </w:rPr>
        <w:t>ЛенРТК</w:t>
      </w:r>
      <w:proofErr w:type="spellEnd"/>
      <w:r w:rsidRPr="00191B12">
        <w:rPr>
          <w:rFonts w:ascii="Times New Roman" w:hAnsi="Times New Roman" w:cs="Times New Roman"/>
          <w:sz w:val="28"/>
          <w:szCs w:val="28"/>
        </w:rPr>
        <w:t xml:space="preserve"> в виде заполненных шаблонов и направляются в базу </w:t>
      </w:r>
      <w:proofErr w:type="spellStart"/>
      <w:r w:rsidRPr="00191B12">
        <w:rPr>
          <w:rFonts w:ascii="Times New Roman" w:hAnsi="Times New Roman" w:cs="Times New Roman"/>
          <w:sz w:val="28"/>
          <w:szCs w:val="28"/>
        </w:rPr>
        <w:t>ЛенРТК</w:t>
      </w:r>
      <w:proofErr w:type="spellEnd"/>
      <w:r w:rsidRPr="00191B12">
        <w:rPr>
          <w:rFonts w:ascii="Times New Roman" w:hAnsi="Times New Roman" w:cs="Times New Roman"/>
          <w:sz w:val="28"/>
          <w:szCs w:val="28"/>
        </w:rPr>
        <w:t>.</w:t>
      </w:r>
    </w:p>
    <w:p w:rsidR="00191B12" w:rsidRPr="00191B12" w:rsidRDefault="00191B12" w:rsidP="00191B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B12">
        <w:rPr>
          <w:rFonts w:ascii="Times New Roman" w:hAnsi="Times New Roman" w:cs="Times New Roman"/>
          <w:sz w:val="28"/>
          <w:szCs w:val="28"/>
        </w:rPr>
        <w:t xml:space="preserve">Благодаря цифровым технологиям экспертиза тарифных заявок стала значительно качественнее, а процесс установления тарифов и сдерживание роста тарифов для регулируемых организаций стал прозрачнее. </w:t>
      </w:r>
    </w:p>
    <w:p w:rsidR="00191B12" w:rsidRPr="00191B12" w:rsidRDefault="00191B12" w:rsidP="00191B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91B12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191B12">
        <w:rPr>
          <w:rFonts w:ascii="Times New Roman" w:hAnsi="Times New Roman" w:cs="Times New Roman"/>
          <w:sz w:val="28"/>
          <w:szCs w:val="28"/>
        </w:rPr>
        <w:t xml:space="preserve"> тарифного регулирования способна создать условия для существенного улучшения качества регулирования данной отрасли, создать условия для развития конкуренции, как следствие, повысить </w:t>
      </w:r>
      <w:proofErr w:type="spellStart"/>
      <w:r w:rsidRPr="00191B12">
        <w:rPr>
          <w:rFonts w:ascii="Times New Roman" w:hAnsi="Times New Roman" w:cs="Times New Roman"/>
          <w:sz w:val="28"/>
          <w:szCs w:val="28"/>
        </w:rPr>
        <w:t>инновационность</w:t>
      </w:r>
      <w:proofErr w:type="spellEnd"/>
      <w:r w:rsidRPr="00191B12">
        <w:rPr>
          <w:rFonts w:ascii="Times New Roman" w:hAnsi="Times New Roman" w:cs="Times New Roman"/>
          <w:sz w:val="28"/>
          <w:szCs w:val="28"/>
        </w:rPr>
        <w:t xml:space="preserve"> и инвестиционную привлекательность всей отрасли.</w:t>
      </w:r>
      <w:proofErr w:type="gramEnd"/>
    </w:p>
    <w:p w:rsidR="00191B12" w:rsidRPr="00191B12" w:rsidRDefault="00191B12" w:rsidP="00191B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B12">
        <w:rPr>
          <w:rFonts w:ascii="Times New Roman" w:hAnsi="Times New Roman" w:cs="Times New Roman"/>
          <w:sz w:val="28"/>
          <w:szCs w:val="28"/>
        </w:rPr>
        <w:t xml:space="preserve">Трансформация тарифного регулирования обеспечит переход на новый уровень регулирования, основанный на применении новых цифровых инструментов. </w:t>
      </w:r>
    </w:p>
    <w:p w:rsidR="00191B12" w:rsidRPr="00191B12" w:rsidRDefault="00191B12" w:rsidP="00191B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1B12">
        <w:rPr>
          <w:rFonts w:ascii="Times New Roman" w:hAnsi="Times New Roman"/>
          <w:sz w:val="28"/>
          <w:szCs w:val="28"/>
        </w:rPr>
        <w:t xml:space="preserve">Компоненты РГИС «Тарифы» позволяют создать  первичную  автоматизацию расчетных процессов в рамках существующей системы регулирования, что приводит к значительному увеличению периода моделирования  параметров тарифной политики. </w:t>
      </w:r>
    </w:p>
    <w:sectPr w:rsidR="00191B12" w:rsidRPr="00191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120B"/>
    <w:multiLevelType w:val="hybridMultilevel"/>
    <w:tmpl w:val="93C6A502"/>
    <w:lvl w:ilvl="0" w:tplc="717AD6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EC7F48"/>
    <w:multiLevelType w:val="hybridMultilevel"/>
    <w:tmpl w:val="9FB206F4"/>
    <w:lvl w:ilvl="0" w:tplc="C72EB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796298"/>
    <w:multiLevelType w:val="hybridMultilevel"/>
    <w:tmpl w:val="30B01CCA"/>
    <w:lvl w:ilvl="0" w:tplc="C7824C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FB8"/>
    <w:rsid w:val="00087E16"/>
    <w:rsid w:val="00126A23"/>
    <w:rsid w:val="00191B12"/>
    <w:rsid w:val="002C36FC"/>
    <w:rsid w:val="00363249"/>
    <w:rsid w:val="003F628F"/>
    <w:rsid w:val="00641886"/>
    <w:rsid w:val="006B40B6"/>
    <w:rsid w:val="006B4BC2"/>
    <w:rsid w:val="00740E0D"/>
    <w:rsid w:val="00822552"/>
    <w:rsid w:val="00822FB8"/>
    <w:rsid w:val="00863C09"/>
    <w:rsid w:val="009B20AA"/>
    <w:rsid w:val="00B12BB0"/>
    <w:rsid w:val="00BA4A07"/>
    <w:rsid w:val="00C009E5"/>
    <w:rsid w:val="00CE0F67"/>
    <w:rsid w:val="00D93D84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2FB8"/>
    <w:rPr>
      <w:color w:val="0000FF" w:themeColor="hyperlink"/>
      <w:u w:val="single"/>
    </w:rPr>
  </w:style>
  <w:style w:type="paragraph" w:styleId="a4">
    <w:name w:val="List Paragraph"/>
    <w:aliases w:val="Абзац списка для документа,List Paragraph"/>
    <w:basedOn w:val="a"/>
    <w:link w:val="a5"/>
    <w:uiPriority w:val="34"/>
    <w:qFormat/>
    <w:rsid w:val="002C36FC"/>
    <w:pPr>
      <w:ind w:left="720"/>
      <w:contextualSpacing/>
    </w:pPr>
  </w:style>
  <w:style w:type="paragraph" w:styleId="a6">
    <w:name w:val="No Spacing"/>
    <w:link w:val="a7"/>
    <w:uiPriority w:val="1"/>
    <w:qFormat/>
    <w:rsid w:val="002C36FC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2C36FC"/>
  </w:style>
  <w:style w:type="character" w:customStyle="1" w:styleId="a5">
    <w:name w:val="Абзац списка Знак"/>
    <w:aliases w:val="Абзац списка для документа Знак,List Paragraph Знак"/>
    <w:link w:val="a4"/>
    <w:uiPriority w:val="34"/>
    <w:locked/>
    <w:rsid w:val="009B2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2FB8"/>
    <w:rPr>
      <w:color w:val="0000FF" w:themeColor="hyperlink"/>
      <w:u w:val="single"/>
    </w:rPr>
  </w:style>
  <w:style w:type="paragraph" w:styleId="a4">
    <w:name w:val="List Paragraph"/>
    <w:aliases w:val="Абзац списка для документа,List Paragraph"/>
    <w:basedOn w:val="a"/>
    <w:link w:val="a5"/>
    <w:uiPriority w:val="34"/>
    <w:qFormat/>
    <w:rsid w:val="002C36FC"/>
    <w:pPr>
      <w:ind w:left="720"/>
      <w:contextualSpacing/>
    </w:pPr>
  </w:style>
  <w:style w:type="paragraph" w:styleId="a6">
    <w:name w:val="No Spacing"/>
    <w:link w:val="a7"/>
    <w:uiPriority w:val="1"/>
    <w:qFormat/>
    <w:rsid w:val="002C36FC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2C36FC"/>
  </w:style>
  <w:style w:type="character" w:customStyle="1" w:styleId="a5">
    <w:name w:val="Абзац списка Знак"/>
    <w:aliases w:val="Абзац списка для документа Знак,List Paragraph Знак"/>
    <w:link w:val="a4"/>
    <w:uiPriority w:val="34"/>
    <w:locked/>
    <w:rsid w:val="009B2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2430</Words>
  <Characters>13851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Конинина</dc:creator>
  <cp:lastModifiedBy>Елена Викторовна Конинина</cp:lastModifiedBy>
  <cp:revision>2</cp:revision>
  <dcterms:created xsi:type="dcterms:W3CDTF">2023-03-07T06:31:00Z</dcterms:created>
  <dcterms:modified xsi:type="dcterms:W3CDTF">2023-03-07T06:31:00Z</dcterms:modified>
</cp:coreProperties>
</file>