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98" w:rsidRDefault="00D34D9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4D98" w:rsidRDefault="00D34D98">
      <w:pPr>
        <w:pStyle w:val="ConsPlusNormal"/>
        <w:outlineLvl w:val="0"/>
      </w:pPr>
    </w:p>
    <w:p w:rsidR="00D34D98" w:rsidRDefault="00D34D9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34D98" w:rsidRDefault="00D34D98">
      <w:pPr>
        <w:pStyle w:val="ConsPlusTitle"/>
        <w:jc w:val="center"/>
      </w:pPr>
    </w:p>
    <w:p w:rsidR="00D34D98" w:rsidRDefault="00D34D98">
      <w:pPr>
        <w:pStyle w:val="ConsPlusTitle"/>
        <w:jc w:val="center"/>
      </w:pPr>
      <w:r>
        <w:t>ПОСТАНОВЛЕНИЕ</w:t>
      </w:r>
    </w:p>
    <w:p w:rsidR="00D34D98" w:rsidRDefault="00D34D98">
      <w:pPr>
        <w:pStyle w:val="ConsPlusTitle"/>
        <w:jc w:val="center"/>
      </w:pPr>
      <w:r>
        <w:t>от 27 сентября 2017 г. N 388</w:t>
      </w:r>
    </w:p>
    <w:p w:rsidR="00D34D98" w:rsidRDefault="00D34D98">
      <w:pPr>
        <w:pStyle w:val="ConsPlusTitle"/>
        <w:jc w:val="center"/>
      </w:pPr>
    </w:p>
    <w:p w:rsidR="00D34D98" w:rsidRDefault="00D34D98">
      <w:pPr>
        <w:pStyle w:val="ConsPlusTitle"/>
        <w:jc w:val="center"/>
      </w:pPr>
      <w:r>
        <w:t>ОБ УТВЕРЖДЕНИИ ПЛАНА МЕРОПРИЯТИЙ ПО РЕАЛИЗАЦИИ СТРАТЕГИИ</w:t>
      </w:r>
    </w:p>
    <w:p w:rsidR="00D34D98" w:rsidRDefault="00D34D98">
      <w:pPr>
        <w:pStyle w:val="ConsPlusTitle"/>
        <w:jc w:val="center"/>
      </w:pPr>
      <w:r>
        <w:t>СОЦИАЛЬНО-ЭКОНОМИЧЕСКОГО РАЗВИТИЯ ЛЕНИНГРАДСКОЙ ОБЛАСТИ</w:t>
      </w:r>
    </w:p>
    <w:p w:rsidR="00D34D98" w:rsidRDefault="00D34D98">
      <w:pPr>
        <w:pStyle w:val="ConsPlusTitle"/>
        <w:jc w:val="center"/>
      </w:pPr>
      <w:r>
        <w:t>ДО 2030 ГОДА</w:t>
      </w:r>
    </w:p>
    <w:p w:rsidR="00D34D98" w:rsidRDefault="00D34D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D34D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98" w:rsidRDefault="00D34D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98" w:rsidRDefault="00D34D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4D98" w:rsidRDefault="00D34D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D98" w:rsidRDefault="00D34D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34D98" w:rsidRDefault="00D34D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6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20.08.2020 </w:t>
            </w:r>
            <w:hyperlink r:id="rId7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30.09.2021 </w:t>
            </w:r>
            <w:hyperlink r:id="rId8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,</w:t>
            </w:r>
          </w:p>
          <w:p w:rsidR="00D34D98" w:rsidRDefault="00D34D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9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D34D98" w:rsidRDefault="00D34D9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D34D98" w:rsidRDefault="00D34D98">
            <w:pPr>
              <w:pStyle w:val="ConsPlusNormal"/>
              <w:jc w:val="center"/>
            </w:pPr>
            <w:r>
              <w:rPr>
                <w:color w:val="392C69"/>
              </w:rPr>
              <w:t>от 14.05.2019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98" w:rsidRDefault="00D34D98">
            <w:pPr>
              <w:pStyle w:val="ConsPlusNormal"/>
            </w:pPr>
          </w:p>
        </w:tc>
      </w:tr>
    </w:tbl>
    <w:p w:rsidR="00D34D98" w:rsidRDefault="00D34D98">
      <w:pPr>
        <w:pStyle w:val="ConsPlusNormal"/>
      </w:pPr>
    </w:p>
    <w:p w:rsidR="00D34D98" w:rsidRDefault="00D34D9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Федерации", областным </w:t>
      </w:r>
      <w:hyperlink r:id="rId12">
        <w:r>
          <w:rPr>
            <w:color w:val="0000FF"/>
          </w:rPr>
          <w:t>законом</w:t>
        </w:r>
      </w:hyperlink>
      <w:r>
        <w:t xml:space="preserve"> от 27 июля 2015 года N 82-оз "О стратегическом планировании в Ленинградской области" Правительство Ленинградской области постановляет: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План</w:t>
        </w:r>
      </w:hyperlink>
      <w:r>
        <w:t xml:space="preserve"> мероприятий по реализации Стратегии социально-экономического развития Ленинградской области до 2030 года.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 xml:space="preserve">2. Комитету экономического развития и инвестиционной деятельности Ленинградской области обеспечить подготовку ежегодного отчета о ходе исполнения </w:t>
      </w:r>
      <w:hyperlink w:anchor="P40">
        <w:r>
          <w:rPr>
            <w:color w:val="0000FF"/>
          </w:rPr>
          <w:t>Плана</w:t>
        </w:r>
      </w:hyperlink>
      <w:r>
        <w:t xml:space="preserve"> мероприятий по реализации Стратегии социально-экономического развития Ленинградской области до 2030 года.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Органам исполнительной власти Ленинградской области, являющимся ответственными исполнителями и соисполнителями государственных программ Ленинградской области, привести государственные программы Ленинградской области в соответствие с </w:t>
      </w:r>
      <w:hyperlink w:anchor="P40">
        <w:r>
          <w:rPr>
            <w:color w:val="0000FF"/>
          </w:rPr>
          <w:t>Планом</w:t>
        </w:r>
      </w:hyperlink>
      <w:r>
        <w:t xml:space="preserve"> мероприятий по реализации Стратегии социально-экономического развития Ленинградской области до 2030 года:</w:t>
      </w:r>
      <w:proofErr w:type="gramEnd"/>
    </w:p>
    <w:p w:rsidR="00D34D98" w:rsidRDefault="00D34D98">
      <w:pPr>
        <w:pStyle w:val="ConsPlusNormal"/>
        <w:spacing w:before="220"/>
        <w:ind w:firstLine="540"/>
        <w:jc w:val="both"/>
      </w:pPr>
      <w:r>
        <w:t>при наличии стратегической карты целей по проектной инициативе, соответствующей основным направлениям реализации государственной программы Ленинградской области, - в срок до 3 октября 2017 года;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в остальных случаях - в срок до 1 января 2018 года.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jc w:val="right"/>
      </w:pPr>
      <w:r>
        <w:t>Первый заместитель Председателя</w:t>
      </w:r>
    </w:p>
    <w:p w:rsidR="00D34D98" w:rsidRDefault="00D34D98">
      <w:pPr>
        <w:pStyle w:val="ConsPlusNormal"/>
        <w:jc w:val="right"/>
      </w:pPr>
      <w:r>
        <w:t>Правительства Ленинградской области -</w:t>
      </w:r>
    </w:p>
    <w:p w:rsidR="00D34D98" w:rsidRDefault="00D34D98">
      <w:pPr>
        <w:pStyle w:val="ConsPlusNormal"/>
        <w:jc w:val="right"/>
      </w:pPr>
      <w:r>
        <w:t>председатель комитета финансов</w:t>
      </w:r>
    </w:p>
    <w:p w:rsidR="00D34D98" w:rsidRDefault="00D34D98">
      <w:pPr>
        <w:pStyle w:val="ConsPlusNormal"/>
        <w:jc w:val="right"/>
      </w:pPr>
      <w:proofErr w:type="spellStart"/>
      <w:r>
        <w:t>Р.Марков</w:t>
      </w:r>
      <w:proofErr w:type="spellEnd"/>
    </w:p>
    <w:p w:rsidR="00D34D98" w:rsidRDefault="00D34D98">
      <w:pPr>
        <w:pStyle w:val="ConsPlusNormal"/>
      </w:pPr>
    </w:p>
    <w:p w:rsidR="00D34D98" w:rsidRDefault="00D34D98">
      <w:pPr>
        <w:pStyle w:val="ConsPlusNormal"/>
      </w:pPr>
    </w:p>
    <w:p w:rsidR="00D34D98" w:rsidRDefault="00D34D98">
      <w:pPr>
        <w:pStyle w:val="ConsPlusNormal"/>
      </w:pPr>
    </w:p>
    <w:p w:rsidR="00D34D98" w:rsidRDefault="00D34D98">
      <w:pPr>
        <w:pStyle w:val="ConsPlusNormal"/>
      </w:pPr>
    </w:p>
    <w:p w:rsidR="00D34D98" w:rsidRDefault="00D34D98">
      <w:pPr>
        <w:pStyle w:val="ConsPlusNormal"/>
      </w:pPr>
    </w:p>
    <w:p w:rsidR="00D34D98" w:rsidRDefault="00D34D98">
      <w:pPr>
        <w:pStyle w:val="ConsPlusNormal"/>
        <w:jc w:val="right"/>
        <w:outlineLvl w:val="0"/>
      </w:pPr>
      <w:r>
        <w:t>УТВЕРЖДЕН</w:t>
      </w:r>
    </w:p>
    <w:p w:rsidR="00D34D98" w:rsidRDefault="00D34D98">
      <w:pPr>
        <w:pStyle w:val="ConsPlusNormal"/>
        <w:jc w:val="right"/>
      </w:pPr>
      <w:r>
        <w:t>постановлением Правительства</w:t>
      </w:r>
    </w:p>
    <w:p w:rsidR="00D34D98" w:rsidRDefault="00D34D98">
      <w:pPr>
        <w:pStyle w:val="ConsPlusNormal"/>
        <w:jc w:val="right"/>
      </w:pPr>
      <w:r>
        <w:t>Ленинградской области</w:t>
      </w:r>
    </w:p>
    <w:p w:rsidR="00D34D98" w:rsidRDefault="00D34D98">
      <w:pPr>
        <w:pStyle w:val="ConsPlusNormal"/>
        <w:jc w:val="right"/>
      </w:pPr>
      <w:r>
        <w:t>от 27.09.2017 N 388</w:t>
      </w:r>
    </w:p>
    <w:p w:rsidR="00D34D98" w:rsidRDefault="00D34D98">
      <w:pPr>
        <w:pStyle w:val="ConsPlusNormal"/>
        <w:jc w:val="right"/>
      </w:pPr>
      <w:r>
        <w:t>(приложение)</w:t>
      </w:r>
    </w:p>
    <w:p w:rsidR="00D34D98" w:rsidRDefault="00D34D98">
      <w:pPr>
        <w:pStyle w:val="ConsPlusNormal"/>
      </w:pPr>
    </w:p>
    <w:p w:rsidR="00D34D98" w:rsidRDefault="00D34D98">
      <w:pPr>
        <w:pStyle w:val="ConsPlusTitle"/>
        <w:jc w:val="center"/>
      </w:pPr>
      <w:bookmarkStart w:id="0" w:name="P40"/>
      <w:bookmarkEnd w:id="0"/>
      <w:r>
        <w:t>ПЛАН МЕРОПРИЯТИЙ</w:t>
      </w:r>
    </w:p>
    <w:p w:rsidR="00D34D98" w:rsidRDefault="00D34D98">
      <w:pPr>
        <w:pStyle w:val="ConsPlusTitle"/>
        <w:jc w:val="center"/>
      </w:pPr>
      <w:r>
        <w:t>ПО РЕАЛИЗАЦИИ СТРАТЕГИИ СОЦИАЛЬНО-ЭКОНОМИЧЕСКОГО РАЗВИТИЯ</w:t>
      </w:r>
    </w:p>
    <w:p w:rsidR="00D34D98" w:rsidRDefault="00D34D98">
      <w:pPr>
        <w:pStyle w:val="ConsPlusTitle"/>
        <w:jc w:val="center"/>
      </w:pPr>
      <w:r>
        <w:t>ЛЕНИНГРАДСКОЙ ОБЛАСТИ ДО 2030 ГОДА</w:t>
      </w:r>
    </w:p>
    <w:p w:rsidR="00D34D98" w:rsidRDefault="00D34D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D34D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98" w:rsidRDefault="00D34D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98" w:rsidRDefault="00D34D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4D98" w:rsidRDefault="00D34D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D98" w:rsidRDefault="00D34D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34D98" w:rsidRDefault="00D34D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13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20.08.2020 </w:t>
            </w:r>
            <w:hyperlink r:id="rId14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30.09.2021 </w:t>
            </w:r>
            <w:hyperlink r:id="rId15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,</w:t>
            </w:r>
          </w:p>
          <w:p w:rsidR="00D34D98" w:rsidRDefault="00D34D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16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D34D98" w:rsidRDefault="00D34D9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D34D98" w:rsidRDefault="00D34D98">
            <w:pPr>
              <w:pStyle w:val="ConsPlusNormal"/>
              <w:jc w:val="center"/>
            </w:pPr>
            <w:r>
              <w:rPr>
                <w:color w:val="392C69"/>
              </w:rPr>
              <w:t>от 14.05.2019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D98" w:rsidRDefault="00D34D98">
            <w:pPr>
              <w:pStyle w:val="ConsPlusNormal"/>
            </w:pPr>
          </w:p>
        </w:tc>
      </w:tr>
    </w:tbl>
    <w:p w:rsidR="00D34D98" w:rsidRDefault="00D34D98">
      <w:pPr>
        <w:pStyle w:val="ConsPlusNormal"/>
        <w:ind w:firstLine="540"/>
        <w:jc w:val="both"/>
      </w:pPr>
    </w:p>
    <w:p w:rsidR="00D34D98" w:rsidRDefault="00D34D98">
      <w:pPr>
        <w:pStyle w:val="ConsPlusTitle"/>
        <w:jc w:val="center"/>
        <w:outlineLvl w:val="1"/>
      </w:pPr>
      <w:r>
        <w:t>1. Основные положения</w:t>
      </w:r>
    </w:p>
    <w:p w:rsidR="00D34D98" w:rsidRDefault="00D34D98">
      <w:pPr>
        <w:pStyle w:val="ConsPlusNormal"/>
        <w:ind w:firstLine="540"/>
        <w:jc w:val="both"/>
      </w:pPr>
    </w:p>
    <w:p w:rsidR="00D34D98" w:rsidRDefault="00D34D9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План мероприятий по реализации Стратегии социально-экономического развития Ленинградской области до 2030 года (далее соответственно - План мероприятий, Стратегия-2030) разработан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Федерации", Бюджетным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Федерации, областными законами от 27 июля 2015 года </w:t>
      </w:r>
      <w:hyperlink r:id="rId20">
        <w:r>
          <w:rPr>
            <w:color w:val="0000FF"/>
          </w:rPr>
          <w:t>N 82-оз</w:t>
        </w:r>
      </w:hyperlink>
      <w:r>
        <w:t xml:space="preserve"> "О стратегическом планировании в Ленинградской области" и от 8 августа 2016</w:t>
      </w:r>
      <w:proofErr w:type="gramEnd"/>
      <w:r>
        <w:t xml:space="preserve"> </w:t>
      </w:r>
      <w:proofErr w:type="gramStart"/>
      <w:r>
        <w:t xml:space="preserve">года </w:t>
      </w:r>
      <w:hyperlink r:id="rId21">
        <w:r>
          <w:rPr>
            <w:color w:val="0000FF"/>
          </w:rPr>
          <w:t>N 76-оз</w:t>
        </w:r>
      </w:hyperlink>
      <w:r>
        <w:t xml:space="preserve"> "О Стратегии социально-экономического развития Ленинградской области до 2030 года и признании утратившим силу областного закона "О Концепции социально-экономического развития Ленинградской области на период до 2025 года",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 октября 2015 года N 407 "Об утверждении Порядка разработки (корректировки), мониторинга и контроля реализации стратегии социально-экономического развития Ленинградской области и плана мероприятий по реализации стратегии</w:t>
      </w:r>
      <w:proofErr w:type="gramEnd"/>
      <w:r>
        <w:t xml:space="preserve"> социально-экономического развития Ленинградской области", иными нормативными правовыми актами Российской Федерации и нормативными правовыми актами Ленинградской области в сфере стратегического планирования.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1.2. План мероприятий разработан на основе положений Стратегии-2030 на период ее реализации с учетом основных направлений деятельности Правительства Российской Федерации.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1.3. Для целей Плана мероприятий используются следующие основные понятия: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дополняющие и связующие сферы - производственные и непроизводственные сферы Ленинградской области, развитие которых непосредственно влияет на реализацию стратегических приоритетов;</w:t>
      </w:r>
    </w:p>
    <w:p w:rsidR="00D34D98" w:rsidRDefault="00D34D9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20.08.2020 N 593)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20.08.2020 N 593;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перспектива "Результаты для клиента" - конечные цели отдельного направления развития, дополняющей и связующей сферы. Клиентами (потребителями) являются граждане (население) или бизнес;</w:t>
      </w:r>
    </w:p>
    <w:p w:rsidR="00D34D98" w:rsidRDefault="00D34D9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20.08.2020 N 593)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перспектива "Внутренние изменения" - конечные цели (и результаты) работы органов исполнительной власти Ленинградской области, важнейшие для развития и функционирования сферы;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 xml:space="preserve">перспектива "Ресурсы" - цели, направленные на обеспечение финансового потока или оптимизацию </w:t>
      </w:r>
      <w:r>
        <w:lastRenderedPageBreak/>
        <w:t>финансовых ресурсов для развития сферы, а также цели по кадровому обеспечению сферы (управленческие, рабочие кадры). Реализация указанных целей необходима для достижения конечных для клиента (потребителя) результатов и внутренних изменений;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перспектива "Управление" - организационные цели органов исполнительной власти Ленинградской области, связанные с изменением структуры управления организациями, планированием и прогнозированием, внедрением стандартов деятельности или оказания услуг, информационных технологий и др.;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20.08.2020 N 593;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сбалансированная система показателей - инструмент стратегического управления, представляющий собой совокупность упорядоченных взаимосвязанных и согласованных показателей развития сферы, позволяющий оценить деятельность органов исполнительной власти Ленинградской области и управлять потоками ресурсов для достижения стратегических целей;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стратегическая карта целей - цели развития направления социально-экономического развития Ленинградской области, дополняющей и связующей сферы Ленинградской области, сбалансированные и увязанные между собой причинно-следственными связями, достижение которых характеризуется количественными или качественными показателями (индикаторами).</w:t>
      </w:r>
    </w:p>
    <w:p w:rsidR="00D34D98" w:rsidRDefault="00D34D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20.08.2020 N 593)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1.4. План мероприятий представляет собой набор стратегических карт целей и комплексов мероприятий Ленинградской области, сформированных на основе сбалансированной системы показателей.</w:t>
      </w:r>
    </w:p>
    <w:p w:rsidR="00D34D98" w:rsidRDefault="00D34D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20.08.2020 N 593)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1.5. План мероприятий включает:</w:t>
      </w:r>
    </w:p>
    <w:p w:rsidR="00D34D98" w:rsidRDefault="00D34D98">
      <w:pPr>
        <w:pStyle w:val="ConsPlusNormal"/>
        <w:spacing w:before="220"/>
        <w:ind w:firstLine="540"/>
        <w:jc w:val="both"/>
      </w:pPr>
      <w:proofErr w:type="gramStart"/>
      <w:r>
        <w:t>стратегические карты целей по направлениям "Демография", "Здоровье населения", "Физкультура и спорт", "Экспорт", "Продовольственная безопасность", "Современный транспортный комплекс", "Комфортные поселения", "Туризм";</w:t>
      </w:r>
      <w:proofErr w:type="gramEnd"/>
    </w:p>
    <w:p w:rsidR="00D34D98" w:rsidRDefault="00D34D98">
      <w:pPr>
        <w:pStyle w:val="ConsPlusNormal"/>
        <w:spacing w:before="220"/>
        <w:ind w:firstLine="540"/>
        <w:jc w:val="both"/>
      </w:pPr>
      <w:r>
        <w:t>стратегические карты целей "Малый бизнес", "Экологическая безопасность и обращение с отходами", "Жилищно-коммунальный и топливно-энергетический комплексы";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комплексы мероприятий Ленинградской области, обеспечивающих достижение целей по отдельным направлениям, а также по дополняющим и связующим сферам Ленинградской области, в том числе мероприятия государственных программ Ленинградской области.</w:t>
      </w:r>
    </w:p>
    <w:p w:rsidR="00D34D98" w:rsidRDefault="00D34D98">
      <w:pPr>
        <w:pStyle w:val="ConsPlusNormal"/>
        <w:jc w:val="both"/>
      </w:pPr>
      <w:r>
        <w:t xml:space="preserve">(п. 1.5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20.08.2020 N 593)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1.6. Значения показателей (индикаторов) по каждой цели указываются на 2020 год, 2021 год, за период 2019-2024 годов (в соответствии со 2 этапом Стратегии-2030), за период 2025-2030 годов (в соответствии с 3 этапом Стратегии-2030).</w:t>
      </w:r>
    </w:p>
    <w:p w:rsidR="00D34D98" w:rsidRDefault="00D34D98">
      <w:pPr>
        <w:pStyle w:val="ConsPlusNormal"/>
        <w:jc w:val="both"/>
      </w:pPr>
      <w:r>
        <w:t xml:space="preserve">(п. 1.6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20.08.2020 N 593)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1.7. Мониторинг и контроль реализации Плана мероприятий осуществляется в порядке, определенном Правительством Ленинградской области.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1.8. План мероприятий является основанием для внесения изменений в государственные программы Ленинградской области.</w:t>
      </w:r>
    </w:p>
    <w:p w:rsidR="00D34D98" w:rsidRDefault="00D34D98">
      <w:pPr>
        <w:pStyle w:val="ConsPlusNormal"/>
        <w:ind w:firstLine="540"/>
        <w:jc w:val="both"/>
      </w:pPr>
    </w:p>
    <w:p w:rsidR="00D34D98" w:rsidRDefault="00D34D98">
      <w:pPr>
        <w:pStyle w:val="ConsPlusTitle"/>
        <w:jc w:val="center"/>
        <w:outlineLvl w:val="1"/>
      </w:pPr>
      <w:r>
        <w:t>2. Стратегические карты целей по направлениям</w:t>
      </w:r>
    </w:p>
    <w:p w:rsidR="00D34D98" w:rsidRDefault="00D34D98">
      <w:pPr>
        <w:pStyle w:val="ConsPlusTitle"/>
        <w:jc w:val="center"/>
      </w:pPr>
      <w:r>
        <w:t>социально-экономического развития Ленинградской области</w:t>
      </w:r>
    </w:p>
    <w:p w:rsidR="00D34D98" w:rsidRDefault="00D34D98">
      <w:pPr>
        <w:pStyle w:val="ConsPlusNormal"/>
        <w:jc w:val="center"/>
      </w:pPr>
      <w:proofErr w:type="gramStart"/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D34D98" w:rsidRDefault="00D34D98">
      <w:pPr>
        <w:pStyle w:val="ConsPlusNormal"/>
        <w:jc w:val="center"/>
      </w:pPr>
      <w:r>
        <w:t>от 24.10.2022 N 759)</w:t>
      </w:r>
    </w:p>
    <w:p w:rsidR="00D34D98" w:rsidRDefault="00D34D98">
      <w:pPr>
        <w:pStyle w:val="ConsPlusNormal"/>
        <w:jc w:val="center"/>
      </w:pPr>
    </w:p>
    <w:p w:rsidR="00D34D98" w:rsidRDefault="00D34D98">
      <w:pPr>
        <w:pStyle w:val="ConsPlusTitle"/>
        <w:jc w:val="center"/>
        <w:outlineLvl w:val="2"/>
      </w:pPr>
      <w:r>
        <w:t>2.1. Стратегическая карта целей по направлению "Демография"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ind w:firstLine="540"/>
        <w:jc w:val="both"/>
      </w:pPr>
      <w:r>
        <w:t>Стратегическая цель: Стимулирование рождаемости с целью обеспечения естественного прироста населения Ленинградской области, повышение продолжительности и качества жизни населения старшего возраста.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 xml:space="preserve">Показатель реализации: </w:t>
      </w:r>
      <w:proofErr w:type="gramStart"/>
      <w:r>
        <w:t>Увеличение суммарного коэффициента рождаемости (родивших на 1000 женщин соответствующего возраста): в возрастной группе 25-29 лет: 2020 год - до 75,8; 2021 год - до 79,2; 2024 год - до 82,3; 2030 год - до 82,3; в возрастной группе 30-34 лет: 2020 год - до 65,5; 2021 год - до 68,2; 2024 год - до 77,5; 2030 год - до 77,5.</w:t>
      </w:r>
      <w:proofErr w:type="gramEnd"/>
    </w:p>
    <w:p w:rsidR="00D34D98" w:rsidRDefault="00D34D98">
      <w:pPr>
        <w:pStyle w:val="ConsPlusNormal"/>
      </w:pPr>
    </w:p>
    <w:p w:rsidR="00D34D98" w:rsidRDefault="00D34D98">
      <w:pPr>
        <w:pStyle w:val="ConsPlusNormal"/>
        <w:jc w:val="center"/>
      </w:pPr>
      <w:r>
        <w:t>Схема не приводится.</w:t>
      </w:r>
    </w:p>
    <w:p w:rsidR="00D34D98" w:rsidRDefault="00D34D98">
      <w:pPr>
        <w:pStyle w:val="ConsPlusNormal"/>
      </w:pPr>
    </w:p>
    <w:p w:rsidR="00D34D98" w:rsidRDefault="00D34D98">
      <w:pPr>
        <w:pStyle w:val="ConsPlusTitle"/>
        <w:jc w:val="center"/>
        <w:outlineLvl w:val="2"/>
      </w:pPr>
      <w:r>
        <w:t>2.2. Стратегическая карта целей по направлению</w:t>
      </w:r>
    </w:p>
    <w:p w:rsidR="00D34D98" w:rsidRDefault="00D34D98">
      <w:pPr>
        <w:pStyle w:val="ConsPlusTitle"/>
        <w:jc w:val="center"/>
      </w:pPr>
      <w:r>
        <w:t>"Здоровье населения"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ind w:firstLine="540"/>
        <w:jc w:val="both"/>
      </w:pPr>
      <w:r>
        <w:t>Стратегическая цель: Сокращение к 2024 году числа умерших в трудоспособном возрасте мужчин в 1,3 раза, женщин в 1,1 раза, в том числе от болезней системы кровообращения - на 17,0%, новообразований - на 2,0% к 2024 году.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 xml:space="preserve">Показатель реализации: </w:t>
      </w:r>
      <w:proofErr w:type="gramStart"/>
      <w:r>
        <w:t>Снижение смертности населения от новообразований (на 100 тыс. населения), случаев: в 2020 году - до 228; в 2021 году - до 221,2; в 2024 году - до 215,6; в 2030 году - до 204,4; от сердечно-сосудистых заболеваний (на 100 тыс. населения), случаев: в 2020 году - до 554,8; в 2021 году - до 522,7; в 2024 году - до 480,4;</w:t>
      </w:r>
      <w:proofErr w:type="gramEnd"/>
      <w:r>
        <w:t xml:space="preserve"> в 2030 году - до 396,0.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jc w:val="center"/>
      </w:pPr>
      <w:r>
        <w:t>Схема не приводится.</w:t>
      </w:r>
    </w:p>
    <w:p w:rsidR="00D34D98" w:rsidRDefault="00D34D98">
      <w:pPr>
        <w:pStyle w:val="ConsPlusNormal"/>
      </w:pPr>
    </w:p>
    <w:p w:rsidR="00D34D98" w:rsidRDefault="00D34D98">
      <w:pPr>
        <w:pStyle w:val="ConsPlusTitle"/>
        <w:jc w:val="center"/>
        <w:outlineLvl w:val="2"/>
      </w:pPr>
      <w:r>
        <w:t>2.3. Стратегическая карта целей по направлению</w:t>
      </w:r>
    </w:p>
    <w:p w:rsidR="00D34D98" w:rsidRDefault="00D34D98">
      <w:pPr>
        <w:pStyle w:val="ConsPlusTitle"/>
        <w:jc w:val="center"/>
      </w:pPr>
      <w:r>
        <w:t>"Физкультура и спорт"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ind w:firstLine="540"/>
        <w:jc w:val="both"/>
      </w:pPr>
      <w:r>
        <w:t>Стратегическая цель: Увеличение доли граждан, систематически занимающихся физической культурой и спортом.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Показатель реализации: Доля населения, систематически занимающегося физической культурой и спортом, в общей численности населения, %: 2020 год - 42,5; 2021 год - 45,5; 2024 год - 55,7; 2030 год - 70,0.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jc w:val="center"/>
      </w:pPr>
      <w:r>
        <w:t>Схема не приводится.</w:t>
      </w:r>
    </w:p>
    <w:p w:rsidR="00D34D98" w:rsidRDefault="00D34D98">
      <w:pPr>
        <w:pStyle w:val="ConsPlusNormal"/>
      </w:pPr>
    </w:p>
    <w:p w:rsidR="00D34D98" w:rsidRDefault="00D34D98">
      <w:pPr>
        <w:pStyle w:val="ConsPlusTitle"/>
        <w:jc w:val="center"/>
        <w:outlineLvl w:val="2"/>
      </w:pPr>
      <w:r>
        <w:t>2.4. Стратегическая карта целей по направлению "Экспорт"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ind w:firstLine="540"/>
        <w:jc w:val="both"/>
      </w:pPr>
      <w:r>
        <w:t>Стратегическая цель: Формирование устойчивого присутствия Ленинградской области на международных рынках путем повышения конкурентоспособности предприятий Ленинградской области.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 xml:space="preserve">Показатель реализации: Увеличение объема экспорта </w:t>
      </w:r>
      <w:proofErr w:type="spellStart"/>
      <w:r>
        <w:t>несырьевой</w:t>
      </w:r>
      <w:proofErr w:type="spellEnd"/>
      <w:r>
        <w:t xml:space="preserve"> неэнергетической промышленной продукции к 2020 году - до 2,8 </w:t>
      </w:r>
      <w:proofErr w:type="gramStart"/>
      <w:r>
        <w:t>млрд</w:t>
      </w:r>
      <w:proofErr w:type="gramEnd"/>
      <w:r>
        <w:t xml:space="preserve"> долл. США, к 2021 году - до 2,5 млрд долл. США, к 2024 году - до 4,4 млрд долл. США, к 2030 году - до 6,0 млрд долл. США; увеличение количества организаций-экспортеров из числа субъектов МСП в 2 раза - к 2024 году; в 2,5 раза - к 2030 году.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jc w:val="center"/>
      </w:pPr>
      <w:r>
        <w:t>Схема не приводится.</w:t>
      </w:r>
    </w:p>
    <w:p w:rsidR="00D34D98" w:rsidRDefault="00D34D98">
      <w:pPr>
        <w:pStyle w:val="ConsPlusNormal"/>
      </w:pPr>
    </w:p>
    <w:p w:rsidR="00D34D98" w:rsidRDefault="00D34D98">
      <w:pPr>
        <w:pStyle w:val="ConsPlusTitle"/>
        <w:jc w:val="center"/>
        <w:outlineLvl w:val="2"/>
      </w:pPr>
      <w:r>
        <w:t>2.5. Стратегическая карта целей по направлению</w:t>
      </w:r>
    </w:p>
    <w:p w:rsidR="00D34D98" w:rsidRDefault="00D34D98">
      <w:pPr>
        <w:pStyle w:val="ConsPlusTitle"/>
        <w:jc w:val="center"/>
      </w:pPr>
      <w:r>
        <w:t>"Продовольственная безопасность"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ind w:firstLine="540"/>
        <w:jc w:val="both"/>
      </w:pPr>
      <w:r>
        <w:lastRenderedPageBreak/>
        <w:t>Стратегическая цель: Стабилизация темпов роста производства продукции АПК не ниже 2% в год и наращивание экспорта продуктов питания в два раза к 2024 году.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Показатель реализации: Индекс производства продукции сельского хозяйства (за период), %: 2020 год - 101,0; 2021 год - 101,0; 2024 год - 105,7; 2030 год - 107,0.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jc w:val="center"/>
      </w:pPr>
      <w:r>
        <w:t>Схема не приводится.</w:t>
      </w:r>
    </w:p>
    <w:p w:rsidR="00D34D98" w:rsidRDefault="00D34D98">
      <w:pPr>
        <w:pStyle w:val="ConsPlusNormal"/>
      </w:pPr>
    </w:p>
    <w:p w:rsidR="00D34D98" w:rsidRDefault="00D34D98">
      <w:pPr>
        <w:pStyle w:val="ConsPlusTitle"/>
        <w:jc w:val="center"/>
        <w:outlineLvl w:val="2"/>
      </w:pPr>
      <w:r>
        <w:t>2.6. Стратегическая карта целей по направлению</w:t>
      </w:r>
    </w:p>
    <w:p w:rsidR="00D34D98" w:rsidRDefault="00D34D98">
      <w:pPr>
        <w:pStyle w:val="ConsPlusTitle"/>
        <w:jc w:val="center"/>
      </w:pPr>
      <w:r>
        <w:t>"Современный транспортный комплекс"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ind w:firstLine="540"/>
        <w:jc w:val="both"/>
      </w:pPr>
      <w:r>
        <w:t>Стратегическая цель: Повышение качества транспортного обслуживания населения Ленинградской области.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Показатель реализации: 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 &lt;*&gt;, %: 2020-2021 годы - &lt;**&gt;; 2024 год - 80,0, 2030 год - 85.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&lt;*&gt; - Общественный наземный транспорт. По данным ежегодного соцопроса, проводимого по заказу АНО "Дирекция по развитию транспортной системы СПб и ЛО".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&lt;**&gt; - Данные на 2020-2021 гг. не рассчитываются.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jc w:val="center"/>
      </w:pPr>
      <w:r>
        <w:t>Схема не приводится.</w:t>
      </w:r>
    </w:p>
    <w:p w:rsidR="00D34D98" w:rsidRDefault="00D34D98">
      <w:pPr>
        <w:pStyle w:val="ConsPlusNormal"/>
      </w:pPr>
    </w:p>
    <w:p w:rsidR="00D34D98" w:rsidRDefault="00D34D98">
      <w:pPr>
        <w:pStyle w:val="ConsPlusTitle"/>
        <w:jc w:val="center"/>
        <w:outlineLvl w:val="2"/>
      </w:pPr>
      <w:r>
        <w:t>2.7. Стратегическая карта целей по направлению</w:t>
      </w:r>
    </w:p>
    <w:p w:rsidR="00D34D98" w:rsidRDefault="00D34D98">
      <w:pPr>
        <w:pStyle w:val="ConsPlusTitle"/>
        <w:jc w:val="center"/>
      </w:pPr>
      <w:r>
        <w:t>"Комфортные поселения"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ind w:firstLine="540"/>
        <w:jc w:val="both"/>
      </w:pPr>
      <w:r>
        <w:t>Стратегическая цель: Повышение качества среды проживания в городских и сельских поселениях Ленинградской области и рост инвестиционной привлекательности отдельных территорий Ленинградской области.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Показатель реализации: Рейтинг Ленинградской области по качеству жизни, место: 2020-2021 годы - 7; 2024 - 6; 2030 год - 5.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jc w:val="center"/>
      </w:pPr>
      <w:r>
        <w:t>Схема не приводится.</w:t>
      </w:r>
    </w:p>
    <w:p w:rsidR="00D34D98" w:rsidRDefault="00D34D98">
      <w:pPr>
        <w:pStyle w:val="ConsPlusNormal"/>
      </w:pPr>
    </w:p>
    <w:p w:rsidR="00D34D98" w:rsidRDefault="00D34D98">
      <w:pPr>
        <w:pStyle w:val="ConsPlusTitle"/>
        <w:jc w:val="center"/>
        <w:outlineLvl w:val="2"/>
      </w:pPr>
      <w:r>
        <w:t>2.8. Стратегическая карта целей по направлению "Туризм"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ind w:firstLine="540"/>
        <w:jc w:val="both"/>
      </w:pPr>
      <w:r>
        <w:t>Стратегическая цель: Увеличение туристского потока в Ленинградскую область, развитие въездного и внутреннего туризма.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 xml:space="preserve">Показатель реализации: </w:t>
      </w:r>
      <w:proofErr w:type="gramStart"/>
      <w:r>
        <w:t>Общий туристский поток Ленинградской области: 2020 год - 5447 тыс. чел.; 2021 год - 5717 тыс. чел.; 2024 год - 6530 тыс. чел.; 2030 год - 7895 тыс. чел.</w:t>
      </w:r>
      <w:proofErr w:type="gramEnd"/>
    </w:p>
    <w:p w:rsidR="00D34D98" w:rsidRDefault="00D34D98">
      <w:pPr>
        <w:pStyle w:val="ConsPlusNormal"/>
      </w:pPr>
    </w:p>
    <w:p w:rsidR="00D34D98" w:rsidRDefault="00D34D98">
      <w:pPr>
        <w:pStyle w:val="ConsPlusNormal"/>
        <w:jc w:val="center"/>
      </w:pPr>
      <w:r>
        <w:t>Схема не приводится.</w:t>
      </w:r>
    </w:p>
    <w:p w:rsidR="00D34D98" w:rsidRDefault="00D34D98">
      <w:pPr>
        <w:pStyle w:val="ConsPlusNormal"/>
        <w:ind w:firstLine="540"/>
        <w:jc w:val="both"/>
      </w:pPr>
    </w:p>
    <w:p w:rsidR="00D34D98" w:rsidRDefault="00D34D98">
      <w:pPr>
        <w:pStyle w:val="ConsPlusTitle"/>
        <w:jc w:val="center"/>
        <w:outlineLvl w:val="1"/>
      </w:pPr>
      <w:r>
        <w:t xml:space="preserve">3. Стратегические карты целей по </w:t>
      </w:r>
      <w:proofErr w:type="gramStart"/>
      <w:r>
        <w:t>дополняющим</w:t>
      </w:r>
      <w:proofErr w:type="gramEnd"/>
      <w:r>
        <w:t xml:space="preserve"> и связующим</w:t>
      </w:r>
    </w:p>
    <w:p w:rsidR="00D34D98" w:rsidRDefault="00D34D98">
      <w:pPr>
        <w:pStyle w:val="ConsPlusTitle"/>
        <w:jc w:val="center"/>
      </w:pPr>
      <w:r>
        <w:t>сферам Ленинградской области</w:t>
      </w:r>
    </w:p>
    <w:p w:rsidR="00D34D98" w:rsidRDefault="00D34D98">
      <w:pPr>
        <w:pStyle w:val="ConsPlusNormal"/>
        <w:jc w:val="center"/>
      </w:pPr>
      <w:proofErr w:type="gramStart"/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D34D98" w:rsidRDefault="00D34D98">
      <w:pPr>
        <w:pStyle w:val="ConsPlusNormal"/>
        <w:jc w:val="center"/>
      </w:pPr>
      <w:r>
        <w:t>от 24.10.2022 N 759)</w:t>
      </w:r>
    </w:p>
    <w:p w:rsidR="00D34D98" w:rsidRDefault="00D34D98">
      <w:pPr>
        <w:pStyle w:val="ConsPlusNormal"/>
      </w:pPr>
    </w:p>
    <w:p w:rsidR="00D34D98" w:rsidRDefault="00D34D98">
      <w:pPr>
        <w:pStyle w:val="ConsPlusTitle"/>
        <w:jc w:val="center"/>
        <w:outlineLvl w:val="2"/>
      </w:pPr>
      <w:r>
        <w:t>3.1. Стратегическая карта целей "Малый бизнес"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ind w:firstLine="540"/>
        <w:jc w:val="both"/>
      </w:pPr>
      <w:r>
        <w:t>Стратегическая цель: Повышение конкурентоспособности и диверсификации экономики, обеспечение социальной устойчивости и роста занятости населения за счет развития малого и среднего предпринимательства (МСП) в Ленинградской области.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Показатель реализации: Численность занятых в сфере малого и среднего предпринимательства, включая индивидуальных предпринимателей (на конец периода), тыс. чел.: 2020 год - 205,0; 2021 год - 264,3; 2024 год - 278,5; 2030 год - 291,7.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jc w:val="center"/>
      </w:pPr>
      <w:r>
        <w:t>Схема не приводится.</w:t>
      </w:r>
    </w:p>
    <w:p w:rsidR="00D34D98" w:rsidRDefault="00D34D98">
      <w:pPr>
        <w:pStyle w:val="ConsPlusNormal"/>
      </w:pPr>
    </w:p>
    <w:p w:rsidR="00D34D98" w:rsidRDefault="00D34D98">
      <w:pPr>
        <w:pStyle w:val="ConsPlusTitle"/>
        <w:jc w:val="center"/>
        <w:outlineLvl w:val="2"/>
      </w:pPr>
      <w:r>
        <w:t>3.2. Стратегическая карта целей "</w:t>
      </w:r>
      <w:proofErr w:type="gramStart"/>
      <w:r>
        <w:t>Жилищно-коммунальный</w:t>
      </w:r>
      <w:proofErr w:type="gramEnd"/>
    </w:p>
    <w:p w:rsidR="00D34D98" w:rsidRDefault="00D34D98">
      <w:pPr>
        <w:pStyle w:val="ConsPlusTitle"/>
        <w:jc w:val="center"/>
      </w:pPr>
      <w:r>
        <w:t xml:space="preserve">и </w:t>
      </w:r>
      <w:proofErr w:type="gramStart"/>
      <w:r>
        <w:t>топливно-энергетический</w:t>
      </w:r>
      <w:proofErr w:type="gramEnd"/>
      <w:r>
        <w:t xml:space="preserve"> комплексы"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ind w:firstLine="540"/>
        <w:jc w:val="both"/>
      </w:pPr>
      <w:r>
        <w:t>Стратегическая цель: Обеспечение надежности и эффективности функционирования жилищно-коммунального комплекса Ленинградской области.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Показатель реализации: Удовлетворенность граждан качеством предоставляемых ЖКУ, %: 2020 год - 55; 2021 год - 66; 2024 год - 68; 2030 год - 80.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jc w:val="center"/>
      </w:pPr>
      <w:r>
        <w:t>Схема не приводится.</w:t>
      </w:r>
    </w:p>
    <w:p w:rsidR="00D34D98" w:rsidRDefault="00D34D98">
      <w:pPr>
        <w:pStyle w:val="ConsPlusNormal"/>
      </w:pPr>
    </w:p>
    <w:p w:rsidR="00D34D98" w:rsidRDefault="00D34D98">
      <w:pPr>
        <w:pStyle w:val="ConsPlusTitle"/>
        <w:jc w:val="center"/>
        <w:outlineLvl w:val="2"/>
      </w:pPr>
      <w:r>
        <w:t>3.3. Стратегическая карта целей "Экологическая безопасность</w:t>
      </w:r>
    </w:p>
    <w:p w:rsidR="00D34D98" w:rsidRDefault="00D34D98">
      <w:pPr>
        <w:pStyle w:val="ConsPlusTitle"/>
        <w:jc w:val="center"/>
      </w:pPr>
      <w:r>
        <w:t>и обращение с отходами"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ind w:firstLine="540"/>
        <w:jc w:val="both"/>
      </w:pPr>
      <w:r>
        <w:t>Стратегическая цель: Обеспечение экологической безопасности и охраны окружающей среды региона, в том числе за счет предотвращения вредного воздействия отходов производства и потребления на здоровье человека и окружающую среду.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Показатель реализации: Качество окружающей среды, %: 2020 год - &lt;*&gt;; 2021 год - 100; 2024 год - 108,33; 2030 год - 108,33.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4D98" w:rsidRDefault="00D34D98">
      <w:pPr>
        <w:pStyle w:val="ConsPlusNormal"/>
        <w:spacing w:before="220"/>
        <w:ind w:firstLine="540"/>
        <w:jc w:val="both"/>
      </w:pPr>
      <w:r>
        <w:t>&lt;*&gt; Мероприятие в 2020 году не реализовывалось.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jc w:val="center"/>
      </w:pPr>
      <w:r>
        <w:t>Схема не приводится.</w:t>
      </w:r>
    </w:p>
    <w:p w:rsidR="00D34D98" w:rsidRDefault="00D34D98">
      <w:pPr>
        <w:pStyle w:val="ConsPlusNormal"/>
      </w:pPr>
    </w:p>
    <w:p w:rsidR="00D34D98" w:rsidRDefault="00D34D98">
      <w:pPr>
        <w:pStyle w:val="ConsPlusTitle"/>
        <w:jc w:val="center"/>
        <w:outlineLvl w:val="1"/>
      </w:pPr>
      <w:r>
        <w:t>4. Комплексы мероприятий Ленинградской области,</w:t>
      </w:r>
    </w:p>
    <w:p w:rsidR="00D34D98" w:rsidRDefault="00D34D98">
      <w:pPr>
        <w:pStyle w:val="ConsPlusTitle"/>
        <w:jc w:val="center"/>
      </w:pPr>
      <w:r>
        <w:t>обеспечивающих достижение целей отдельных направлений,</w:t>
      </w:r>
    </w:p>
    <w:p w:rsidR="00D34D98" w:rsidRDefault="00D34D98">
      <w:pPr>
        <w:pStyle w:val="ConsPlusTitle"/>
        <w:jc w:val="center"/>
      </w:pPr>
      <w:r>
        <w:t>дополняющих и связующих сфер Ленинградской области,</w:t>
      </w:r>
    </w:p>
    <w:p w:rsidR="00D34D98" w:rsidRDefault="00D34D98">
      <w:pPr>
        <w:pStyle w:val="ConsPlusTitle"/>
        <w:jc w:val="center"/>
      </w:pPr>
      <w:r>
        <w:t>в том числе мероприятия государственных программ</w:t>
      </w:r>
    </w:p>
    <w:p w:rsidR="00D34D98" w:rsidRDefault="00D34D98">
      <w:pPr>
        <w:pStyle w:val="ConsPlusTitle"/>
        <w:jc w:val="center"/>
      </w:pPr>
      <w:r>
        <w:t>Ленинградской области</w:t>
      </w:r>
    </w:p>
    <w:p w:rsidR="00D34D98" w:rsidRDefault="00D34D98">
      <w:pPr>
        <w:pStyle w:val="ConsPlusNormal"/>
        <w:jc w:val="center"/>
      </w:pPr>
      <w:proofErr w:type="gramStart"/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D34D98" w:rsidRDefault="00D34D98">
      <w:pPr>
        <w:pStyle w:val="ConsPlusNormal"/>
        <w:jc w:val="center"/>
      </w:pPr>
      <w:r>
        <w:t>от 24.10.2022 N 759)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jc w:val="right"/>
        <w:outlineLvl w:val="2"/>
      </w:pPr>
      <w:r>
        <w:t>Таблица</w:t>
      </w:r>
    </w:p>
    <w:p w:rsidR="00D34D98" w:rsidRDefault="00D34D98">
      <w:pPr>
        <w:pStyle w:val="ConsPlusNormal"/>
      </w:pPr>
    </w:p>
    <w:p w:rsidR="00D34D98" w:rsidRDefault="00D34D98">
      <w:pPr>
        <w:pStyle w:val="ConsPlusTitle"/>
        <w:jc w:val="center"/>
      </w:pPr>
      <w:r>
        <w:t>Комплексы мероприятий социально-экономического развития</w:t>
      </w:r>
    </w:p>
    <w:p w:rsidR="00D34D98" w:rsidRDefault="00D34D98">
      <w:pPr>
        <w:pStyle w:val="ConsPlusTitle"/>
        <w:jc w:val="center"/>
      </w:pPr>
      <w:r>
        <w:t>Ленинградской области</w:t>
      </w:r>
    </w:p>
    <w:p w:rsidR="00D34D98" w:rsidRDefault="00D34D98">
      <w:pPr>
        <w:pStyle w:val="ConsPlusNormal"/>
      </w:pPr>
    </w:p>
    <w:p w:rsidR="00D34D98" w:rsidRDefault="00D34D98">
      <w:pPr>
        <w:pStyle w:val="ConsPlusNormal"/>
        <w:sectPr w:rsidR="00D34D98" w:rsidSect="00D34D9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2665"/>
        <w:gridCol w:w="4939"/>
        <w:gridCol w:w="2551"/>
        <w:gridCol w:w="2268"/>
      </w:tblGrid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D34D98" w:rsidRDefault="00D34D98">
            <w:pPr>
              <w:pStyle w:val="ConsPlusNormal"/>
              <w:jc w:val="center"/>
            </w:pPr>
            <w:r>
              <w:t>Наименование направления социально-экономического развития или дополняющей и связующей сферы</w:t>
            </w:r>
          </w:p>
        </w:tc>
        <w:tc>
          <w:tcPr>
            <w:tcW w:w="2665" w:type="dxa"/>
          </w:tcPr>
          <w:p w:rsidR="00D34D98" w:rsidRDefault="00D34D98">
            <w:pPr>
              <w:pStyle w:val="ConsPlusNormal"/>
              <w:jc w:val="center"/>
            </w:pPr>
            <w:r>
              <w:t>Государственная программа Ленинградской области/комплексы мероприятий государственных программ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  <w:jc w:val="center"/>
            </w:pPr>
            <w:r>
              <w:t>Подпрограммы/структурные элементы государственной программы Ленинградской области/мероприятия органов исполнительной власти, обеспечивающие достижение целей направления, дополняющей и связующей сферы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  <w:jc w:val="center"/>
            </w:pPr>
            <w:r>
              <w:t>Ответственный орган исполнительной власти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  <w:jc w:val="center"/>
            </w:pPr>
            <w:r>
              <w:t>Показатель, закрепленный за ответственным органом исполнительной власти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D34D98" w:rsidRDefault="00D34D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34D98" w:rsidRDefault="00D34D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  <w:jc w:val="center"/>
            </w:pPr>
            <w:r>
              <w:t>6</w:t>
            </w:r>
          </w:p>
        </w:tc>
      </w:tr>
      <w:tr w:rsidR="00D34D98" w:rsidTr="00D34D98">
        <w:tc>
          <w:tcPr>
            <w:tcW w:w="14804" w:type="dxa"/>
            <w:gridSpan w:val="6"/>
          </w:tcPr>
          <w:p w:rsidR="00D34D98" w:rsidRDefault="00D34D98">
            <w:pPr>
              <w:pStyle w:val="ConsPlusNormal"/>
              <w:jc w:val="center"/>
              <w:outlineLvl w:val="3"/>
            </w:pPr>
            <w:r>
              <w:t>I. Стратегические направления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34D98" w:rsidRDefault="00D34D98">
            <w:pPr>
              <w:pStyle w:val="ConsPlusNormal"/>
            </w:pPr>
            <w:r>
              <w:t>Демография</w:t>
            </w:r>
          </w:p>
        </w:tc>
        <w:tc>
          <w:tcPr>
            <w:tcW w:w="2665" w:type="dxa"/>
            <w:vMerge w:val="restart"/>
          </w:tcPr>
          <w:p w:rsidR="00D34D98" w:rsidRDefault="00D34D98">
            <w:pPr>
              <w:pStyle w:val="ConsPlusNormal"/>
            </w:pPr>
            <w:r>
              <w:t>Социальная поддержка отдельных категорий граждан в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"Повышение социальной защищенности населения Ленинградской области"</w:t>
            </w:r>
          </w:p>
        </w:tc>
        <w:tc>
          <w:tcPr>
            <w:tcW w:w="2551" w:type="dxa"/>
            <w:vMerge w:val="restart"/>
          </w:tcPr>
          <w:p w:rsidR="00D34D98" w:rsidRDefault="00D34D98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2268" w:type="dxa"/>
            <w:vMerge w:val="restart"/>
          </w:tcPr>
          <w:p w:rsidR="00D34D98" w:rsidRDefault="00D34D98">
            <w:pPr>
              <w:pStyle w:val="ConsPlusNormal"/>
            </w:pPr>
            <w:r>
              <w:t>Показатель реализации,</w:t>
            </w:r>
          </w:p>
          <w:p w:rsidR="00D34D98" w:rsidRDefault="00D34D98">
            <w:pPr>
              <w:pStyle w:val="ConsPlusNormal"/>
            </w:pPr>
            <w:r>
              <w:t>Показатели 1.1, 2.3 (в части, касающейся), 3.1, 4.1, 4.3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"Развитие системы социального обслуживания"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</w:tcPr>
          <w:p w:rsidR="00D34D98" w:rsidRDefault="00D34D98">
            <w:pPr>
              <w:pStyle w:val="ConsPlusNormal"/>
            </w:pPr>
            <w:r>
              <w:t>Устойчивое общественное развитие в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</w:pPr>
            <w:r>
              <w:t>Комитет общественных коммуникаций Ленинградской области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Показатель 2.10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</w:tcPr>
          <w:p w:rsidR="00D34D98" w:rsidRDefault="00D34D98">
            <w:pPr>
              <w:pStyle w:val="ConsPlusNormal"/>
            </w:pPr>
            <w:r>
              <w:t>Содействие занятости населения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Показатель 2.6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</w:tcPr>
          <w:p w:rsidR="00D34D98" w:rsidRDefault="00D34D98">
            <w:pPr>
              <w:pStyle w:val="ConsPlusNormal"/>
            </w:pPr>
            <w:r>
              <w:t>Современное образование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"Развитие современного образования в Ленинградской области"</w:t>
            </w:r>
          </w:p>
        </w:tc>
        <w:tc>
          <w:tcPr>
            <w:tcW w:w="2551" w:type="dxa"/>
            <w:vMerge w:val="restart"/>
          </w:tcPr>
          <w:p w:rsidR="00D34D98" w:rsidRDefault="00D34D9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2268" w:type="dxa"/>
            <w:vMerge w:val="restart"/>
          </w:tcPr>
          <w:p w:rsidR="00D34D98" w:rsidRDefault="00D34D98">
            <w:pPr>
              <w:pStyle w:val="ConsPlusNormal"/>
            </w:pPr>
            <w:r>
              <w:t>Показатели 2.2, 2.4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34D98" w:rsidRDefault="00D34D98">
            <w:pPr>
              <w:pStyle w:val="ConsPlusNormal"/>
            </w:pPr>
            <w:r>
              <w:t xml:space="preserve">Комплексное развитие сельских территорий </w:t>
            </w:r>
            <w:r>
              <w:lastRenderedPageBreak/>
              <w:t>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lastRenderedPageBreak/>
              <w:t>Федеральный проект "Современный облик сельских территорий"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34D98" w:rsidRDefault="00D34D98">
            <w:pPr>
              <w:pStyle w:val="ConsPlusNormal"/>
            </w:pPr>
            <w:r>
              <w:t>Развитие здравоохранения в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"Совершенствование системы здравоохранения Ленинградской области"</w:t>
            </w:r>
          </w:p>
        </w:tc>
        <w:tc>
          <w:tcPr>
            <w:tcW w:w="2551" w:type="dxa"/>
            <w:vMerge w:val="restart"/>
          </w:tcPr>
          <w:p w:rsidR="00D34D98" w:rsidRDefault="00D34D98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2268" w:type="dxa"/>
            <w:vMerge w:val="restart"/>
          </w:tcPr>
          <w:p w:rsidR="00D34D98" w:rsidRDefault="00D34D98">
            <w:pPr>
              <w:pStyle w:val="ConsPlusNormal"/>
            </w:pPr>
            <w:r>
              <w:t>Показатели 1.2, 2.3 (в части, касающейся), 2.7, 4.2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"Обеспечение оказания медицинской помощи гражданам"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</w:tcPr>
          <w:p w:rsidR="00D34D98" w:rsidRDefault="00D34D98">
            <w:pPr>
              <w:pStyle w:val="ConsPlusNormal"/>
            </w:pPr>
            <w:r>
              <w:t>Цифровое развитие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"Цифровая трансформация ключевых отраслей экономики в Ленинградской области"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Показатель 4.4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12423" w:type="dxa"/>
            <w:gridSpan w:val="4"/>
          </w:tcPr>
          <w:p w:rsidR="00D34D98" w:rsidRDefault="00D34D98">
            <w:pPr>
              <w:pStyle w:val="ConsPlusNormal"/>
            </w:pPr>
            <w:r>
              <w:t>Комплексы мероприятий государственных программ Ленинградской области по стратегической карте целей "Малый бизнес"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12423" w:type="dxa"/>
            <w:gridSpan w:val="4"/>
          </w:tcPr>
          <w:p w:rsidR="00D34D98" w:rsidRDefault="00D34D98">
            <w:pPr>
              <w:pStyle w:val="ConsPlusNormal"/>
            </w:pPr>
            <w:r>
              <w:t>Комплексы мероприятий государственных программ Ленинградской области по стратегической карте целей "Здоровье населения"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12423" w:type="dxa"/>
            <w:gridSpan w:val="4"/>
          </w:tcPr>
          <w:p w:rsidR="00D34D98" w:rsidRDefault="00D34D98">
            <w:pPr>
              <w:pStyle w:val="ConsPlusNormal"/>
            </w:pPr>
            <w:r>
              <w:t>Комплексы мероприятий государственных программ Ленинградской области по стратегической карте целей "Физкультура и спорт"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Merge w:val="restart"/>
          </w:tcPr>
          <w:p w:rsidR="00D34D98" w:rsidRDefault="00D34D98">
            <w:pPr>
              <w:pStyle w:val="ConsPlusNormal"/>
            </w:pPr>
            <w:r>
              <w:t>Здоровье населения</w:t>
            </w:r>
          </w:p>
        </w:tc>
        <w:tc>
          <w:tcPr>
            <w:tcW w:w="2665" w:type="dxa"/>
            <w:vMerge w:val="restart"/>
          </w:tcPr>
          <w:p w:rsidR="00D34D98" w:rsidRDefault="00D34D98">
            <w:pPr>
              <w:pStyle w:val="ConsPlusNormal"/>
            </w:pPr>
            <w:r>
              <w:t>Развитие здравоохранения в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"Совершенствование системы здравоохранения Ленинградской области"</w:t>
            </w:r>
          </w:p>
        </w:tc>
        <w:tc>
          <w:tcPr>
            <w:tcW w:w="2551" w:type="dxa"/>
            <w:vMerge w:val="restart"/>
          </w:tcPr>
          <w:p w:rsidR="00D34D98" w:rsidRDefault="00D34D98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2268" w:type="dxa"/>
            <w:vMerge w:val="restart"/>
          </w:tcPr>
          <w:p w:rsidR="00D34D98" w:rsidRDefault="00D34D98">
            <w:pPr>
              <w:pStyle w:val="ConsPlusNormal"/>
            </w:pPr>
            <w:r>
              <w:t>Показатели карты "Здоровье населения"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"Обеспечение оказания медицинской помощи гражданам"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12423" w:type="dxa"/>
            <w:gridSpan w:val="4"/>
          </w:tcPr>
          <w:p w:rsidR="00D34D98" w:rsidRDefault="00D34D98">
            <w:pPr>
              <w:pStyle w:val="ConsPlusNormal"/>
            </w:pPr>
            <w:r>
              <w:t>Комплексы мероприятий государственных программ Ленинградской области по стратегической карте целей по направлению "Физкультура и спорт"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34D98" w:rsidRDefault="00D34D98">
            <w:pPr>
              <w:pStyle w:val="ConsPlusNormal"/>
            </w:pPr>
            <w:r>
              <w:t>Физкультура и спорт</w:t>
            </w:r>
          </w:p>
        </w:tc>
        <w:tc>
          <w:tcPr>
            <w:tcW w:w="2665" w:type="dxa"/>
            <w:vMerge w:val="restart"/>
          </w:tcPr>
          <w:p w:rsidR="00D34D98" w:rsidRDefault="00D34D98">
            <w:pPr>
              <w:pStyle w:val="ConsPlusNormal"/>
            </w:pPr>
            <w:r>
              <w:t xml:space="preserve">Развитие физической культуры и спорта в </w:t>
            </w:r>
            <w:r>
              <w:lastRenderedPageBreak/>
              <w:t>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lastRenderedPageBreak/>
              <w:t>Федеральный (региональный) проект "Спорт - норма жизни"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D34D98" w:rsidRDefault="00D34D98">
            <w:pPr>
              <w:pStyle w:val="ConsPlusNormal"/>
            </w:pPr>
            <w:r>
              <w:t xml:space="preserve">Комитет по физической культуре и спорту </w:t>
            </w:r>
            <w:r>
              <w:lastRenderedPageBreak/>
              <w:t>Ленинградской области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D34D98" w:rsidRDefault="00D34D98">
            <w:pPr>
              <w:pStyle w:val="ConsPlusNormal"/>
            </w:pPr>
            <w:r>
              <w:lastRenderedPageBreak/>
              <w:t>Показатель реализации,</w:t>
            </w:r>
          </w:p>
          <w:p w:rsidR="00D34D98" w:rsidRDefault="00D34D98">
            <w:pPr>
              <w:pStyle w:val="ConsPlusNormal"/>
            </w:pPr>
            <w:r>
              <w:lastRenderedPageBreak/>
              <w:t>Показатели 1.1, 2.1, 2.3 - 2.5, 3.1, 3.2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"Спорт - норма жизни"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проект "Развитие физической культуры и массового спорта"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проект "Бизнес-спринт (Я выбираю спорт)"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Комплекс процессных мероприятий "Развитие физической культуры и спорта"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Комплекс процессных мероприятий "Укрепление материально-технической базы учреждений физической культуры и спорта"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34D98" w:rsidRDefault="00D34D98">
            <w:pPr>
              <w:pStyle w:val="ConsPlusNormal"/>
            </w:pPr>
            <w:r>
              <w:t>Комплексное развитие сельских территорий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проект "Современный облик сельских территорий"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</w:tcPr>
          <w:p w:rsidR="00D34D98" w:rsidRDefault="00D34D98">
            <w:pPr>
              <w:pStyle w:val="ConsPlusNormal"/>
            </w:pPr>
            <w:r>
              <w:t>Развитие здравоохранения в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"Совершенствование системы здравоохранения Ленинградской области"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Показатели 1.2, 2.2, 4.2, 4.4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10155" w:type="dxa"/>
            <w:gridSpan w:val="3"/>
          </w:tcPr>
          <w:p w:rsidR="00D34D98" w:rsidRDefault="00D34D9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 (&lt;*&gt; Реализуется за счет внебюджетных источников)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Показатель 4.1 &lt;*&gt;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10155" w:type="dxa"/>
            <w:gridSpan w:val="3"/>
          </w:tcPr>
          <w:p w:rsidR="00D34D98" w:rsidRDefault="00D34D9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Показатель 4.3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D34D98" w:rsidRDefault="00D34D98">
            <w:pPr>
              <w:pStyle w:val="ConsPlusNormal"/>
            </w:pPr>
            <w:r>
              <w:t>Экспорт</w:t>
            </w:r>
          </w:p>
        </w:tc>
        <w:tc>
          <w:tcPr>
            <w:tcW w:w="2665" w:type="dxa"/>
          </w:tcPr>
          <w:p w:rsidR="00D34D98" w:rsidRDefault="00D34D98">
            <w:pPr>
              <w:pStyle w:val="ConsPlusNormal"/>
            </w:pPr>
            <w:r>
              <w:t>Стимулирование экономической активности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"Развитие промышленности и инноваций в Ленинградской области"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</w:pPr>
            <w:r>
              <w:t xml:space="preserve">Комитет экономического развития и инвестиционной деятельности </w:t>
            </w:r>
            <w:bookmarkStart w:id="1" w:name="_GoBack"/>
            <w:bookmarkEnd w:id="1"/>
            <w:r>
              <w:lastRenderedPageBreak/>
              <w:t>Ленинградской области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lastRenderedPageBreak/>
              <w:t>Показатели карты "Экспорт"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34D98" w:rsidRDefault="00D34D98">
            <w:pPr>
              <w:pStyle w:val="ConsPlusNormal"/>
            </w:pPr>
            <w:r>
              <w:t>Продовольственная безопасность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D34D98" w:rsidRDefault="00D34D98">
            <w:pPr>
              <w:pStyle w:val="ConsPlusNormal"/>
            </w:pPr>
            <w:r>
              <w:t>Развитие сельского хозяйства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проект "Развитие отраслей и техническая модернизация агропромышленного комплекса"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D34D98" w:rsidRDefault="00D34D98">
            <w:pPr>
              <w:pStyle w:val="ConsPlusNormal"/>
            </w:pPr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D34D98" w:rsidRDefault="00D34D98">
            <w:pPr>
              <w:pStyle w:val="ConsPlusNormal"/>
            </w:pPr>
            <w:r>
              <w:t>Показатели карты "Продовольственная безопасность"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"Развитие отраслей и техническая модернизация агропромышленного комплекса"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проект "Стимулирование инвестиционной деятельности в агропромышленном комплексе"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"Стимулирование инвестиционной деятельности в агропромышленном комплексе"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(региональный) проект "Экспорт продукции агропромышленного комплекса"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blPrEx>
          <w:tblBorders>
            <w:insideH w:val="nil"/>
          </w:tblBorders>
        </w:tblPrEx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(региональный) проект "Акселерация субъектов малого и среднего предпринимательства"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blPrEx>
          <w:tblBorders>
            <w:insideH w:val="nil"/>
          </w:tblBorders>
        </w:tblPrEx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(регионального) проекта "Акселерация субъектов малого и среднего предпринимательства"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проект "Развитие сельского туризма"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проект "Вовлечение в оборот и комплексная мелиорация земель сельскохозяйственного назначения"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"Экспорт продукции агропромышленного комплекса"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Комплекс процессных мероприятий "Обеспечение эпизоотического благополучия на территории Ленинградской области"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Комплекс процессных мероприятий "Обеспечение реализации государственной программы"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34D98" w:rsidRDefault="00D34D98">
            <w:pPr>
              <w:pStyle w:val="ConsPlusNormal"/>
            </w:pPr>
            <w:r>
              <w:t>Комплексное развитие сельских территорий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"Содействие занятости сельского населения"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проект "Развитие транспортной инфраструктуры на сельских территориях"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 xml:space="preserve">Мероприятия, направленные на достижение цели федерального проекта "Развитие транспортной </w:t>
            </w:r>
            <w:r>
              <w:lastRenderedPageBreak/>
              <w:t>инфраструктуры на сельских территориях"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34D98" w:rsidRDefault="00D34D98">
            <w:pPr>
              <w:pStyle w:val="ConsPlusNormal"/>
            </w:pPr>
            <w:r>
              <w:t>Современный транспортный комплекс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D34D98" w:rsidRDefault="00D34D98">
            <w:pPr>
              <w:pStyle w:val="ConsPlusNormal"/>
            </w:pPr>
            <w:r>
              <w:t>Развитие транспортной системы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(региональный) проект "Региональная и местная дорожная сеть"</w:t>
            </w:r>
          </w:p>
        </w:tc>
        <w:tc>
          <w:tcPr>
            <w:tcW w:w="2551" w:type="dxa"/>
            <w:vMerge w:val="restart"/>
          </w:tcPr>
          <w:p w:rsidR="00D34D98" w:rsidRDefault="00D34D98">
            <w:pPr>
              <w:pStyle w:val="ConsPlusNormal"/>
            </w:pPr>
            <w:r>
              <w:t>Комитет по дорожному хозяйству Ленинградской области</w:t>
            </w:r>
          </w:p>
        </w:tc>
        <w:tc>
          <w:tcPr>
            <w:tcW w:w="2268" w:type="dxa"/>
            <w:vMerge w:val="restart"/>
          </w:tcPr>
          <w:p w:rsidR="00D34D98" w:rsidRDefault="00D34D98">
            <w:pPr>
              <w:pStyle w:val="ConsPlusNormal"/>
            </w:pPr>
            <w:r>
              <w:t>Показатели 1.3, 2.2, 2.3, 2.5, 2.6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(региональный) проект "Общесистемные меры развития дорожного хозяйства"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(региональный) проект "Безопасность дорожного движения"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проект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проект "Развитие рынка природного газа как моторного топлива"</w:t>
            </w:r>
          </w:p>
        </w:tc>
        <w:tc>
          <w:tcPr>
            <w:tcW w:w="2551" w:type="dxa"/>
            <w:vMerge w:val="restart"/>
          </w:tcPr>
          <w:p w:rsidR="00D34D98" w:rsidRDefault="00D34D98">
            <w:pPr>
              <w:pStyle w:val="ConsPlusNormal"/>
            </w:pPr>
            <w:r>
              <w:t>Комитет Ленинградской области по транспорту</w:t>
            </w:r>
          </w:p>
        </w:tc>
        <w:tc>
          <w:tcPr>
            <w:tcW w:w="2268" w:type="dxa"/>
            <w:vMerge w:val="restart"/>
          </w:tcPr>
          <w:p w:rsidR="00D34D98" w:rsidRDefault="00D34D98">
            <w:pPr>
              <w:pStyle w:val="ConsPlusNormal"/>
            </w:pPr>
            <w:r>
              <w:t>Показатель реализации,</w:t>
            </w:r>
          </w:p>
          <w:p w:rsidR="00D34D98" w:rsidRDefault="00D34D98">
            <w:pPr>
              <w:pStyle w:val="ConsPlusNormal"/>
            </w:pPr>
            <w:r>
              <w:t>Показатели 1.1, 1.2, 2.1, 2.4, 2.7 - 2.9, 3.1, 4.1, 4.2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целей федерального проекта "Развитие рынка природного газа как моторного топлива"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"Информационно-аналитическое и научное обеспечение развития транспортной системы"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Комплекс процессных мероприятий "Обеспечение устойчивого функционирования и совершенствования системы транспортного обслуживания населения Ленинградской области"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34D98" w:rsidRDefault="00D34D98">
            <w:pPr>
              <w:pStyle w:val="ConsPlusNormal"/>
            </w:pPr>
            <w:r>
              <w:t>Комфортные поселения</w:t>
            </w:r>
          </w:p>
        </w:tc>
        <w:tc>
          <w:tcPr>
            <w:tcW w:w="2665" w:type="dxa"/>
            <w:vMerge w:val="restart"/>
          </w:tcPr>
          <w:p w:rsidR="00D34D98" w:rsidRDefault="00D34D98">
            <w:pPr>
              <w:pStyle w:val="ConsPlusNormal"/>
            </w:pPr>
            <w:r>
              <w:t>Современное образование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(региональный) проект "Современная школа"</w:t>
            </w:r>
          </w:p>
        </w:tc>
        <w:tc>
          <w:tcPr>
            <w:tcW w:w="2551" w:type="dxa"/>
            <w:vMerge w:val="restart"/>
          </w:tcPr>
          <w:p w:rsidR="00D34D98" w:rsidRDefault="00D34D98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2268" w:type="dxa"/>
            <w:vMerge w:val="restart"/>
          </w:tcPr>
          <w:p w:rsidR="00D34D98" w:rsidRDefault="00D34D98">
            <w:pPr>
              <w:pStyle w:val="ConsPlusNormal"/>
            </w:pPr>
            <w:r>
              <w:t>Показатель 2.5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(регионального) проекта "Современная школа"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34D98" w:rsidRDefault="00D34D98">
            <w:pPr>
              <w:pStyle w:val="ConsPlusNormal"/>
            </w:pPr>
            <w:r>
              <w:t>Комплексное развитие сельских территорий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проект "Современный облик сельских территорий"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</w:tcPr>
          <w:p w:rsidR="00D34D98" w:rsidRDefault="00D34D98">
            <w:pPr>
              <w:pStyle w:val="ConsPlusNormal"/>
            </w:pPr>
            <w:r>
              <w:t>Социальная поддержка отдельных категорий граждан в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"Развитие системы социального обслуживания Ленинградской области"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Показатель 1.2 (в части, касающейся)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34D98" w:rsidRDefault="00D34D98">
            <w:pPr>
              <w:pStyle w:val="ConsPlusNormal"/>
            </w:pPr>
            <w:r>
              <w:t>Развитие культуры в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"Культурная среда"</w:t>
            </w:r>
          </w:p>
        </w:tc>
        <w:tc>
          <w:tcPr>
            <w:tcW w:w="2551" w:type="dxa"/>
            <w:vMerge w:val="restart"/>
          </w:tcPr>
          <w:p w:rsidR="00D34D98" w:rsidRDefault="00D34D98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2268" w:type="dxa"/>
            <w:vMerge w:val="restart"/>
          </w:tcPr>
          <w:p w:rsidR="00D34D98" w:rsidRDefault="00D34D98">
            <w:pPr>
              <w:pStyle w:val="ConsPlusNormal"/>
            </w:pPr>
            <w:r>
              <w:t>Показатель 2.9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Комплекс процессных мероприятий "Создание условий для развития искусства и творчества"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34D98" w:rsidRDefault="00D34D98">
            <w:pPr>
              <w:pStyle w:val="ConsPlusNormal"/>
            </w:pPr>
            <w:r>
              <w:t>Комплексное развитие сельских территорий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проект "Современный облик сельских территорий"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 xml:space="preserve">Мероприятия, направленные на достижение цели федерального проекта "Современный облик </w:t>
            </w:r>
            <w:r>
              <w:lastRenderedPageBreak/>
              <w:t>сельских территорий"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34D98" w:rsidRDefault="00D34D98">
            <w:pPr>
              <w:pStyle w:val="ConsPlusNormal"/>
            </w:pPr>
            <w:r>
              <w:t>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(региональный) проект "Жилье"</w:t>
            </w:r>
          </w:p>
        </w:tc>
        <w:tc>
          <w:tcPr>
            <w:tcW w:w="2551" w:type="dxa"/>
            <w:vMerge w:val="restart"/>
          </w:tcPr>
          <w:p w:rsidR="00D34D98" w:rsidRDefault="00D34D98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2268" w:type="dxa"/>
            <w:vMerge w:val="restart"/>
          </w:tcPr>
          <w:p w:rsidR="00D34D98" w:rsidRDefault="00D34D98">
            <w:pPr>
              <w:pStyle w:val="ConsPlusNormal"/>
            </w:pPr>
            <w:r>
              <w:t>Показатель 2.6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(регионального) проекта "Жилье"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(региональный) проект "Формирование комфортной городской среды"</w:t>
            </w:r>
          </w:p>
        </w:tc>
        <w:tc>
          <w:tcPr>
            <w:tcW w:w="2551" w:type="dxa"/>
            <w:vMerge w:val="restart"/>
          </w:tcPr>
          <w:p w:rsidR="00D34D98" w:rsidRDefault="00D34D98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2268" w:type="dxa"/>
            <w:vMerge w:val="restart"/>
          </w:tcPr>
          <w:p w:rsidR="00D34D98" w:rsidRDefault="00D34D98">
            <w:pPr>
              <w:pStyle w:val="ConsPlusNormal"/>
            </w:pPr>
            <w:r>
              <w:t>Показатель 1.3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(регионального) проекта "Формирование комфортной городской среды"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</w:tcPr>
          <w:p w:rsidR="00D34D98" w:rsidRDefault="00D34D98">
            <w:pPr>
              <w:pStyle w:val="ConsPlusNormal"/>
            </w:pPr>
            <w: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"Обеспечение устойчивого функционирования коммунальной и инженерной инфраструктуры"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Показатель 1.1 (в части, касающейся)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34D98" w:rsidRDefault="00D34D98">
            <w:pPr>
              <w:pStyle w:val="ConsPlusNormal"/>
            </w:pPr>
            <w:r>
              <w:t>Безопасность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"Профилактика правонарушений и обеспечение общественного порядка на территории Ленинградской области"</w:t>
            </w:r>
          </w:p>
        </w:tc>
        <w:tc>
          <w:tcPr>
            <w:tcW w:w="2551" w:type="dxa"/>
            <w:vMerge w:val="restart"/>
          </w:tcPr>
          <w:p w:rsidR="00D34D98" w:rsidRDefault="00D34D98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2268" w:type="dxa"/>
            <w:vMerge w:val="restart"/>
          </w:tcPr>
          <w:p w:rsidR="00D34D98" w:rsidRDefault="00D34D98">
            <w:pPr>
              <w:pStyle w:val="ConsPlusNormal"/>
            </w:pPr>
            <w:r>
              <w:t>Показатель 2.7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</w:tcPr>
          <w:p w:rsidR="00D34D98" w:rsidRDefault="00D34D98">
            <w:pPr>
              <w:pStyle w:val="ConsPlusNormal"/>
            </w:pPr>
            <w:r>
              <w:t>Цифровое развитие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 xml:space="preserve">Подпрограмма "Развитие информационной инфраструктуры Ленинградской области и </w:t>
            </w:r>
            <w:r>
              <w:lastRenderedPageBreak/>
              <w:t>обеспечение ее информационной безопасности"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</w:pPr>
            <w:r>
              <w:lastRenderedPageBreak/>
              <w:t xml:space="preserve">Комитет цифрового развития Ленинградской </w:t>
            </w:r>
            <w:r>
              <w:lastRenderedPageBreak/>
              <w:t>области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lastRenderedPageBreak/>
              <w:t>Показатель 2.8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Приоритетный проект "Внедрение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данных в Ленинградской области"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</w:pPr>
            <w:r>
              <w:t>Комитет градостроительной политики Ленинградской области (совместно с Комитетом цифрового развития Ленинградской области)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Показатель 4.4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</w:tcPr>
          <w:p w:rsidR="00D34D98" w:rsidRDefault="00D34D98">
            <w:pPr>
              <w:pStyle w:val="ConsPlusNormal"/>
            </w:pPr>
            <w:r>
              <w:t>Стимулирование экономической активности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Комплекс процессных мероприятий "Реализация мер по обеспечению благоприятного инвестиционного климата"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</w:pPr>
            <w:r>
              <w:t>Комитет градостроительной политики Ленинградской области (совместно с Комитетом цифрового развития Ленинградской области)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Показатель 4.4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</w:tcPr>
          <w:p w:rsidR="00D34D98" w:rsidRDefault="00D34D98">
            <w:pPr>
              <w:pStyle w:val="ConsPlusNormal"/>
            </w:pPr>
            <w:r>
              <w:t>Устойчивое общественное развитие в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"Создание условий для развития местного самоуправления"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Показатель 4.3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</w:tcPr>
          <w:p w:rsidR="00D34D98" w:rsidRDefault="00D34D98">
            <w:pPr>
              <w:pStyle w:val="ConsPlusNormal"/>
            </w:pPr>
            <w:r>
              <w:t>Стимулирование экономической активности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Показатели 1.2 (в части, касающейся), 2.10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7604" w:type="dxa"/>
            <w:gridSpan w:val="2"/>
          </w:tcPr>
          <w:p w:rsidR="00D34D98" w:rsidRDefault="00D34D98">
            <w:pPr>
              <w:pStyle w:val="ConsPlusNormal"/>
            </w:pPr>
            <w:r>
              <w:t>Развитие транспортной системы Ленинградской области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</w:pPr>
            <w:r>
              <w:t>Комитет Ленинградской области по транспорту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Показатель 1.1 (в части, касающейся)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12423" w:type="dxa"/>
            <w:gridSpan w:val="4"/>
          </w:tcPr>
          <w:p w:rsidR="00D34D98" w:rsidRDefault="00D34D98">
            <w:pPr>
              <w:pStyle w:val="ConsPlusNormal"/>
            </w:pPr>
            <w:r>
              <w:t>Комплексы мероприятий государственных программ Ленинградской области по стратегической карте целей "Жилищно-</w:t>
            </w:r>
            <w:r>
              <w:lastRenderedPageBreak/>
              <w:t>коммунальный и топливно-энергетический комплекс"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12423" w:type="dxa"/>
            <w:gridSpan w:val="4"/>
          </w:tcPr>
          <w:p w:rsidR="00D34D98" w:rsidRDefault="00D34D98">
            <w:pPr>
              <w:pStyle w:val="ConsPlusNormal"/>
            </w:pPr>
            <w:r>
              <w:t>Комплексы мероприятий государственных программ Ленинградской области по стратегической карте целей "Современный транспортный комплекс"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12423" w:type="dxa"/>
            <w:gridSpan w:val="4"/>
          </w:tcPr>
          <w:p w:rsidR="00D34D98" w:rsidRDefault="00D34D98">
            <w:pPr>
              <w:pStyle w:val="ConsPlusNormal"/>
            </w:pPr>
            <w:r>
              <w:t>Комплексы мероприятий государственных программ Ленинградской области по стратегической карте целей "Здоровье населения"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12423" w:type="dxa"/>
            <w:gridSpan w:val="4"/>
          </w:tcPr>
          <w:p w:rsidR="00D34D98" w:rsidRDefault="00D34D98">
            <w:pPr>
              <w:pStyle w:val="ConsPlusNormal"/>
            </w:pPr>
            <w:r>
              <w:t>Комплексы мероприятий государственных программ Ленинградской области по стратегической карте целей "Демография"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12423" w:type="dxa"/>
            <w:gridSpan w:val="4"/>
          </w:tcPr>
          <w:p w:rsidR="00D34D98" w:rsidRDefault="00D34D98">
            <w:pPr>
              <w:pStyle w:val="ConsPlusNormal"/>
            </w:pPr>
            <w:r>
              <w:t>Комплексы мероприятий государственных программ Ленинградской области по стратегической карте целей "Малый бизнес"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12423" w:type="dxa"/>
            <w:gridSpan w:val="4"/>
          </w:tcPr>
          <w:p w:rsidR="00D34D98" w:rsidRDefault="00D34D98">
            <w:pPr>
              <w:pStyle w:val="ConsPlusNormal"/>
            </w:pPr>
            <w:r>
              <w:t>Комплексы мероприятий государственных программ Ленинградской области по стратегической карте целей "Физкультура и спорт"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12423" w:type="dxa"/>
            <w:gridSpan w:val="4"/>
          </w:tcPr>
          <w:p w:rsidR="00D34D98" w:rsidRDefault="00D34D98">
            <w:pPr>
              <w:pStyle w:val="ConsPlusNormal"/>
            </w:pPr>
            <w:r>
              <w:t>Комплексы мероприятий государственных программ Ленинградской области по стратегической карте целей "Экологическая безопасность и обращение с отходами"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10155" w:type="dxa"/>
            <w:gridSpan w:val="3"/>
          </w:tcPr>
          <w:p w:rsidR="00D34D98" w:rsidRDefault="00D34D98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Показатель 4.1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10155" w:type="dxa"/>
            <w:gridSpan w:val="3"/>
          </w:tcPr>
          <w:p w:rsidR="00D34D98" w:rsidRDefault="00D34D98">
            <w:pPr>
              <w:pStyle w:val="ConsPlusNormal"/>
            </w:pPr>
            <w:r>
              <w:t>Комитет градостроительной политики Ленинградской области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Показатель 4.2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vMerge w:val="restart"/>
          </w:tcPr>
          <w:p w:rsidR="00D34D98" w:rsidRDefault="00D34D98">
            <w:pPr>
              <w:pStyle w:val="ConsPlusNormal"/>
            </w:pPr>
            <w:r>
              <w:t>Туризм</w:t>
            </w:r>
          </w:p>
        </w:tc>
        <w:tc>
          <w:tcPr>
            <w:tcW w:w="2665" w:type="dxa"/>
            <w:vMerge w:val="restart"/>
          </w:tcPr>
          <w:p w:rsidR="00D34D98" w:rsidRDefault="00D34D98">
            <w:pPr>
              <w:pStyle w:val="ConsPlusNormal"/>
            </w:pPr>
            <w:r>
              <w:t>Развитие внутреннего и въездного туризма в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(региональный) проект "Развитие туристической инфраструктуры"</w:t>
            </w:r>
          </w:p>
        </w:tc>
        <w:tc>
          <w:tcPr>
            <w:tcW w:w="2551" w:type="dxa"/>
            <w:vMerge w:val="restart"/>
          </w:tcPr>
          <w:p w:rsidR="00D34D98" w:rsidRDefault="00D34D98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2268" w:type="dxa"/>
            <w:vMerge w:val="restart"/>
          </w:tcPr>
          <w:p w:rsidR="00D34D98" w:rsidRDefault="00D34D98">
            <w:pPr>
              <w:pStyle w:val="ConsPlusNormal"/>
            </w:pPr>
            <w:r>
              <w:t>Показатель реализации,</w:t>
            </w:r>
          </w:p>
          <w:p w:rsidR="00D34D98" w:rsidRDefault="00D34D98">
            <w:pPr>
              <w:pStyle w:val="ConsPlusNormal"/>
            </w:pPr>
            <w:r>
              <w:t>Показатели 1.1 - 1.3, 2.1 - 2.6, 3.1, 3.2, 4.1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"Развитие туристической инфраструктуры"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(региональный) проект "Повышение доступности туристических продуктов"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"Повышение доступности туристических продуктов"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757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"Совершенствование управления в сфере туризма"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Отраслевой проект "Вело 47"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Комплекс процессных мероприятий "Развитие туристского потенциала Ленинградской области"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57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</w:tcPr>
          <w:p w:rsidR="00D34D98" w:rsidRDefault="00D34D98">
            <w:pPr>
              <w:pStyle w:val="ConsPlusNormal"/>
            </w:pPr>
            <w:r>
              <w:t>Развитие культуры в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(региональный) проект "Сохранение культурного и исторического наследия"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</w:pPr>
            <w:r>
              <w:t>Комитет по сохранению культурного наследия Ленинградской области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Показатель 2.7</w:t>
            </w:r>
          </w:p>
        </w:tc>
      </w:tr>
      <w:tr w:rsidR="00D34D98" w:rsidTr="00D34D98">
        <w:tc>
          <w:tcPr>
            <w:tcW w:w="14804" w:type="dxa"/>
            <w:gridSpan w:val="6"/>
          </w:tcPr>
          <w:p w:rsidR="00D34D98" w:rsidRDefault="00D34D98">
            <w:pPr>
              <w:pStyle w:val="ConsPlusNormal"/>
              <w:jc w:val="center"/>
              <w:outlineLvl w:val="3"/>
            </w:pPr>
            <w:r>
              <w:t>II. Дополняющие и связующие сферы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</w:tcPr>
          <w:p w:rsidR="00D34D98" w:rsidRDefault="00D34D98">
            <w:pPr>
              <w:pStyle w:val="ConsPlusNormal"/>
            </w:pPr>
            <w:r>
              <w:t>Малый бизнес</w:t>
            </w:r>
          </w:p>
        </w:tc>
        <w:tc>
          <w:tcPr>
            <w:tcW w:w="2665" w:type="dxa"/>
          </w:tcPr>
          <w:p w:rsidR="00D34D98" w:rsidRDefault="00D34D98">
            <w:pPr>
              <w:pStyle w:val="ConsPlusNormal"/>
            </w:pPr>
            <w:r>
              <w:t>Стимулирование экономической активности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Показатели карты "Малый бизнес"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34D98" w:rsidRDefault="00D34D98">
            <w:pPr>
              <w:pStyle w:val="ConsPlusNormal"/>
            </w:pPr>
            <w:r>
              <w:t>Жилищно-коммунальный и топливно-энергетический комплексы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D34D98" w:rsidRDefault="00D34D98">
            <w:pPr>
              <w:pStyle w:val="ConsPlusNormal"/>
            </w:pPr>
            <w: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2551" w:type="dxa"/>
            <w:vMerge w:val="restart"/>
          </w:tcPr>
          <w:p w:rsidR="00D34D98" w:rsidRDefault="00D34D98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2268" w:type="dxa"/>
            <w:vMerge w:val="restart"/>
          </w:tcPr>
          <w:p w:rsidR="00D34D98" w:rsidRDefault="00D34D98">
            <w:pPr>
              <w:pStyle w:val="ConsPlusNormal"/>
            </w:pPr>
            <w:r>
              <w:t>Показатель реализации,</w:t>
            </w:r>
          </w:p>
          <w:p w:rsidR="00D34D98" w:rsidRDefault="00D34D98">
            <w:pPr>
              <w:pStyle w:val="ConsPlusNormal"/>
            </w:pPr>
            <w:r>
              <w:t>Показатели в части, касающейся 1.1, 1.2, 2.2, 2.4, 3.2, 4.3;</w:t>
            </w:r>
          </w:p>
          <w:p w:rsidR="00D34D98" w:rsidRDefault="00D34D98">
            <w:pPr>
              <w:pStyle w:val="ConsPlusNormal"/>
            </w:pPr>
            <w:r>
              <w:t>Показатели 1.3, 2.1, 2.3, 3.1, 4.4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Комплекс процессных мероприятий "Обеспечение населения и организаций Ленинградской области коммунальными ресурсами (услугами)"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 xml:space="preserve">Комплекс процессных мероприятий </w:t>
            </w:r>
            <w:r>
              <w:lastRenderedPageBreak/>
              <w:t>"Поддержание устойчивой работы объектов коммунальной и инженерной инфраструктуры"</w:t>
            </w:r>
          </w:p>
        </w:tc>
        <w:tc>
          <w:tcPr>
            <w:tcW w:w="2551" w:type="dxa"/>
            <w:vMerge w:val="restart"/>
          </w:tcPr>
          <w:p w:rsidR="00D34D98" w:rsidRDefault="00D34D98">
            <w:pPr>
              <w:pStyle w:val="ConsPlusNormal"/>
            </w:pPr>
            <w:r>
              <w:lastRenderedPageBreak/>
              <w:t>Комитет по жилищно-</w:t>
            </w:r>
            <w:r>
              <w:lastRenderedPageBreak/>
              <w:t>коммунальному хозяйству Ленинградской области</w:t>
            </w:r>
          </w:p>
        </w:tc>
        <w:tc>
          <w:tcPr>
            <w:tcW w:w="2268" w:type="dxa"/>
            <w:vMerge w:val="restart"/>
          </w:tcPr>
          <w:p w:rsidR="00D34D98" w:rsidRDefault="00D34D98">
            <w:pPr>
              <w:pStyle w:val="ConsPlusNormal"/>
            </w:pPr>
            <w:r>
              <w:lastRenderedPageBreak/>
              <w:t xml:space="preserve">Показатели в части, </w:t>
            </w:r>
            <w:r>
              <w:lastRenderedPageBreak/>
              <w:t>касающейся 1.1, 1.2, 2.2, 2.4, 3.2, 4.3;</w:t>
            </w:r>
          </w:p>
          <w:p w:rsidR="00D34D98" w:rsidRDefault="00D34D98">
            <w:pPr>
              <w:pStyle w:val="ConsPlusNormal"/>
            </w:pPr>
            <w:r>
              <w:t>Показатели 3.3, 4.2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Комплекс процессных мероприятий "Обеспечение населения и организаций Ленинградской области коммунальными ресурсами (услугами)"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(региональный) проект "Чистая вода"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"Чистая вода"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10155" w:type="dxa"/>
            <w:gridSpan w:val="3"/>
          </w:tcPr>
          <w:p w:rsidR="00D34D98" w:rsidRDefault="00D34D98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Показатель 4.1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D34D98" w:rsidRDefault="00D34D98">
            <w:pPr>
              <w:pStyle w:val="ConsPlusNormal"/>
            </w:pPr>
            <w:r>
              <w:t>Экологическая безопасность и обращение с отходами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D34D98" w:rsidRDefault="00D34D98">
            <w:pPr>
              <w:pStyle w:val="ConsPlusNormal"/>
            </w:pPr>
            <w:r>
              <w:t>Охрана окружающей среды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Приоритетный проект "Тропа 47"</w:t>
            </w:r>
          </w:p>
        </w:tc>
        <w:tc>
          <w:tcPr>
            <w:tcW w:w="2551" w:type="dxa"/>
            <w:vMerge w:val="restart"/>
          </w:tcPr>
          <w:p w:rsidR="00D34D98" w:rsidRDefault="00D34D98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  <w:tc>
          <w:tcPr>
            <w:tcW w:w="2268" w:type="dxa"/>
            <w:vMerge w:val="restart"/>
          </w:tcPr>
          <w:p w:rsidR="00D34D98" w:rsidRDefault="00D34D98">
            <w:pPr>
              <w:pStyle w:val="ConsPlusNormal"/>
            </w:pPr>
            <w:r>
              <w:t>Показатель реализации,</w:t>
            </w:r>
          </w:p>
          <w:p w:rsidR="00D34D98" w:rsidRDefault="00D34D98">
            <w:pPr>
              <w:pStyle w:val="ConsPlusNormal"/>
            </w:pPr>
            <w:r>
              <w:t>Показатели 1.3, 2.2, 2.5, 4.3, 4.6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Комплекс процессных мероприятий "Обеспечение управления и организация функционирования особо охраняемых природных территорий, сохранение ценных природных комплексов и объектов Ленинградской области"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 xml:space="preserve">Комплекс процессных мероприятий "Мониторинг, </w:t>
            </w:r>
            <w:r>
              <w:lastRenderedPageBreak/>
              <w:t>регулирование качества окружающей среды и формирование экологической культуры населения Ленинградской области"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Комплекс процессных мероприятий "Осуществление контроля (надзора) за соблюдением природоохранного законодательства"</w:t>
            </w:r>
          </w:p>
        </w:tc>
        <w:tc>
          <w:tcPr>
            <w:tcW w:w="2551" w:type="dxa"/>
          </w:tcPr>
          <w:p w:rsidR="00D34D98" w:rsidRDefault="00D34D98">
            <w:pPr>
              <w:pStyle w:val="ConsPlusNormal"/>
            </w:pPr>
            <w:r>
              <w:t>Комитет государственного экологического надзора Ленинградской области</w:t>
            </w:r>
          </w:p>
        </w:tc>
        <w:tc>
          <w:tcPr>
            <w:tcW w:w="2268" w:type="dxa"/>
          </w:tcPr>
          <w:p w:rsidR="00D34D98" w:rsidRDefault="00D34D98">
            <w:pPr>
              <w:pStyle w:val="ConsPlusNormal"/>
            </w:pPr>
            <w:r>
              <w:t>Показатель реализации,</w:t>
            </w:r>
          </w:p>
          <w:p w:rsidR="00D34D98" w:rsidRDefault="00D34D98">
            <w:pPr>
              <w:pStyle w:val="ConsPlusNormal"/>
            </w:pPr>
            <w:r>
              <w:t>Показатели 1.2, 4.5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(региональный) проект "Комплексная система обращения с твердыми коммунальными отходами"</w:t>
            </w:r>
          </w:p>
        </w:tc>
        <w:tc>
          <w:tcPr>
            <w:tcW w:w="2551" w:type="dxa"/>
            <w:vMerge w:val="restart"/>
          </w:tcPr>
          <w:p w:rsidR="00D34D98" w:rsidRDefault="00D34D98">
            <w:pPr>
              <w:pStyle w:val="ConsPlusNormal"/>
            </w:pPr>
            <w:r>
              <w:t>Комитет Ленинградской области по обращению с отходами</w:t>
            </w:r>
          </w:p>
        </w:tc>
        <w:tc>
          <w:tcPr>
            <w:tcW w:w="2268" w:type="dxa"/>
            <w:vMerge w:val="restart"/>
          </w:tcPr>
          <w:p w:rsidR="00D34D98" w:rsidRDefault="00D34D98">
            <w:pPr>
              <w:pStyle w:val="ConsPlusNormal"/>
            </w:pPr>
            <w:r>
              <w:t>Показатель реализации,</w:t>
            </w:r>
          </w:p>
          <w:p w:rsidR="00D34D98" w:rsidRDefault="00D34D98">
            <w:pPr>
              <w:pStyle w:val="ConsPlusNormal"/>
            </w:pPr>
            <w:r>
              <w:t>Показатели 1.1, 2.1, 2.3, 2.4, 4.1, 4.2, 4.4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Приоритетный проект "Развитие системы обращения с отходами на территории Ленинградской области"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D34D98" w:rsidRDefault="00D34D98">
            <w:pPr>
              <w:pStyle w:val="ConsPlusNormal"/>
            </w:pPr>
            <w: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Ленинградской области</w:t>
            </w: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Федеральный (региональный) проект "Чистая вода"</w:t>
            </w:r>
          </w:p>
        </w:tc>
        <w:tc>
          <w:tcPr>
            <w:tcW w:w="2551" w:type="dxa"/>
            <w:vMerge w:val="restart"/>
          </w:tcPr>
          <w:p w:rsidR="00D34D98" w:rsidRDefault="00D34D98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2268" w:type="dxa"/>
            <w:vMerge w:val="restart"/>
          </w:tcPr>
          <w:p w:rsidR="00D34D98" w:rsidRDefault="00D34D98">
            <w:pPr>
              <w:pStyle w:val="ConsPlusNormal"/>
            </w:pPr>
            <w:r>
              <w:t>Показатель реализации</w:t>
            </w:r>
          </w:p>
        </w:tc>
      </w:tr>
      <w:tr w:rsidR="00D34D98" w:rsidTr="00D34D98">
        <w:tc>
          <w:tcPr>
            <w:tcW w:w="624" w:type="dxa"/>
          </w:tcPr>
          <w:p w:rsidR="00D34D98" w:rsidRDefault="00D34D9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34D98" w:rsidRDefault="00D34D98">
            <w:pPr>
              <w:pStyle w:val="ConsPlusNormal"/>
            </w:pPr>
          </w:p>
        </w:tc>
        <w:tc>
          <w:tcPr>
            <w:tcW w:w="2665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4939" w:type="dxa"/>
          </w:tcPr>
          <w:p w:rsidR="00D34D98" w:rsidRDefault="00D34D98">
            <w:pPr>
              <w:pStyle w:val="ConsPlusNormal"/>
            </w:pPr>
            <w:r>
              <w:t>Мероприятия, направленные на достижение цели федерального проекта "Чистая вода"</w:t>
            </w:r>
          </w:p>
        </w:tc>
        <w:tc>
          <w:tcPr>
            <w:tcW w:w="2551" w:type="dxa"/>
            <w:vMerge/>
          </w:tcPr>
          <w:p w:rsidR="00D34D98" w:rsidRDefault="00D34D98">
            <w:pPr>
              <w:pStyle w:val="ConsPlusNormal"/>
            </w:pPr>
          </w:p>
        </w:tc>
        <w:tc>
          <w:tcPr>
            <w:tcW w:w="2268" w:type="dxa"/>
            <w:vMerge/>
          </w:tcPr>
          <w:p w:rsidR="00D34D98" w:rsidRDefault="00D34D98">
            <w:pPr>
              <w:pStyle w:val="ConsPlusNormal"/>
            </w:pPr>
          </w:p>
        </w:tc>
      </w:tr>
    </w:tbl>
    <w:p w:rsidR="00D34D98" w:rsidRDefault="00D34D98">
      <w:pPr>
        <w:pStyle w:val="ConsPlusNormal"/>
        <w:ind w:firstLine="540"/>
        <w:jc w:val="both"/>
      </w:pPr>
    </w:p>
    <w:p w:rsidR="00D34D98" w:rsidRDefault="00D34D98">
      <w:pPr>
        <w:pStyle w:val="ConsPlusNormal"/>
        <w:ind w:firstLine="540"/>
        <w:jc w:val="both"/>
      </w:pPr>
    </w:p>
    <w:p w:rsidR="00D34D98" w:rsidRDefault="00D34D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091" w:rsidRDefault="00A91091"/>
    <w:sectPr w:rsidR="00A9109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98"/>
    <w:rsid w:val="00A91091"/>
    <w:rsid w:val="00D3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4D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4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4D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4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4D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4D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4D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4D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4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4D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4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4D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4D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4D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32E458B767A520E5130D4BE4E131BA0A61A626DA4E4D10F87EC59280CD027CCC4DDB433FE9235E33A6E07EF29B559148BB0A0BAD78EFCFV8c1N" TargetMode="External"/><Relationship Id="rId18" Type="http://schemas.openxmlformats.org/officeDocument/2006/relationships/hyperlink" Target="consultantplus://offline/ref=EA32E458B767A520E513125AF1E131BA0B65AC2ED04F4D10F87EC59280CD027CDE4D834F3EEA3D5E37B3B62FB4VCcDN" TargetMode="External"/><Relationship Id="rId26" Type="http://schemas.openxmlformats.org/officeDocument/2006/relationships/hyperlink" Target="consultantplus://offline/ref=EA32E458B767A520E5130D4BE4E131BA0A63A422D04B4D10F87EC59280CD027CCC4DDB433FE9235F30A6E07EF29B559148BB0A0BAD78EFCFV8c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32E458B767A520E5130D4BE4E131BA0A62A527D34D4D10F87EC59280CD027CDE4D834F3EEA3D5E37B3B62FB4VCcD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A32E458B767A520E5130D4BE4E131BA0A63A422D04B4D10F87EC59280CD027CCC4DDB433FE9235E33A6E07EF29B559148BB0A0BAD78EFCFV8c1N" TargetMode="External"/><Relationship Id="rId12" Type="http://schemas.openxmlformats.org/officeDocument/2006/relationships/hyperlink" Target="consultantplus://offline/ref=EA32E458B767A520E5130D4BE4E131BA0A63AC27D04A4D10F87EC59280CD027CDE4D834F3EEA3D5E37B3B62FB4VCcDN" TargetMode="External"/><Relationship Id="rId17" Type="http://schemas.openxmlformats.org/officeDocument/2006/relationships/hyperlink" Target="consultantplus://offline/ref=EA32E458B767A520E5130D4BE4E131BA0A66A722D44C4D10F87EC59280CD027CCC4DDB433FE9235B32A6E07EF29B559148BB0A0BAD78EFCFV8c1N" TargetMode="External"/><Relationship Id="rId25" Type="http://schemas.openxmlformats.org/officeDocument/2006/relationships/hyperlink" Target="consultantplus://offline/ref=EA32E458B767A520E5130D4BE4E131BA0A63A422D04B4D10F87EC59280CD027CCC4DDB433FE9235F32A6E07EF29B559148BB0A0BAD78EFCFV8c1N" TargetMode="External"/><Relationship Id="rId33" Type="http://schemas.openxmlformats.org/officeDocument/2006/relationships/hyperlink" Target="consultantplus://offline/ref=EA32E458B767A520E5130D4BE4E131BA0A66A720D24B4D10F87EC59280CD027CCC4DDB433FE9235837A6E07EF29B559148BB0A0BAD78EFCFV8c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32E458B767A520E5130D4BE4E131BA0A66A720D24B4D10F87EC59280CD027CCC4DDB433FE9235E33A6E07EF29B559148BB0A0BAD78EFCFV8c1N" TargetMode="External"/><Relationship Id="rId20" Type="http://schemas.openxmlformats.org/officeDocument/2006/relationships/hyperlink" Target="consultantplus://offline/ref=EA32E458B767A520E5130D4BE4E131BA0A63AC27D04A4D10F87EC59280CD027CDE4D834F3EEA3D5E37B3B62FB4VCcDN" TargetMode="External"/><Relationship Id="rId29" Type="http://schemas.openxmlformats.org/officeDocument/2006/relationships/hyperlink" Target="consultantplus://offline/ref=EA32E458B767A520E5130D4BE4E131BA0A63A422D04B4D10F87EC59280CD027CCC4DDB433FE9235C37A6E07EF29B559148BB0A0BAD78EFCFV8c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2E458B767A520E5130D4BE4E131BA0A61A626DA4E4D10F87EC59280CD027CCC4DDB433FE9235E33A6E07EF29B559148BB0A0BAD78EFCFV8c1N" TargetMode="External"/><Relationship Id="rId11" Type="http://schemas.openxmlformats.org/officeDocument/2006/relationships/hyperlink" Target="consultantplus://offline/ref=EA32E458B767A520E513125AF1E131BA0B65AC2ED04F4D10F87EC59280CD027CDE4D834F3EEA3D5E37B3B62FB4VCcDN" TargetMode="External"/><Relationship Id="rId24" Type="http://schemas.openxmlformats.org/officeDocument/2006/relationships/hyperlink" Target="consultantplus://offline/ref=EA32E458B767A520E5130D4BE4E131BA0A63A422D04B4D10F87EC59280CD027CCC4DDB433FE9235F35A6E07EF29B559148BB0A0BAD78EFCFV8c1N" TargetMode="External"/><Relationship Id="rId32" Type="http://schemas.openxmlformats.org/officeDocument/2006/relationships/hyperlink" Target="consultantplus://offline/ref=EA32E458B767A520E5130D4BE4E131BA0A66A720D24B4D10F87EC59280CD027CCC4DDB433FE9235A30A6E07EF29B559148BB0A0BAD78EFCFV8c1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A32E458B767A520E5130D4BE4E131BA0A64A324D1424D10F87EC59280CD027CCC4DDB433FE9235E33A6E07EF29B559148BB0A0BAD78EFCFV8c1N" TargetMode="External"/><Relationship Id="rId23" Type="http://schemas.openxmlformats.org/officeDocument/2006/relationships/hyperlink" Target="consultantplus://offline/ref=EA32E458B767A520E5130D4BE4E131BA0A63A422D04B4D10F87EC59280CD027CCC4DDB433FE9235F37A6E07EF29B559148BB0A0BAD78EFCFV8c1N" TargetMode="External"/><Relationship Id="rId28" Type="http://schemas.openxmlformats.org/officeDocument/2006/relationships/hyperlink" Target="consultantplus://offline/ref=EA32E458B767A520E5130D4BE4E131BA0A63A422D04B4D10F87EC59280CD027CCC4DDB433FE9235F3FA6E07EF29B559148BB0A0BAD78EFCFV8c1N" TargetMode="External"/><Relationship Id="rId10" Type="http://schemas.openxmlformats.org/officeDocument/2006/relationships/hyperlink" Target="consultantplus://offline/ref=EA32E458B767A520E5130D4BE4E131BA0A66A722D44C4D10F87EC59280CD027CCC4DDB433FE9235B32A6E07EF29B559148BB0A0BAD78EFCFV8c1N" TargetMode="External"/><Relationship Id="rId19" Type="http://schemas.openxmlformats.org/officeDocument/2006/relationships/hyperlink" Target="consultantplus://offline/ref=EA32E458B767A520E513125AF1E131BA0C62A627D3494D10F87EC59280CD027CDE4D834F3EEA3D5E37B3B62FB4VCcDN" TargetMode="External"/><Relationship Id="rId31" Type="http://schemas.openxmlformats.org/officeDocument/2006/relationships/hyperlink" Target="consultantplus://offline/ref=EA32E458B767A520E5130D4BE4E131BA0A66A720D24B4D10F87EC59280CD027CCC4DDB433FE9235E3FA6E07EF29B559148BB0A0BAD78EFCFV8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2E458B767A520E5130D4BE4E131BA0A66A720D24B4D10F87EC59280CD027CCC4DDB433FE9235E33A6E07EF29B559148BB0A0BAD78EFCFV8c1N" TargetMode="External"/><Relationship Id="rId14" Type="http://schemas.openxmlformats.org/officeDocument/2006/relationships/hyperlink" Target="consultantplus://offline/ref=EA32E458B767A520E5130D4BE4E131BA0A63A422D04B4D10F87EC59280CD027CCC4DDB433FE9235E33A6E07EF29B559148BB0A0BAD78EFCFV8c1N" TargetMode="External"/><Relationship Id="rId22" Type="http://schemas.openxmlformats.org/officeDocument/2006/relationships/hyperlink" Target="consultantplus://offline/ref=EA32E458B767A520E5130D4BE4E131BA0A62AC24D4424D10F87EC59280CD027CDE4D834F3EEA3D5E37B3B62FB4VCcDN" TargetMode="External"/><Relationship Id="rId27" Type="http://schemas.openxmlformats.org/officeDocument/2006/relationships/hyperlink" Target="consultantplus://offline/ref=EA32E458B767A520E5130D4BE4E131BA0A63A422D04B4D10F87EC59280CD027CCC4DDB433FE9235F31A6E07EF29B559148BB0A0BAD78EFCFV8c1N" TargetMode="External"/><Relationship Id="rId30" Type="http://schemas.openxmlformats.org/officeDocument/2006/relationships/hyperlink" Target="consultantplus://offline/ref=EA32E458B767A520E5130D4BE4E131BA0A63A422D04B4D10F87EC59280CD027CCC4DDB433FE9235C33A6E07EF29B559148BB0A0BAD78EFCFV8c1N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EA32E458B767A520E5130D4BE4E131BA0A64A324D1424D10F87EC59280CD027CCC4DDB433FE9235E33A6E07EF29B559148BB0A0BAD78EFCFV8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5666</Words>
  <Characters>32299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1</cp:revision>
  <dcterms:created xsi:type="dcterms:W3CDTF">2023-01-13T13:28:00Z</dcterms:created>
  <dcterms:modified xsi:type="dcterms:W3CDTF">2023-01-13T13:29:00Z</dcterms:modified>
</cp:coreProperties>
</file>