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35" w:rsidRDefault="00C047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4735" w:rsidRDefault="00C04735">
      <w:pPr>
        <w:pStyle w:val="ConsPlusNormal"/>
        <w:jc w:val="both"/>
        <w:outlineLvl w:val="0"/>
      </w:pPr>
    </w:p>
    <w:p w:rsidR="00C04735" w:rsidRDefault="00C04735">
      <w:pPr>
        <w:pStyle w:val="ConsPlusTitle"/>
        <w:jc w:val="center"/>
      </w:pPr>
      <w:r>
        <w:t>ПРАВИТЕЛЬСТВО ЛЕНИНГРАДСКОЙ ОБЛАСТИ</w:t>
      </w:r>
    </w:p>
    <w:p w:rsidR="00C04735" w:rsidRDefault="00C04735">
      <w:pPr>
        <w:pStyle w:val="ConsPlusTitle"/>
        <w:jc w:val="center"/>
      </w:pPr>
    </w:p>
    <w:p w:rsidR="00C04735" w:rsidRDefault="00C04735">
      <w:pPr>
        <w:pStyle w:val="ConsPlusTitle"/>
        <w:jc w:val="center"/>
      </w:pPr>
      <w:r>
        <w:t>ПОСТАНОВЛЕНИЕ</w:t>
      </w:r>
    </w:p>
    <w:p w:rsidR="00C04735" w:rsidRDefault="00C04735">
      <w:pPr>
        <w:pStyle w:val="ConsPlusTitle"/>
        <w:jc w:val="center"/>
      </w:pPr>
      <w:r>
        <w:t>от 27 июня 2001 г. N 57</w:t>
      </w:r>
    </w:p>
    <w:p w:rsidR="00C04735" w:rsidRDefault="00C04735">
      <w:pPr>
        <w:pStyle w:val="ConsPlusTitle"/>
        <w:jc w:val="center"/>
      </w:pPr>
    </w:p>
    <w:p w:rsidR="00C04735" w:rsidRDefault="00C04735">
      <w:pPr>
        <w:pStyle w:val="ConsPlusTitle"/>
        <w:jc w:val="center"/>
      </w:pPr>
      <w:r>
        <w:t>ОБ УТВЕРЖДЕНИИ ПЕРЕЧНЯ ВИДОВ ЛОМА И ОТХОДОВ ЦВЕТНЫХ</w:t>
      </w:r>
    </w:p>
    <w:p w:rsidR="00C04735" w:rsidRDefault="00C04735">
      <w:pPr>
        <w:pStyle w:val="ConsPlusTitle"/>
        <w:jc w:val="center"/>
      </w:pPr>
      <w:r>
        <w:t>МЕТАЛЛОВ, РАЗРЕШЕННЫХ ДЛЯ ПРИЕМА ОТ ФИЗИЧЕСКИХ ЛИЦ</w:t>
      </w:r>
    </w:p>
    <w:p w:rsidR="00C04735" w:rsidRDefault="00C04735">
      <w:pPr>
        <w:pStyle w:val="ConsPlusTitle"/>
        <w:jc w:val="center"/>
      </w:pPr>
      <w:r>
        <w:t>НА ТЕРРИТОРИИ ЛЕНИНГРАДСКОЙ ОБЛАСТИ</w:t>
      </w:r>
    </w:p>
    <w:p w:rsidR="00C04735" w:rsidRDefault="00C04735">
      <w:pPr>
        <w:pStyle w:val="ConsPlusNormal"/>
      </w:pPr>
    </w:p>
    <w:p w:rsidR="00C04735" w:rsidRDefault="00C04735">
      <w:pPr>
        <w:pStyle w:val="ConsPlusNormal"/>
        <w:ind w:firstLine="540"/>
        <w:jc w:val="both"/>
      </w:pPr>
      <w:proofErr w:type="gramStart"/>
      <w:r>
        <w:t>В соответствии с Указом Президента Российской Федерации от 31 марта 2000 года N 616 "О дополнительных мерах по обеспечению безопасного функционирования важнейших отраслей экономики" и постановлением Правительства Российской Федерации от 11 мая 2001 года N 370 "Об утверждении Правил обращения с ломом и отходами цветных металлов и их отчуждения" Правительство Ленинградской области постановляет:</w:t>
      </w:r>
      <w:proofErr w:type="gramEnd"/>
    </w:p>
    <w:p w:rsidR="00C04735" w:rsidRDefault="00C04735">
      <w:pPr>
        <w:pStyle w:val="ConsPlusNormal"/>
      </w:pPr>
    </w:p>
    <w:p w:rsidR="00C04735" w:rsidRDefault="00C04735">
      <w:pPr>
        <w:pStyle w:val="ConsPlusNormal"/>
        <w:ind w:firstLine="540"/>
        <w:jc w:val="both"/>
      </w:pPr>
      <w:r>
        <w:t>1. Утвердить прилагаемый Перечень видов лома и отходов цветных металлов, разрешенных для приема от физических лиц на территории Ленинградской области.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 xml:space="preserve">2. Установить, что актуализация (обновление и дополнение) указанного перечня осуществляется приказом </w:t>
      </w:r>
      <w:proofErr w:type="gramStart"/>
      <w:r>
        <w:t>председателя комитета государственного лицензирования Правительства Ленинградской области</w:t>
      </w:r>
      <w:proofErr w:type="gramEnd"/>
      <w:r>
        <w:t>.</w:t>
      </w:r>
    </w:p>
    <w:p w:rsidR="00C04735" w:rsidRDefault="00C04735">
      <w:pPr>
        <w:pStyle w:val="ConsPlusNormal"/>
      </w:pPr>
    </w:p>
    <w:p w:rsidR="00C04735" w:rsidRDefault="00C04735">
      <w:pPr>
        <w:pStyle w:val="ConsPlusNormal"/>
        <w:jc w:val="right"/>
      </w:pPr>
      <w:r>
        <w:t>Губернатор</w:t>
      </w:r>
    </w:p>
    <w:p w:rsidR="00C04735" w:rsidRDefault="00C04735">
      <w:pPr>
        <w:pStyle w:val="ConsPlusNormal"/>
        <w:jc w:val="right"/>
      </w:pPr>
      <w:r>
        <w:t>Ленинградской области</w:t>
      </w:r>
    </w:p>
    <w:p w:rsidR="00C04735" w:rsidRDefault="00C04735">
      <w:pPr>
        <w:pStyle w:val="ConsPlusNormal"/>
        <w:jc w:val="right"/>
      </w:pPr>
      <w:r>
        <w:t>В.Сердюков</w:t>
      </w:r>
    </w:p>
    <w:p w:rsidR="00C04735" w:rsidRDefault="00C04735">
      <w:pPr>
        <w:pStyle w:val="ConsPlusNormal"/>
      </w:pPr>
    </w:p>
    <w:p w:rsidR="00C04735" w:rsidRDefault="00C04735">
      <w:pPr>
        <w:pStyle w:val="ConsPlusNormal"/>
      </w:pPr>
    </w:p>
    <w:p w:rsidR="00C04735" w:rsidRDefault="00C04735">
      <w:pPr>
        <w:pStyle w:val="ConsPlusNormal"/>
      </w:pPr>
    </w:p>
    <w:p w:rsidR="00C04735" w:rsidRDefault="00C04735">
      <w:pPr>
        <w:pStyle w:val="ConsPlusNormal"/>
        <w:jc w:val="right"/>
      </w:pPr>
      <w:bookmarkStart w:id="0" w:name="P21"/>
      <w:bookmarkEnd w:id="0"/>
      <w:r>
        <w:t>УТВЕРЖДЕН</w:t>
      </w:r>
    </w:p>
    <w:p w:rsidR="00C04735" w:rsidRDefault="00C04735">
      <w:pPr>
        <w:pStyle w:val="ConsPlusNormal"/>
        <w:jc w:val="right"/>
      </w:pPr>
      <w:r>
        <w:t>постановлением Правительства</w:t>
      </w:r>
    </w:p>
    <w:p w:rsidR="00C04735" w:rsidRDefault="00C04735">
      <w:pPr>
        <w:pStyle w:val="ConsPlusNormal"/>
        <w:jc w:val="right"/>
      </w:pPr>
      <w:r>
        <w:t>Ленинградской области</w:t>
      </w:r>
    </w:p>
    <w:p w:rsidR="00C04735" w:rsidRDefault="00C04735">
      <w:pPr>
        <w:pStyle w:val="ConsPlusNormal"/>
        <w:jc w:val="right"/>
      </w:pPr>
      <w:r>
        <w:t>от 27.06.2001 N 57</w:t>
      </w:r>
    </w:p>
    <w:p w:rsidR="00C04735" w:rsidRDefault="00C04735">
      <w:pPr>
        <w:pStyle w:val="ConsPlusNormal"/>
        <w:jc w:val="right"/>
      </w:pPr>
      <w:r>
        <w:t>(приложение)</w:t>
      </w:r>
    </w:p>
    <w:p w:rsidR="00C04735" w:rsidRDefault="00C04735">
      <w:pPr>
        <w:pStyle w:val="ConsPlusNormal"/>
      </w:pPr>
    </w:p>
    <w:p w:rsidR="00C04735" w:rsidRDefault="00C04735">
      <w:pPr>
        <w:pStyle w:val="ConsPlusNormal"/>
        <w:jc w:val="center"/>
      </w:pPr>
      <w:r>
        <w:t>ПЕРЕЧЕНЬ</w:t>
      </w:r>
    </w:p>
    <w:p w:rsidR="00C04735" w:rsidRDefault="00C04735">
      <w:pPr>
        <w:pStyle w:val="ConsPlusNormal"/>
        <w:jc w:val="center"/>
      </w:pPr>
      <w:r>
        <w:t>ВИДОВ ЛОМА И ОТХОДОВ ЦВЕТНЫХ МЕТАЛЛОВ, РАЗРЕШЕННЫХ</w:t>
      </w:r>
    </w:p>
    <w:p w:rsidR="00C04735" w:rsidRDefault="00C04735">
      <w:pPr>
        <w:pStyle w:val="ConsPlusNormal"/>
        <w:jc w:val="center"/>
      </w:pPr>
      <w:r>
        <w:t>ДЛЯ ПРИЕМА ОТ ФИЗИЧЕСКИХ ЛИЦ НА ТЕРРИТОРИИ</w:t>
      </w:r>
    </w:p>
    <w:p w:rsidR="00C04735" w:rsidRDefault="00C04735">
      <w:pPr>
        <w:pStyle w:val="ConsPlusNormal"/>
        <w:jc w:val="center"/>
      </w:pPr>
      <w:proofErr w:type="gramStart"/>
      <w:r>
        <w:t>ЛЕНИНГРАДСКИЙ</w:t>
      </w:r>
      <w:proofErr w:type="gramEnd"/>
      <w:r>
        <w:t xml:space="preserve"> ОБЛАСТИ</w:t>
      </w:r>
    </w:p>
    <w:p w:rsidR="00C04735" w:rsidRDefault="00C04735">
      <w:pPr>
        <w:pStyle w:val="ConsPlusNormal"/>
      </w:pPr>
    </w:p>
    <w:p w:rsidR="00C04735" w:rsidRDefault="00C04735">
      <w:pPr>
        <w:pStyle w:val="ConsPlusNormal"/>
        <w:ind w:firstLine="540"/>
        <w:jc w:val="both"/>
      </w:pPr>
      <w:r>
        <w:t>Абажуры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Барельефы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Бидоны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Блесны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Блюда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Бра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Бритвенные приборы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lastRenderedPageBreak/>
        <w:t>Броши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Бытовые электрические вентиляторы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Вазы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Ванны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Вешалки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Гири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Горелки газовые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Горшки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Готовальни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Гусятницы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Детали для газовых колонок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Детали для пылесосов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Детали для стиральных машин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Детали и принадлежности мотоциклов, мотороллеров, велосипедов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Детали из цветных металлов соковарок, миксеров, электрических насосов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Детали лома и узлы легковых автомобилей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Детские санки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Детские игрушки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Дуршлаги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Дыхательные трубки для аквалангистов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Зажигалки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Замки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Запасные части к бытовым холодильникам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Казаны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Кальяны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Канделябры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Карнизы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Кастрюли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Катушки для спиннингов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Керогазы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lastRenderedPageBreak/>
        <w:t>Керосинки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Ключи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Колонки ванные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Колпачки, тюбики и фольга для укупорки и упаковки всех видов продуктов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Кольца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Кольца мебельные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Коромысла от весов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Котлы пищевые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Кофейники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Краны, смесители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Кровати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Кружки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Кувшины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Кухонная и столовая утварь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Лампы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Линейки металлические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Лодки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Лодочные моторы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Лом консервной тары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Лыжные палки и крепления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Люстры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Маникюрные принадлежности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Масленки бытовые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Мебельные украшения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Мельницы кофейные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Металлическая галантерея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Металлические части детских и инвалидных колясок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Миски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Музыкальные предметы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Мыльницы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lastRenderedPageBreak/>
        <w:t>Мясорубки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Охотничьи стреляные гильзы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Паяльники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Паяльные лампы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Пепельницы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Печи бытовые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Подносы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Подсвечники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Подстаканники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Полоскательницы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Портсигары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Предметы для охотников (пороховницы, пряжки)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Приборы дверные, оконные, печные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Примусные горелки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Примусы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Радиолы, радиоприемники и запасные части к ним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Рамы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Рукомойники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Самовары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Сахарницы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Сепараторы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Сифоны для газирования воды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Сковороды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Сотейники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Статуэтки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Стержни и наконечники от шариковых ручек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Столовые приборы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Столы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Стулья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Ступки, пестики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lastRenderedPageBreak/>
        <w:t>Судки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Сухарницы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Тазы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Тарелки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Телевизионные антенны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Телевизоры и запасные части к ним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Трубки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Туалетные приборы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Тюбики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Флаконы из-под аэрозоля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Фляги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Фольга от купленных продуктов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Фонари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Формы хлебные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Фурнитура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Циркули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Чайники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Часы бытовые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Чашки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Чаши весов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Чернильницы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Чернильные приборы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Штыри и распорки для брезентовых лодок и туристических палаток</w:t>
      </w:r>
    </w:p>
    <w:p w:rsidR="00C04735" w:rsidRDefault="00C04735">
      <w:pPr>
        <w:pStyle w:val="ConsPlusNormal"/>
        <w:spacing w:before="220"/>
        <w:ind w:firstLine="540"/>
        <w:jc w:val="both"/>
      </w:pPr>
      <w:r>
        <w:t>Электрические моторы к бытовым приборам</w:t>
      </w:r>
    </w:p>
    <w:p w:rsidR="00C04735" w:rsidRDefault="00C04735">
      <w:pPr>
        <w:pStyle w:val="ConsPlusNormal"/>
      </w:pPr>
    </w:p>
    <w:p w:rsidR="00C04735" w:rsidRDefault="00C04735">
      <w:pPr>
        <w:pStyle w:val="ConsPlusNormal"/>
      </w:pPr>
    </w:p>
    <w:p w:rsidR="00C04735" w:rsidRDefault="00C047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572" w:rsidRDefault="00865572">
      <w:bookmarkStart w:id="1" w:name="_GoBack"/>
      <w:bookmarkEnd w:id="1"/>
    </w:p>
    <w:sectPr w:rsidR="00865572" w:rsidSect="0044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35"/>
    <w:rsid w:val="00865572"/>
    <w:rsid w:val="00C0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2022-05-20T08:21:00Z</dcterms:created>
  <dcterms:modified xsi:type="dcterms:W3CDTF">2022-05-20T08:22:00Z</dcterms:modified>
</cp:coreProperties>
</file>