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21" w:rsidRDefault="00C915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1521" w:rsidRDefault="00C915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15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521" w:rsidRDefault="00C91521">
            <w:pPr>
              <w:pStyle w:val="ConsPlusNormal"/>
            </w:pPr>
            <w:r>
              <w:t>16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521" w:rsidRDefault="00C91521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C91521" w:rsidRDefault="00C91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521" w:rsidRDefault="00C91521">
      <w:pPr>
        <w:pStyle w:val="ConsPlusNormal"/>
        <w:jc w:val="both"/>
      </w:pPr>
    </w:p>
    <w:p w:rsidR="00C91521" w:rsidRDefault="00C91521">
      <w:pPr>
        <w:pStyle w:val="ConsPlusTitle"/>
        <w:jc w:val="center"/>
      </w:pPr>
      <w:r>
        <w:t>ЛЕНИНГРАДСКАЯ ОБЛАСТЬ</w:t>
      </w:r>
    </w:p>
    <w:p w:rsidR="00C91521" w:rsidRDefault="00C91521">
      <w:pPr>
        <w:pStyle w:val="ConsPlusTitle"/>
        <w:jc w:val="center"/>
      </w:pPr>
    </w:p>
    <w:p w:rsidR="00C91521" w:rsidRDefault="00C91521">
      <w:pPr>
        <w:pStyle w:val="ConsPlusTitle"/>
        <w:jc w:val="center"/>
      </w:pPr>
      <w:r>
        <w:t>ОБЛАСТНОЙ ЗАКОН</w:t>
      </w:r>
    </w:p>
    <w:p w:rsidR="00C91521" w:rsidRDefault="00C91521">
      <w:pPr>
        <w:pStyle w:val="ConsPlusTitle"/>
        <w:jc w:val="center"/>
      </w:pPr>
    </w:p>
    <w:p w:rsidR="00C91521" w:rsidRDefault="00C91521">
      <w:pPr>
        <w:pStyle w:val="ConsPlusTitle"/>
        <w:jc w:val="center"/>
      </w:pPr>
      <w:r>
        <w:t>О ПРОВЕДЕНИИ ОЦЕНКИ РЕГУЛИРУЮЩЕГО ВОЗДЕЙСТВИЯ</w:t>
      </w:r>
    </w:p>
    <w:p w:rsidR="00C91521" w:rsidRDefault="00C91521">
      <w:pPr>
        <w:pStyle w:val="ConsPlusTitle"/>
        <w:jc w:val="center"/>
      </w:pPr>
      <w:r>
        <w:t>ПРОЕКТОВ НОРМАТИВНЫХ ПРАВОВЫХ АКТОВ ЛЕНИНГРАДСКОЙ ОБЛАСТИ</w:t>
      </w:r>
    </w:p>
    <w:p w:rsidR="00C91521" w:rsidRDefault="00C91521">
      <w:pPr>
        <w:pStyle w:val="ConsPlusTitle"/>
        <w:jc w:val="center"/>
      </w:pPr>
      <w:r>
        <w:t>И ЭКСПЕРТИЗЫ НОРМАТИВНЫХ ПРАВОВЫХ АКТОВ</w:t>
      </w:r>
    </w:p>
    <w:p w:rsidR="00C91521" w:rsidRDefault="00C91521">
      <w:pPr>
        <w:pStyle w:val="ConsPlusTitle"/>
        <w:jc w:val="center"/>
      </w:pPr>
      <w:r>
        <w:t>ЛЕНИНГРАДСКОЙ ОБЛАСТИ</w:t>
      </w:r>
    </w:p>
    <w:p w:rsidR="00C91521" w:rsidRDefault="00C91521">
      <w:pPr>
        <w:pStyle w:val="ConsPlusNormal"/>
      </w:pPr>
    </w:p>
    <w:p w:rsidR="00C91521" w:rsidRDefault="00C9152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91521" w:rsidRDefault="00C91521">
      <w:pPr>
        <w:pStyle w:val="ConsPlusNormal"/>
        <w:jc w:val="center"/>
      </w:pPr>
      <w:proofErr w:type="gramStart"/>
      <w:r>
        <w:t>28 января 2015 года)</w:t>
      </w:r>
      <w:proofErr w:type="gramEnd"/>
    </w:p>
    <w:p w:rsidR="00C91521" w:rsidRDefault="00C915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152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521" w:rsidRDefault="00C915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521" w:rsidRDefault="00C915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521" w:rsidRDefault="00C91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521" w:rsidRDefault="00C915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06.06.2016 </w:t>
            </w:r>
            <w:hyperlink r:id="rId6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1521" w:rsidRDefault="00C91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7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02.12.2021 </w:t>
            </w:r>
            <w:hyperlink r:id="rId8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521" w:rsidRDefault="00C91521"/>
        </w:tc>
      </w:tr>
    </w:tbl>
    <w:p w:rsidR="00C91521" w:rsidRDefault="00C91521">
      <w:pPr>
        <w:pStyle w:val="ConsPlusNormal"/>
        <w:jc w:val="center"/>
      </w:pPr>
    </w:p>
    <w:p w:rsidR="00C91521" w:rsidRDefault="00C91521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C91521" w:rsidRDefault="00C91521">
      <w:pPr>
        <w:pStyle w:val="ConsPlusNormal"/>
      </w:pPr>
    </w:p>
    <w:p w:rsidR="00C91521" w:rsidRDefault="00C915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областной закон в соответствии со </w:t>
      </w:r>
      <w:hyperlink r:id="rId9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отношения, возникающие при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области.</w:t>
      </w:r>
      <w:proofErr w:type="gramEnd"/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Оценка регулирующего воздействия проектов нормативных правовых актов Ленинградской области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областного бюджета Ленинградской области.</w:t>
      </w:r>
      <w:proofErr w:type="gramEnd"/>
    </w:p>
    <w:p w:rsidR="00C91521" w:rsidRDefault="00C91521">
      <w:pPr>
        <w:pStyle w:val="ConsPlusNormal"/>
        <w:jc w:val="both"/>
      </w:pPr>
      <w:r>
        <w:t xml:space="preserve">(в ред. Областных законов Ленинградской области от 06.06.2016 </w:t>
      </w:r>
      <w:hyperlink r:id="rId10" w:history="1">
        <w:r>
          <w:rPr>
            <w:color w:val="0000FF"/>
          </w:rPr>
          <w:t>N 43-оз</w:t>
        </w:r>
      </w:hyperlink>
      <w:r>
        <w:t xml:space="preserve">, от 02.12.2021 </w:t>
      </w:r>
      <w:hyperlink r:id="rId11" w:history="1">
        <w:r>
          <w:rPr>
            <w:color w:val="0000FF"/>
          </w:rPr>
          <w:t>N 140-оз</w:t>
        </w:r>
      </w:hyperlink>
      <w:r>
        <w:t>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4. Утратил силу. -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Ленинградской области от 02.12.2021 N 140-оз.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Ленинградской области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Normal"/>
        <w:ind w:firstLine="540"/>
        <w:jc w:val="both"/>
      </w:pPr>
      <w:bookmarkStart w:id="1" w:name="P30"/>
      <w:bookmarkEnd w:id="1"/>
      <w:r>
        <w:t>1. Оценке регулирующего воздействия подлежат проекты нормативных правовых актов Ленинградской области (далее - проект акта):</w:t>
      </w:r>
    </w:p>
    <w:p w:rsidR="00C91521" w:rsidRDefault="00C91521">
      <w:pPr>
        <w:pStyle w:val="ConsPlusNormal"/>
        <w:spacing w:before="220"/>
        <w:ind w:firstLine="540"/>
        <w:jc w:val="both"/>
      </w:pPr>
      <w:proofErr w:type="gramStart"/>
      <w:r>
        <w:lastRenderedPageBreak/>
        <w:t>1) устанавливающие новые, изменяющие или отменяющие ранее предусмотренные нормативными правовыми актами Ленинградской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</w:p>
    <w:p w:rsidR="00C91521" w:rsidRDefault="00C91521">
      <w:pPr>
        <w:pStyle w:val="ConsPlusNormal"/>
        <w:spacing w:before="220"/>
        <w:ind w:firstLine="540"/>
        <w:jc w:val="both"/>
      </w:pPr>
      <w:proofErr w:type="gramStart"/>
      <w:r>
        <w:t>2) устанавливающие новые, изменяющие или отменяющие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деятельности;</w:t>
      </w:r>
      <w:proofErr w:type="gramEnd"/>
    </w:p>
    <w:p w:rsidR="00C91521" w:rsidRDefault="00C91521">
      <w:pPr>
        <w:pStyle w:val="ConsPlusNormal"/>
        <w:spacing w:before="220"/>
        <w:ind w:firstLine="540"/>
        <w:jc w:val="both"/>
      </w:pPr>
      <w:r>
        <w:t>3) устанавливающие, изменяющие или отменяющие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деятельности.</w:t>
      </w:r>
    </w:p>
    <w:p w:rsidR="00C91521" w:rsidRDefault="00C91521">
      <w:pPr>
        <w:pStyle w:val="ConsPlusNormal"/>
        <w:jc w:val="both"/>
      </w:pPr>
      <w:r>
        <w:t xml:space="preserve">(часть 1 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140-оз)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1-1. Оценка регулирующего воздействия не проводится в отношении: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1) проектов областных законов,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2) проектов областных законов, регулирующих бюджетные правоотношения;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3) проектов нормативных правовых актов Ленинградской области:</w:t>
      </w:r>
    </w:p>
    <w:p w:rsidR="00C91521" w:rsidRDefault="00C91521">
      <w:pPr>
        <w:pStyle w:val="ConsPlusNormal"/>
        <w:spacing w:before="220"/>
        <w:ind w:firstLine="540"/>
        <w:jc w:val="both"/>
      </w:pPr>
      <w:proofErr w:type="gramStart"/>
      <w:r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C91521" w:rsidRDefault="00C91521">
      <w:pPr>
        <w:pStyle w:val="ConsPlusNormal"/>
        <w:spacing w:before="220"/>
        <w:ind w:firstLine="540"/>
        <w:jc w:val="both"/>
      </w:pPr>
      <w: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91521" w:rsidRDefault="00C91521">
      <w:pPr>
        <w:pStyle w:val="ConsPlusNormal"/>
        <w:jc w:val="both"/>
      </w:pPr>
      <w:r>
        <w:t xml:space="preserve">(часть 1-1 введена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Ленинградской области от 02.12.2021 N 140-оз)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2. Оценка регулирующего воздействия проводится исполнительными органами государственной власти Ленинградской области в порядке, установленном Правительством Ленинградской области.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3. Порядок проведения оценки регулирующего воздействия должен предусматривать следующие этапы: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акта и пояснительной записки к нему на официальном сайте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Ленинградской области в информационно-телекоммуникационной сети "Интернет" (далее - официальный сайт);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проведение публичного обсуждения проекта акта и пояснительной записки к нему с заинтересованными лицами;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составление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>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lastRenderedPageBreak/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в уполномоченный Правительством Ленинградской области орган исполнительной власти Ленинградской области (далее - Уполномоченный орган);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</w:t>
      </w:r>
      <w:proofErr w:type="gramStart"/>
      <w:r>
        <w:t xml:space="preserve">Проекты областных законов, подлежащие оценке регулирующего воздействия в соответствии с </w:t>
      </w:r>
      <w:hyperlink w:anchor="P30" w:history="1">
        <w:r>
          <w:rPr>
            <w:color w:val="0000FF"/>
          </w:rPr>
          <w:t>частью 1</w:t>
        </w:r>
      </w:hyperlink>
      <w:r>
        <w:t xml:space="preserve"> настоящей статьи, внесенные в Законодательное собрание Ленинградской области депутатами Законодательного собрания Ленинградской области, Избирательной комиссией Ленинградской области, представительными органами местного самоуправления, прокурором Ленинградской области, председателем Ленинградского областного суда, председателем Контрольно-счетной палаты Ленинградской области, направляются для проведения оценки регулирующего воздействия в Уполномоченный орган в порядке и сроки, установленные Законодательным</w:t>
      </w:r>
      <w:proofErr w:type="gramEnd"/>
      <w:r>
        <w:t xml:space="preserve"> собранием Ленинградской области.</w:t>
      </w:r>
    </w:p>
    <w:p w:rsidR="00C91521" w:rsidRDefault="00C91521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140-оз)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Срок проведения оценки регулирующего воздействия проектов областных законов, указанных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настоящей части, не может превышать 45 календарных дней со дня поступления проекта областного закона в Уполномоченный орган.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Законодательное собрание Ленинградской области рассматривает заключение об оценке регулирующего воздействия проекта областного закона,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настоящей части, до принятия его во втором чтении в порядке, установленном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Title"/>
        <w:ind w:firstLine="540"/>
        <w:jc w:val="both"/>
        <w:outlineLvl w:val="0"/>
      </w:pPr>
      <w:r>
        <w:t>Статья 3. Экспертиза нормативных правовых актов Ленинградской области, затрагивающих вопросы осуществления предпринимательской и инвестиционной деятельности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Normal"/>
        <w:ind w:firstLine="540"/>
        <w:jc w:val="both"/>
      </w:pPr>
      <w:bookmarkStart w:id="3" w:name="P60"/>
      <w:bookmarkEnd w:id="3"/>
      <w:r>
        <w:t xml:space="preserve">1. Нормативные правовые акты Ленинградской области, затрагивающие вопросы осуществления предпринимательской и инвестиционной деятельности, за исключением актов, определенных </w:t>
      </w:r>
      <w:hyperlink r:id="rId22" w:history="1">
        <w:r>
          <w:rPr>
            <w:color w:val="0000FF"/>
          </w:rPr>
          <w:t>пунктом 5 статьи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подлежат экспертизе.</w:t>
      </w:r>
    </w:p>
    <w:p w:rsidR="00C91521" w:rsidRDefault="00C91521">
      <w:pPr>
        <w:pStyle w:val="ConsPlusNormal"/>
        <w:jc w:val="both"/>
      </w:pPr>
      <w:r>
        <w:t xml:space="preserve">(в ред. Областных законов Ленинградской области от 11.10.2019 </w:t>
      </w:r>
      <w:hyperlink r:id="rId23" w:history="1">
        <w:r>
          <w:rPr>
            <w:color w:val="0000FF"/>
          </w:rPr>
          <w:t>N 71-оз</w:t>
        </w:r>
      </w:hyperlink>
      <w:r>
        <w:t xml:space="preserve">, от 02.12.2021 </w:t>
      </w:r>
      <w:hyperlink r:id="rId24" w:history="1">
        <w:r>
          <w:rPr>
            <w:color w:val="0000FF"/>
          </w:rPr>
          <w:t>N 140-оз</w:t>
        </w:r>
      </w:hyperlink>
      <w:r>
        <w:t>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2. Принятие решения о проведении экспертизы и проведение экспертизы нормативных правовых актов Ленинградской области, указанных в </w:t>
      </w:r>
      <w:hyperlink w:anchor="P60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Уполномоченным органом в порядке, установленном Правительством Ленинградской области.</w:t>
      </w:r>
    </w:p>
    <w:p w:rsidR="00C91521" w:rsidRDefault="00C91521">
      <w:pPr>
        <w:pStyle w:val="ConsPlusNormal"/>
        <w:jc w:val="both"/>
      </w:pPr>
      <w:r>
        <w:t xml:space="preserve">(часть 2 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02.12.2021 N 140-оз)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3. Порядок проведения экспертизы нормативного правового акта Ленинградской области,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формирование и утверждение плана проведения экспертизы нормативных правовых актов </w:t>
      </w:r>
      <w:r>
        <w:lastRenderedPageBreak/>
        <w:t>Ленинградской области, затрагивающих вопросы осуществления предпринимательской и инвестиционной деятельности, на полугодие текущего года;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размещение плана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акта на официальном сайте;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проведение публичного обсуждения акта с заинтересованными лицами;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составление свода замечаний и предложений по итогам проведения экспертизы акта;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подготовка заключения об экспертизе акта и его размещение на официальном сайте.</w:t>
      </w:r>
    </w:p>
    <w:p w:rsidR="00C91521" w:rsidRDefault="00C9152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06.06.2016 N 43-оз)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4. Экспертиза акта проводится Уполномоченным органом в соответствии с утвержденным планом проведения экспертизы нормативных правовых актов Ленинградской области, затрагивающих вопросы осуществления предпринимательской и инвестиционной деятельности, на полугодие текущего года.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государственного регулирования.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государственной власти Ленинградской области, принявший акт, заключение об экспертизе акта, содержащее предложения по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C91521" w:rsidRDefault="00C91521">
      <w:pPr>
        <w:pStyle w:val="ConsPlusNormal"/>
        <w:spacing w:before="220"/>
        <w:ind w:firstLine="540"/>
        <w:jc w:val="both"/>
      </w:pPr>
      <w:r>
        <w:t xml:space="preserve">6. Заключение Уполномоченного органа об экспертизе акта подлежит рассмотрению органом государственной власти Ленинградской области, принявшим акт, для принятия решения об отмене акта или его отдельных положений </w:t>
      </w:r>
      <w:proofErr w:type="gramStart"/>
      <w:r>
        <w:t>и(</w:t>
      </w:r>
      <w:proofErr w:type="gramEnd"/>
      <w:r>
        <w:t>или) внесению изменений в акт.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Title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C91521" w:rsidRDefault="00C91521">
      <w:pPr>
        <w:pStyle w:val="ConsPlusNormal"/>
        <w:ind w:firstLine="540"/>
        <w:jc w:val="both"/>
      </w:pPr>
    </w:p>
    <w:p w:rsidR="00C91521" w:rsidRDefault="00C91521">
      <w:pPr>
        <w:pStyle w:val="ConsPlusNormal"/>
        <w:jc w:val="right"/>
      </w:pPr>
      <w:r>
        <w:t>Губернатор</w:t>
      </w:r>
    </w:p>
    <w:p w:rsidR="00C91521" w:rsidRDefault="00C91521">
      <w:pPr>
        <w:pStyle w:val="ConsPlusNormal"/>
        <w:jc w:val="right"/>
      </w:pPr>
      <w:r>
        <w:t>Ленинградской области</w:t>
      </w:r>
    </w:p>
    <w:p w:rsidR="00C91521" w:rsidRDefault="00C9152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91521" w:rsidRDefault="00C91521">
      <w:pPr>
        <w:pStyle w:val="ConsPlusNormal"/>
      </w:pPr>
      <w:r>
        <w:t>Санкт-Петербург</w:t>
      </w:r>
    </w:p>
    <w:p w:rsidR="00C91521" w:rsidRDefault="00C91521">
      <w:pPr>
        <w:pStyle w:val="ConsPlusNormal"/>
        <w:spacing w:before="220"/>
      </w:pPr>
      <w:r>
        <w:t>16 февраля 2015 года</w:t>
      </w:r>
    </w:p>
    <w:p w:rsidR="00C91521" w:rsidRDefault="00C91521">
      <w:pPr>
        <w:pStyle w:val="ConsPlusNormal"/>
        <w:spacing w:before="220"/>
      </w:pPr>
      <w:r>
        <w:t>N 5-оз</w:t>
      </w:r>
    </w:p>
    <w:p w:rsidR="00C91521" w:rsidRDefault="00C91521">
      <w:pPr>
        <w:pStyle w:val="ConsPlusNormal"/>
      </w:pPr>
    </w:p>
    <w:p w:rsidR="00C91521" w:rsidRDefault="00C91521">
      <w:pPr>
        <w:pStyle w:val="ConsPlusNormal"/>
      </w:pPr>
    </w:p>
    <w:p w:rsidR="00C91521" w:rsidRDefault="00C91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6F3DBB"/>
    <w:sectPr w:rsidR="00FD068E" w:rsidSect="0098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21"/>
    <w:rsid w:val="00126A23"/>
    <w:rsid w:val="003F628F"/>
    <w:rsid w:val="006B4BC2"/>
    <w:rsid w:val="006F3DBB"/>
    <w:rsid w:val="00740E0D"/>
    <w:rsid w:val="00822552"/>
    <w:rsid w:val="00C009E5"/>
    <w:rsid w:val="00C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61853B37B4F7955EF17C2C7D660D96E21A87F93444FB350F283264C9B7BBCB3C253D29C8EAA40546E798FF4E4BCE18457D5BF6FEFC629OEdFL" TargetMode="External"/><Relationship Id="rId13" Type="http://schemas.openxmlformats.org/officeDocument/2006/relationships/hyperlink" Target="consultantplus://offline/ref=79261853B37B4F7955EF17C2C7D660D96D22A57A9E424FB350F283264C9B7BBCB3C253D29C8EAA415B6E798FF4E4BCE18457D5BF6FEFC629OEdFL" TargetMode="External"/><Relationship Id="rId18" Type="http://schemas.openxmlformats.org/officeDocument/2006/relationships/hyperlink" Target="consultantplus://offline/ref=79261853B37B4F7955EF17C2C7D660D96D22A57A9E424FB350F283264C9B7BBCB3C253D29C8EAA425F6E798FF4E4BCE18457D5BF6FEFC629OEdFL" TargetMode="External"/><Relationship Id="rId26" Type="http://schemas.openxmlformats.org/officeDocument/2006/relationships/hyperlink" Target="consultantplus://offline/ref=F2183F21DBD15826C46D40C287E916EB5DCDB0AA11D8A2C9951F86AC836710AEC5C8048369CD5AFC2B9B47824E43747205E4FED855271EA7P5d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261853B37B4F7955EF17C2C7D660D96E21A67B92404FB350F283264C9B7BBCB3C253D29C8EAA40556E798FF4E4BCE18457D5BF6FEFC629OEdFL" TargetMode="External"/><Relationship Id="rId7" Type="http://schemas.openxmlformats.org/officeDocument/2006/relationships/hyperlink" Target="consultantplus://offline/ref=79261853B37B4F7955EF17C2C7D660D96E24A672984C4FB350F283264C9B7BBCB3C253D29C8EAA40546E798FF4E4BCE18457D5BF6FEFC629OEdFL" TargetMode="External"/><Relationship Id="rId12" Type="http://schemas.openxmlformats.org/officeDocument/2006/relationships/hyperlink" Target="consultantplus://offline/ref=79261853B37B4F7955EF17C2C7D660D96E21A87F93444FB350F283264C9B7BBCB3C253D29C8EAA415D6E798FF4E4BCE18457D5BF6FEFC629OEdFL" TargetMode="External"/><Relationship Id="rId17" Type="http://schemas.openxmlformats.org/officeDocument/2006/relationships/hyperlink" Target="consultantplus://offline/ref=79261853B37B4F7955EF17C2C7D660D96D22A57A9E424FB350F283264C9B7BBCB3C253D29C8EAA425E6E798FF4E4BCE18457D5BF6FEFC629OEdFL" TargetMode="External"/><Relationship Id="rId25" Type="http://schemas.openxmlformats.org/officeDocument/2006/relationships/hyperlink" Target="consultantplus://offline/ref=F2183F21DBD15826C46D40C287E916EB5ECEBDAF1CDEA2C9951F86AC836710AEC5C8048369CD5AFC259B47824E43747205E4FED855271EA7P5d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261853B37B4F7955EF17C2C7D660D96D22A57A9E424FB350F283264C9B7BBCB3C253D29C8EAA425C6E798FF4E4BCE18457D5BF6FEFC629OEdFL" TargetMode="External"/><Relationship Id="rId20" Type="http://schemas.openxmlformats.org/officeDocument/2006/relationships/hyperlink" Target="consultantplus://offline/ref=79261853B37B4F7955EF17C2C7D660D96E21A87F93444FB350F283264C9B7BBCB3C253D29C8EAA42596E798FF4E4BCE18457D5BF6FEFC629OEd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61853B37B4F7955EF17C2C7D660D96D22A57A9E424FB350F283264C9B7BBCB3C253D29C8EAA40546E798FF4E4BCE18457D5BF6FEFC629OEdFL" TargetMode="External"/><Relationship Id="rId11" Type="http://schemas.openxmlformats.org/officeDocument/2006/relationships/hyperlink" Target="consultantplus://offline/ref=79261853B37B4F7955EF17C2C7D660D96E21A87F93444FB350F283264C9B7BBCB3C253D29C8EAA415C6E798FF4E4BCE18457D5BF6FEFC629OEdFL" TargetMode="External"/><Relationship Id="rId24" Type="http://schemas.openxmlformats.org/officeDocument/2006/relationships/hyperlink" Target="consultantplus://offline/ref=F2183F21DBD15826C46D40C287E916EB5ECEBDAF1CDEA2C9951F86AC836710AEC5C8048369CD5AFC2A9B47824E43747205E4FED855271EA7P5d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261853B37B4F7955EF17C2C7D660D96E21A87F93444FB350F283264C9B7BBCB3C253D29C8EAA41546E798FF4E4BCE18457D5BF6FEFC629OEdFL" TargetMode="External"/><Relationship Id="rId23" Type="http://schemas.openxmlformats.org/officeDocument/2006/relationships/hyperlink" Target="consultantplus://offline/ref=F2183F21DBD15826C46D40C287E916EB5ECBB3A217D6A2C9951F86AC836710AEC5C8048369CD5AFF2B9B47824E43747205E4FED855271EA7P5d5L" TargetMode="External"/><Relationship Id="rId28" Type="http://schemas.openxmlformats.org/officeDocument/2006/relationships/hyperlink" Target="consultantplus://offline/ref=F2183F21DBD15826C46D40C287E916EB5DCDB0AA11D8A2C9951F86AC836710AEC5C8048369CD5AFC2B9B47824E43747205E4FED855271EA7P5d5L" TargetMode="External"/><Relationship Id="rId10" Type="http://schemas.openxmlformats.org/officeDocument/2006/relationships/hyperlink" Target="consultantplus://offline/ref=79261853B37B4F7955EF17C2C7D660D96D22A57A9E424FB350F283264C9B7BBCB3C253D29C8EAA415C6E798FF4E4BCE18457D5BF6FEFC629OEdFL" TargetMode="External"/><Relationship Id="rId19" Type="http://schemas.openxmlformats.org/officeDocument/2006/relationships/hyperlink" Target="consultantplus://offline/ref=79261853B37B4F7955EF17C2C7D660D96D22A57A9E424FB350F283264C9B7BBCB3C253D29C8EAA42596E798FF4E4BCE18457D5BF6FEFC629OE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61853B37B4F7955EF08D3D2D660D96F2DA27F9F434FB350F283264C9B7BBCB3C253D1958FA1140D2178D3B1B6AFE18157D6BD73OEdCL" TargetMode="External"/><Relationship Id="rId14" Type="http://schemas.openxmlformats.org/officeDocument/2006/relationships/hyperlink" Target="consultantplus://offline/ref=79261853B37B4F7955EF17C2C7D660D96E21A87F93444FB350F283264C9B7BBCB3C253D29C8EAA415F6E798FF4E4BCE18457D5BF6FEFC629OEdFL" TargetMode="External"/><Relationship Id="rId22" Type="http://schemas.openxmlformats.org/officeDocument/2006/relationships/hyperlink" Target="consultantplus://offline/ref=79261853B37B4F7955EF08D3D2D660D96F2DA27F9F434FB350F283264C9B7BBCB3C253D59986A1140D2178D3B1B6AFE18157D6BD73OEdCL" TargetMode="External"/><Relationship Id="rId27" Type="http://schemas.openxmlformats.org/officeDocument/2006/relationships/hyperlink" Target="consultantplus://offline/ref=F2183F21DBD15826C46D40C287E916EB5DCDB0AA11D8A2C9951F86AC836710AEC5C8048369CD5AFC2B9B47824E43747205E4FED855271EA7P5d5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Кривопуст</cp:lastModifiedBy>
  <cp:revision>2</cp:revision>
  <dcterms:created xsi:type="dcterms:W3CDTF">2021-12-17T11:32:00Z</dcterms:created>
  <dcterms:modified xsi:type="dcterms:W3CDTF">2021-12-17T11:32:00Z</dcterms:modified>
</cp:coreProperties>
</file>