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F2" w:rsidRDefault="0000778F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0F2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внесении изменени</w:t>
      </w:r>
      <w:r w:rsidR="00792D21" w:rsidRPr="008C46CD">
        <w:rPr>
          <w:rFonts w:ascii="Times New Roman" w:hAnsi="Times New Roman" w:cs="Times New Roman"/>
          <w:b/>
          <w:sz w:val="28"/>
          <w:szCs w:val="28"/>
        </w:rPr>
        <w:t>я</w:t>
      </w:r>
      <w:r w:rsidRPr="005A10F2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8 апреля 20</w:t>
      </w:r>
      <w:r w:rsidR="005A10F2">
        <w:rPr>
          <w:rFonts w:ascii="Times New Roman" w:hAnsi="Times New Roman" w:cs="Times New Roman"/>
          <w:b/>
          <w:sz w:val="28"/>
          <w:szCs w:val="28"/>
        </w:rPr>
        <w:t>13</w:t>
      </w:r>
      <w:r w:rsidRPr="005A10F2">
        <w:rPr>
          <w:rFonts w:ascii="Times New Roman" w:hAnsi="Times New Roman" w:cs="Times New Roman"/>
          <w:b/>
          <w:sz w:val="28"/>
          <w:szCs w:val="28"/>
        </w:rPr>
        <w:t xml:space="preserve"> года № 95 </w:t>
      </w:r>
    </w:p>
    <w:p w:rsidR="009060F8" w:rsidRDefault="0000778F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F2">
        <w:rPr>
          <w:rFonts w:ascii="Times New Roman" w:hAnsi="Times New Roman" w:cs="Times New Roman"/>
          <w:b/>
          <w:sz w:val="28"/>
          <w:szCs w:val="28"/>
        </w:rPr>
        <w:t>«Об утверждении Перечня государственных программ Ленинградской области»</w:t>
      </w:r>
    </w:p>
    <w:p w:rsidR="005A10F2" w:rsidRPr="00945C62" w:rsidRDefault="005A10F2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F2" w:rsidRPr="00945C62" w:rsidRDefault="0034217F" w:rsidP="005A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62">
        <w:rPr>
          <w:rFonts w:ascii="Times New Roman" w:hAnsi="Times New Roman" w:cs="Times New Roman"/>
          <w:sz w:val="28"/>
          <w:szCs w:val="28"/>
        </w:rPr>
        <w:t xml:space="preserve">Проект разработан в связи с принятием постановления Губернатора Ленинградской области от 11 ноября 2020 № 95-пг </w:t>
      </w:r>
      <w:r w:rsidR="00945C62">
        <w:rPr>
          <w:rFonts w:ascii="Times New Roman" w:hAnsi="Times New Roman" w:cs="Times New Roman"/>
          <w:sz w:val="28"/>
          <w:szCs w:val="28"/>
        </w:rPr>
        <w:t>«</w:t>
      </w:r>
      <w:r w:rsidRPr="00945C62">
        <w:rPr>
          <w:rFonts w:ascii="Times New Roman" w:hAnsi="Times New Roman" w:cs="Times New Roman"/>
          <w:sz w:val="28"/>
          <w:szCs w:val="28"/>
        </w:rPr>
        <w:t>О внесении изменения в постановление Губернатора Ленинградской области от 17 октября 2020 года</w:t>
      </w:r>
      <w:r w:rsidR="00945C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C62">
        <w:rPr>
          <w:rFonts w:ascii="Times New Roman" w:hAnsi="Times New Roman" w:cs="Times New Roman"/>
          <w:sz w:val="28"/>
          <w:szCs w:val="28"/>
        </w:rPr>
        <w:t xml:space="preserve"> № 89-пг </w:t>
      </w:r>
      <w:r w:rsidR="00945C62">
        <w:rPr>
          <w:rFonts w:ascii="Times New Roman" w:hAnsi="Times New Roman" w:cs="Times New Roman"/>
          <w:sz w:val="28"/>
          <w:szCs w:val="28"/>
        </w:rPr>
        <w:t>«</w:t>
      </w:r>
      <w:r w:rsidRPr="00945C62">
        <w:rPr>
          <w:rFonts w:ascii="Times New Roman" w:hAnsi="Times New Roman" w:cs="Times New Roman"/>
          <w:sz w:val="28"/>
          <w:szCs w:val="28"/>
        </w:rPr>
        <w:t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</w:t>
      </w:r>
      <w:proofErr w:type="gramEnd"/>
      <w:r w:rsidRPr="00945C62">
        <w:rPr>
          <w:rFonts w:ascii="Times New Roman" w:hAnsi="Times New Roman" w:cs="Times New Roman"/>
          <w:sz w:val="28"/>
          <w:szCs w:val="28"/>
        </w:rPr>
        <w:t xml:space="preserve"> июля 2020 года № 59-пг</w:t>
      </w:r>
      <w:r w:rsidR="00945C62">
        <w:rPr>
          <w:rFonts w:ascii="Times New Roman" w:hAnsi="Times New Roman" w:cs="Times New Roman"/>
          <w:sz w:val="28"/>
          <w:szCs w:val="28"/>
        </w:rPr>
        <w:t>»</w:t>
      </w:r>
      <w:r w:rsidRPr="00945C62">
        <w:rPr>
          <w:rFonts w:ascii="Times New Roman" w:hAnsi="Times New Roman" w:cs="Times New Roman"/>
          <w:sz w:val="28"/>
          <w:szCs w:val="28"/>
        </w:rPr>
        <w:t xml:space="preserve"> и предполагает корректировку</w:t>
      </w:r>
      <w:r w:rsidR="00792D21">
        <w:rPr>
          <w:rFonts w:ascii="Times New Roman" w:hAnsi="Times New Roman" w:cs="Times New Roman"/>
          <w:sz w:val="28"/>
          <w:szCs w:val="28"/>
        </w:rPr>
        <w:t xml:space="preserve"> </w:t>
      </w:r>
      <w:r w:rsidR="00792D21" w:rsidRPr="008C46CD">
        <w:rPr>
          <w:rFonts w:ascii="Times New Roman" w:hAnsi="Times New Roman" w:cs="Times New Roman"/>
          <w:sz w:val="28"/>
          <w:szCs w:val="28"/>
        </w:rPr>
        <w:t>должностей</w:t>
      </w:r>
      <w:r w:rsidRPr="00945C62">
        <w:rPr>
          <w:rFonts w:ascii="Times New Roman" w:hAnsi="Times New Roman" w:cs="Times New Roman"/>
          <w:sz w:val="28"/>
          <w:szCs w:val="28"/>
        </w:rPr>
        <w:t xml:space="preserve"> </w:t>
      </w:r>
      <w:r w:rsidR="008366A1">
        <w:rPr>
          <w:rFonts w:ascii="Times New Roman" w:hAnsi="Times New Roman" w:cs="Times New Roman"/>
          <w:sz w:val="28"/>
          <w:szCs w:val="28"/>
        </w:rPr>
        <w:t>заместителей Председателя Правительства (вице-губернаторов), курирующих соответствующие направления деятельности</w:t>
      </w:r>
      <w:r w:rsidRPr="00945C62">
        <w:rPr>
          <w:rFonts w:ascii="Times New Roman" w:hAnsi="Times New Roman" w:cs="Times New Roman"/>
          <w:sz w:val="28"/>
          <w:szCs w:val="28"/>
        </w:rPr>
        <w:t>.</w:t>
      </w:r>
    </w:p>
    <w:p w:rsidR="00945C62" w:rsidRPr="00945C62" w:rsidRDefault="00945C62" w:rsidP="0094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2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вводящих избыточные обязанности, запреты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Pr="00945C62">
        <w:rPr>
          <w:rFonts w:ascii="Times New Roman" w:hAnsi="Times New Roman" w:cs="Times New Roman"/>
          <w:sz w:val="28"/>
          <w:szCs w:val="28"/>
        </w:rPr>
        <w:br/>
        <w:t>и областного бюджета Ленинградской области.</w:t>
      </w:r>
    </w:p>
    <w:p w:rsidR="0034217F" w:rsidRPr="00945C62" w:rsidRDefault="00945C62" w:rsidP="005A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2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бюджета.</w:t>
      </w:r>
    </w:p>
    <w:sectPr w:rsidR="0034217F" w:rsidRPr="00945C62" w:rsidSect="000077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F"/>
    <w:rsid w:val="0000778F"/>
    <w:rsid w:val="0034217F"/>
    <w:rsid w:val="004235CA"/>
    <w:rsid w:val="00472AF7"/>
    <w:rsid w:val="005A10F2"/>
    <w:rsid w:val="00792D21"/>
    <w:rsid w:val="007B6A9C"/>
    <w:rsid w:val="008366A1"/>
    <w:rsid w:val="008C46CD"/>
    <w:rsid w:val="009060F8"/>
    <w:rsid w:val="00945C62"/>
    <w:rsid w:val="009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2021-01-20T12:34:00Z</dcterms:created>
  <dcterms:modified xsi:type="dcterms:W3CDTF">2021-01-20T12:34:00Z</dcterms:modified>
</cp:coreProperties>
</file>