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E3" w:rsidRPr="004948E5" w:rsidRDefault="000F12E3" w:rsidP="000F12E3">
      <w:pPr>
        <w:spacing w:after="0" w:line="240" w:lineRule="auto"/>
        <w:ind w:right="57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4948E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F12E3" w:rsidRPr="004948E5" w:rsidRDefault="000F12E3" w:rsidP="000F12E3">
      <w:pPr>
        <w:pStyle w:val="1"/>
        <w:spacing w:before="0" w:after="0"/>
        <w:ind w:right="57"/>
        <w:rPr>
          <w:rFonts w:ascii="Times New Roman" w:hAnsi="Times New Roman"/>
          <w:kern w:val="0"/>
          <w:sz w:val="28"/>
          <w:szCs w:val="28"/>
          <w:lang w:val="ru-RU" w:eastAsia="ru-RU"/>
        </w:rPr>
      </w:pPr>
      <w:r w:rsidRPr="004948E5"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к проекту постановления Правительства Ленинградской области </w:t>
      </w:r>
    </w:p>
    <w:p w:rsidR="000F12E3" w:rsidRPr="004948E5" w:rsidRDefault="000F12E3" w:rsidP="000F12E3">
      <w:pPr>
        <w:autoSpaceDE w:val="0"/>
        <w:autoSpaceDN w:val="0"/>
        <w:adjustRightInd w:val="0"/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E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94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</w:t>
      </w:r>
      <w:r w:rsidRPr="004948E5">
        <w:rPr>
          <w:rFonts w:ascii="Times New Roman" w:hAnsi="Times New Roman" w:cs="Times New Roman"/>
          <w:b/>
          <w:sz w:val="28"/>
          <w:szCs w:val="28"/>
        </w:rPr>
        <w:t>постановление Правительства Ленинградской области от 27 сентября 2017 года № 388 «Об утверждении Плана мероприятий по реализации Стратегии социально-экономического развития Ленинградской области до 2030 года</w:t>
      </w:r>
      <w:r w:rsidRPr="004948E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F12E3" w:rsidRPr="004948E5" w:rsidRDefault="000F12E3" w:rsidP="000F12E3">
      <w:pPr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  <w:lang w:val="x-none"/>
        </w:rPr>
      </w:pPr>
    </w:p>
    <w:p w:rsidR="000F12E3" w:rsidRPr="004948E5" w:rsidRDefault="000F12E3" w:rsidP="000F1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E5">
        <w:rPr>
          <w:rFonts w:ascii="Times New Roman" w:hAnsi="Times New Roman" w:cs="Times New Roman"/>
          <w:sz w:val="28"/>
          <w:szCs w:val="28"/>
        </w:rPr>
        <w:t>Проект постановления Правительства Ленинградской области «</w:t>
      </w:r>
      <w:r w:rsidRPr="0049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</w:t>
      </w:r>
      <w:r w:rsidRPr="004948E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27 сентября 2017 года № 388 «Об утверждении Плана мероприятий по реализации Стратегии социально-экономического развития Ленинградской области до 2030 года» (далее соответственно – Проект постановления, План мероприятий, Стратегия </w:t>
      </w:r>
      <w:r w:rsidRPr="00C41FF2">
        <w:rPr>
          <w:rFonts w:ascii="Times New Roman" w:hAnsi="Times New Roman" w:cs="Times New Roman"/>
          <w:sz w:val="28"/>
          <w:szCs w:val="28"/>
        </w:rPr>
        <w:t>2030) разработан в целях приведения в соот</w:t>
      </w:r>
      <w:r w:rsidR="008B3DE3" w:rsidRPr="00C41FF2">
        <w:rPr>
          <w:rFonts w:ascii="Times New Roman" w:hAnsi="Times New Roman" w:cs="Times New Roman"/>
          <w:sz w:val="28"/>
          <w:szCs w:val="28"/>
        </w:rPr>
        <w:t xml:space="preserve">ветствие </w:t>
      </w:r>
      <w:r w:rsidR="00297258">
        <w:rPr>
          <w:rFonts w:ascii="Times New Roman" w:hAnsi="Times New Roman" w:cs="Times New Roman"/>
          <w:sz w:val="28"/>
          <w:szCs w:val="28"/>
        </w:rPr>
        <w:t>редакции</w:t>
      </w:r>
      <w:r w:rsidR="008B3DE3" w:rsidRPr="00C41FF2">
        <w:rPr>
          <w:rFonts w:ascii="Times New Roman" w:hAnsi="Times New Roman" w:cs="Times New Roman"/>
          <w:sz w:val="28"/>
          <w:szCs w:val="28"/>
        </w:rPr>
        <w:t xml:space="preserve"> Стратегии 2030, а также с</w:t>
      </w:r>
      <w:r w:rsidR="008B3DE3" w:rsidRPr="008B3DE3">
        <w:rPr>
          <w:rFonts w:ascii="Times New Roman" w:hAnsi="Times New Roman" w:cs="Times New Roman"/>
          <w:sz w:val="28"/>
          <w:szCs w:val="28"/>
        </w:rPr>
        <w:t xml:space="preserve"> учетом степени достижения или значительного превышения в</w:t>
      </w:r>
      <w:proofErr w:type="gramEnd"/>
      <w:r w:rsidR="008B3DE3" w:rsidRPr="008B3DE3">
        <w:rPr>
          <w:rFonts w:ascii="Times New Roman" w:hAnsi="Times New Roman" w:cs="Times New Roman"/>
          <w:sz w:val="28"/>
          <w:szCs w:val="28"/>
        </w:rPr>
        <w:t xml:space="preserve"> 2019 году целевых значений ряда показателей, установленных на 2024</w:t>
      </w:r>
      <w:r w:rsidR="00C41FF2">
        <w:rPr>
          <w:rFonts w:ascii="Times New Roman" w:hAnsi="Times New Roman" w:cs="Times New Roman"/>
          <w:sz w:val="28"/>
          <w:szCs w:val="28"/>
        </w:rPr>
        <w:t xml:space="preserve"> и 2030</w:t>
      </w:r>
      <w:r w:rsidR="008B3DE3" w:rsidRPr="008B3DE3">
        <w:rPr>
          <w:rFonts w:ascii="Times New Roman" w:hAnsi="Times New Roman" w:cs="Times New Roman"/>
          <w:sz w:val="28"/>
          <w:szCs w:val="28"/>
        </w:rPr>
        <w:t xml:space="preserve"> год</w:t>
      </w:r>
      <w:r w:rsidR="00C41FF2">
        <w:rPr>
          <w:rFonts w:ascii="Times New Roman" w:hAnsi="Times New Roman" w:cs="Times New Roman"/>
          <w:sz w:val="28"/>
          <w:szCs w:val="28"/>
        </w:rPr>
        <w:t>ы</w:t>
      </w:r>
      <w:r w:rsidR="008B3DE3">
        <w:rPr>
          <w:rFonts w:ascii="Times New Roman" w:hAnsi="Times New Roman" w:cs="Times New Roman"/>
          <w:sz w:val="28"/>
          <w:szCs w:val="28"/>
        </w:rPr>
        <w:t>.</w:t>
      </w:r>
    </w:p>
    <w:p w:rsidR="000F12E3" w:rsidRDefault="000F12E3" w:rsidP="000F1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E5">
        <w:rPr>
          <w:rFonts w:ascii="Times New Roman" w:hAnsi="Times New Roman" w:cs="Times New Roman"/>
          <w:sz w:val="28"/>
          <w:szCs w:val="28"/>
        </w:rPr>
        <w:t>Изменения в План мероприятий вносятся с учетом полученных от органов исполнительной власти Ленинградской области предложений по изменению состава и целевых значени</w:t>
      </w:r>
      <w:r>
        <w:rPr>
          <w:rFonts w:ascii="Times New Roman" w:hAnsi="Times New Roman" w:cs="Times New Roman"/>
          <w:sz w:val="28"/>
          <w:szCs w:val="28"/>
        </w:rPr>
        <w:t>й показателей Плана</w:t>
      </w:r>
      <w:r w:rsidR="008B3DE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2E3" w:rsidRPr="004948E5" w:rsidRDefault="000F12E3" w:rsidP="000F1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E5">
        <w:rPr>
          <w:rFonts w:ascii="Times New Roman" w:hAnsi="Times New Roman" w:cs="Times New Roman"/>
          <w:sz w:val="28"/>
          <w:szCs w:val="28"/>
        </w:rPr>
        <w:t xml:space="preserve">1. Раздел «1. Основные положения» </w:t>
      </w:r>
      <w:proofErr w:type="gramStart"/>
      <w:r w:rsidRPr="004948E5">
        <w:rPr>
          <w:rFonts w:ascii="Times New Roman" w:hAnsi="Times New Roman" w:cs="Times New Roman"/>
          <w:sz w:val="28"/>
          <w:szCs w:val="28"/>
        </w:rPr>
        <w:t>изменен</w:t>
      </w:r>
      <w:proofErr w:type="gramEnd"/>
      <w:r w:rsidRPr="004948E5">
        <w:rPr>
          <w:rFonts w:ascii="Times New Roman" w:hAnsi="Times New Roman" w:cs="Times New Roman"/>
          <w:sz w:val="28"/>
          <w:szCs w:val="28"/>
        </w:rPr>
        <w:t>:</w:t>
      </w:r>
    </w:p>
    <w:p w:rsidR="000F12E3" w:rsidRDefault="000F12E3" w:rsidP="000F12E3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E5">
        <w:rPr>
          <w:rFonts w:ascii="Times New Roman" w:hAnsi="Times New Roman" w:cs="Times New Roman"/>
          <w:sz w:val="28"/>
          <w:szCs w:val="28"/>
        </w:rPr>
        <w:t xml:space="preserve">в части формулировки основных понятий с целью более корректного изложения </w:t>
      </w:r>
      <w:r w:rsidR="008B3DE3">
        <w:rPr>
          <w:rFonts w:ascii="Times New Roman" w:hAnsi="Times New Roman" w:cs="Times New Roman"/>
          <w:sz w:val="28"/>
          <w:szCs w:val="28"/>
        </w:rPr>
        <w:t>приводимых определений;</w:t>
      </w:r>
    </w:p>
    <w:p w:rsidR="008B3DE3" w:rsidRDefault="008B3DE3" w:rsidP="000F12E3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E3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8B3DE3">
        <w:rPr>
          <w:rFonts w:ascii="Times New Roman" w:hAnsi="Times New Roman" w:cs="Times New Roman"/>
          <w:sz w:val="28"/>
          <w:szCs w:val="28"/>
        </w:rPr>
        <w:t>повышения эффективности мониторинга исполнения Плана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6F6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>установлены значения</w:t>
      </w:r>
      <w:r w:rsidR="00F736F6">
        <w:rPr>
          <w:rFonts w:ascii="Times New Roman" w:hAnsi="Times New Roman" w:cs="Times New Roman"/>
          <w:sz w:val="28"/>
          <w:szCs w:val="28"/>
        </w:rPr>
        <w:t xml:space="preserve"> по каждой цели на 2020 и 2021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BA0" w:rsidRDefault="008B3DE3" w:rsidP="008B3DE3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B3DE3">
        <w:rPr>
          <w:rFonts w:ascii="Times New Roman" w:hAnsi="Times New Roman" w:cs="Times New Roman"/>
          <w:sz w:val="28"/>
          <w:szCs w:val="28"/>
        </w:rPr>
        <w:t>Раздел 2 «Стратегические карты целей по направлениям социально-экономического развития Ленинградской области»</w:t>
      </w:r>
      <w:r w:rsidR="009E4BA0">
        <w:rPr>
          <w:rFonts w:ascii="Times New Roman" w:hAnsi="Times New Roman" w:cs="Times New Roman"/>
          <w:sz w:val="28"/>
          <w:szCs w:val="28"/>
        </w:rPr>
        <w:t>:</w:t>
      </w:r>
    </w:p>
    <w:p w:rsidR="008B3DE3" w:rsidRDefault="008B3DE3" w:rsidP="009E4BA0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 стратегическими картами целей по направлениям «Демография», «Физкультура и спорт»</w:t>
      </w:r>
      <w:r w:rsidR="009E4BA0">
        <w:rPr>
          <w:rFonts w:ascii="Times New Roman" w:hAnsi="Times New Roman" w:cs="Times New Roman"/>
          <w:sz w:val="28"/>
          <w:szCs w:val="28"/>
        </w:rPr>
        <w:t xml:space="preserve"> и «Экспорт» в соответствии с новой редакцией Стратегии 2030;</w:t>
      </w:r>
    </w:p>
    <w:p w:rsidR="009E4BA0" w:rsidRDefault="00246D71" w:rsidP="009E4BA0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</w:t>
      </w:r>
      <w:proofErr w:type="gramEnd"/>
      <w:r w:rsidR="00733CD8">
        <w:rPr>
          <w:rFonts w:ascii="Times New Roman" w:hAnsi="Times New Roman" w:cs="Times New Roman"/>
          <w:sz w:val="28"/>
          <w:szCs w:val="28"/>
        </w:rPr>
        <w:t xml:space="preserve"> в части исключения</w:t>
      </w:r>
      <w:r w:rsidR="00C61094">
        <w:rPr>
          <w:rFonts w:ascii="Times New Roman" w:hAnsi="Times New Roman" w:cs="Times New Roman"/>
          <w:sz w:val="28"/>
          <w:szCs w:val="28"/>
        </w:rPr>
        <w:t xml:space="preserve"> стратегических карт</w:t>
      </w:r>
      <w:r w:rsidR="009E4BA0">
        <w:rPr>
          <w:rFonts w:ascii="Times New Roman" w:hAnsi="Times New Roman" w:cs="Times New Roman"/>
          <w:sz w:val="28"/>
          <w:szCs w:val="28"/>
        </w:rPr>
        <w:t xml:space="preserve"> целей по проектным инициативам «Индустриальное лидерство», «Профессиональное образование».</w:t>
      </w:r>
    </w:p>
    <w:p w:rsidR="003741D4" w:rsidRPr="003741D4" w:rsidRDefault="009E4BA0" w:rsidP="003741D4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7321">
        <w:rPr>
          <w:rFonts w:ascii="Times New Roman" w:hAnsi="Times New Roman" w:cs="Times New Roman"/>
          <w:sz w:val="28"/>
          <w:szCs w:val="28"/>
        </w:rPr>
        <w:t xml:space="preserve">Стратегическая карта целей по направлению </w:t>
      </w:r>
      <w:r w:rsidR="00DA7321" w:rsidRPr="00246D71">
        <w:rPr>
          <w:rFonts w:ascii="Times New Roman" w:hAnsi="Times New Roman" w:cs="Times New Roman"/>
          <w:b/>
          <w:sz w:val="28"/>
          <w:szCs w:val="28"/>
        </w:rPr>
        <w:t>«Здоровье населения»</w:t>
      </w:r>
      <w:r w:rsidR="00DA7321">
        <w:rPr>
          <w:rFonts w:ascii="Times New Roman" w:hAnsi="Times New Roman" w:cs="Times New Roman"/>
          <w:sz w:val="28"/>
          <w:szCs w:val="28"/>
        </w:rPr>
        <w:t xml:space="preserve"> изменена:</w:t>
      </w:r>
    </w:p>
    <w:p w:rsidR="005C31D5" w:rsidRDefault="003741D4" w:rsidP="003741D4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5C31D5">
        <w:rPr>
          <w:rFonts w:ascii="Times New Roman" w:hAnsi="Times New Roman" w:cs="Times New Roman"/>
          <w:sz w:val="28"/>
          <w:szCs w:val="28"/>
        </w:rPr>
        <w:t xml:space="preserve">стратегической цели в </w:t>
      </w:r>
      <w:r w:rsidR="00C61094">
        <w:rPr>
          <w:rFonts w:ascii="Times New Roman" w:hAnsi="Times New Roman" w:cs="Times New Roman"/>
          <w:sz w:val="28"/>
          <w:szCs w:val="28"/>
        </w:rPr>
        <w:t>соответствии с актуализированной Стратегией</w:t>
      </w:r>
      <w:r w:rsidR="005C31D5">
        <w:rPr>
          <w:rFonts w:ascii="Times New Roman" w:hAnsi="Times New Roman" w:cs="Times New Roman"/>
          <w:sz w:val="28"/>
          <w:szCs w:val="28"/>
        </w:rPr>
        <w:t xml:space="preserve"> 2030;</w:t>
      </w:r>
    </w:p>
    <w:p w:rsidR="003741D4" w:rsidRDefault="00C61094" w:rsidP="003741D4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31D5">
        <w:rPr>
          <w:rFonts w:ascii="Times New Roman" w:hAnsi="Times New Roman" w:cs="Times New Roman"/>
          <w:sz w:val="28"/>
          <w:szCs w:val="28"/>
        </w:rPr>
        <w:t>части показателя реализации в соответствии с ключевыми показателями актуализированной Стратегии 2030;</w:t>
      </w:r>
    </w:p>
    <w:p w:rsidR="003741D4" w:rsidRPr="003741D4" w:rsidRDefault="003741D4" w:rsidP="003741D4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3908E9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8E9">
        <w:rPr>
          <w:rFonts w:ascii="Times New Roman" w:hAnsi="Times New Roman" w:cs="Times New Roman"/>
          <w:sz w:val="28"/>
          <w:szCs w:val="28"/>
        </w:rPr>
        <w:t>«Формирование здорового образа жизни, сокращение потребления алкоголя, табака»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08E9">
        <w:rPr>
          <w:rFonts w:ascii="Times New Roman" w:hAnsi="Times New Roman" w:cs="Times New Roman"/>
          <w:sz w:val="28"/>
          <w:szCs w:val="28"/>
        </w:rPr>
        <w:t xml:space="preserve"> «Увеличение охвата профилактическими, диспансерными медицинскими осмотрами»,</w:t>
      </w:r>
      <w:r>
        <w:rPr>
          <w:rFonts w:ascii="Times New Roman" w:hAnsi="Times New Roman" w:cs="Times New Roman"/>
          <w:sz w:val="28"/>
          <w:szCs w:val="28"/>
        </w:rPr>
        <w:t xml:space="preserve"> перенесенных по принадлежности</w:t>
      </w:r>
      <w:r w:rsidR="00297258">
        <w:rPr>
          <w:rFonts w:ascii="Times New Roman" w:hAnsi="Times New Roman" w:cs="Times New Roman"/>
          <w:sz w:val="28"/>
          <w:szCs w:val="28"/>
        </w:rPr>
        <w:t xml:space="preserve"> в стратегическую карту целей по направлению «Физкультура и спорт»,</w:t>
      </w:r>
      <w:r>
        <w:rPr>
          <w:rFonts w:ascii="Times New Roman" w:hAnsi="Times New Roman" w:cs="Times New Roman"/>
          <w:sz w:val="28"/>
          <w:szCs w:val="28"/>
        </w:rPr>
        <w:t xml:space="preserve"> как содержательно связанных с показателями </w:t>
      </w:r>
      <w:r w:rsidR="00297258">
        <w:rPr>
          <w:rFonts w:ascii="Times New Roman" w:hAnsi="Times New Roman" w:cs="Times New Roman"/>
          <w:sz w:val="28"/>
          <w:szCs w:val="28"/>
        </w:rPr>
        <w:t>данной карты;</w:t>
      </w:r>
    </w:p>
    <w:p w:rsidR="00DA7321" w:rsidRDefault="00F736F6" w:rsidP="00DA7321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части целевых значений показателя </w:t>
      </w:r>
      <w:r w:rsidRPr="004948E5">
        <w:rPr>
          <w:rFonts w:ascii="Times New Roman" w:hAnsi="Times New Roman" w:cs="Times New Roman"/>
          <w:sz w:val="28"/>
          <w:szCs w:val="28"/>
        </w:rPr>
        <w:t>«Общая смертность населения, промилле»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8E5">
        <w:rPr>
          <w:rFonts w:ascii="Times New Roman" w:hAnsi="Times New Roman" w:cs="Times New Roman"/>
          <w:sz w:val="28"/>
          <w:szCs w:val="28"/>
        </w:rPr>
        <w:t>ввиду сложившейся в ретроспективном периоде динамики и особенностей статистического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41D4" w:rsidRPr="005C31D5" w:rsidRDefault="003741D4" w:rsidP="003741D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D5">
        <w:rPr>
          <w:rFonts w:ascii="Times New Roman" w:hAnsi="Times New Roman" w:cs="Times New Roman"/>
          <w:sz w:val="28"/>
          <w:szCs w:val="28"/>
        </w:rPr>
        <w:t>в части целевых значений показателя «Доля затрат на медицинскую помощь по ОМС, оказанную негосударственными медицинскими организациями, %» с учетом динамики, сложившейся в р</w:t>
      </w:r>
      <w:r w:rsidR="00297258">
        <w:rPr>
          <w:rFonts w:ascii="Times New Roman" w:hAnsi="Times New Roman" w:cs="Times New Roman"/>
          <w:sz w:val="28"/>
          <w:szCs w:val="28"/>
        </w:rPr>
        <w:t>етроспективном периоде, и оценки</w:t>
      </w:r>
      <w:r w:rsidRPr="005C31D5">
        <w:rPr>
          <w:rFonts w:ascii="Times New Roman" w:hAnsi="Times New Roman" w:cs="Times New Roman"/>
          <w:sz w:val="28"/>
          <w:szCs w:val="28"/>
        </w:rPr>
        <w:t xml:space="preserve"> существующих мощностей медицинских организаций.</w:t>
      </w:r>
    </w:p>
    <w:p w:rsidR="003741D4" w:rsidRDefault="003741D4" w:rsidP="003741D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D5">
        <w:rPr>
          <w:rFonts w:ascii="Times New Roman" w:hAnsi="Times New Roman" w:cs="Times New Roman"/>
          <w:sz w:val="28"/>
          <w:szCs w:val="28"/>
        </w:rPr>
        <w:t xml:space="preserve">в части целевых </w:t>
      </w:r>
      <w:r w:rsidR="00FB4AB3" w:rsidRPr="005C31D5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5C31D5">
        <w:rPr>
          <w:rFonts w:ascii="Times New Roman" w:hAnsi="Times New Roman" w:cs="Times New Roman"/>
          <w:sz w:val="28"/>
          <w:szCs w:val="28"/>
        </w:rPr>
        <w:t>показателей мероприятий 2.1.,</w:t>
      </w:r>
      <w:r w:rsidR="005C31D5" w:rsidRPr="005C31D5">
        <w:rPr>
          <w:rFonts w:ascii="Times New Roman" w:hAnsi="Times New Roman" w:cs="Times New Roman"/>
          <w:sz w:val="28"/>
          <w:szCs w:val="28"/>
        </w:rPr>
        <w:t xml:space="preserve"> 2.4, 4.1,</w:t>
      </w:r>
      <w:r w:rsidRPr="005C31D5">
        <w:rPr>
          <w:rFonts w:ascii="Times New Roman" w:hAnsi="Times New Roman" w:cs="Times New Roman"/>
          <w:sz w:val="28"/>
          <w:szCs w:val="28"/>
        </w:rPr>
        <w:t xml:space="preserve"> </w:t>
      </w:r>
      <w:r w:rsidR="00FB4AB3">
        <w:rPr>
          <w:rFonts w:ascii="Times New Roman" w:hAnsi="Times New Roman" w:cs="Times New Roman"/>
          <w:sz w:val="28"/>
          <w:szCs w:val="28"/>
        </w:rPr>
        <w:t xml:space="preserve">4.2., </w:t>
      </w:r>
      <w:r w:rsidRPr="005C31D5">
        <w:rPr>
          <w:rFonts w:ascii="Times New Roman" w:hAnsi="Times New Roman" w:cs="Times New Roman"/>
          <w:sz w:val="28"/>
          <w:szCs w:val="28"/>
        </w:rPr>
        <w:t>4.3.</w:t>
      </w:r>
      <w:r w:rsidR="005C31D5" w:rsidRPr="005C31D5">
        <w:rPr>
          <w:rFonts w:ascii="Times New Roman" w:hAnsi="Times New Roman" w:cs="Times New Roman"/>
          <w:sz w:val="28"/>
          <w:szCs w:val="28"/>
        </w:rPr>
        <w:t xml:space="preserve"> и 4.4.</w:t>
      </w:r>
      <w:r w:rsidRPr="005C31D5">
        <w:rPr>
          <w:rFonts w:ascii="Times New Roman" w:hAnsi="Times New Roman" w:cs="Times New Roman"/>
          <w:sz w:val="28"/>
          <w:szCs w:val="28"/>
        </w:rPr>
        <w:t xml:space="preserve"> ввиду сложившейся в ретроспективном периоде динамики, обусловившей необходимость </w:t>
      </w:r>
      <w:r w:rsidR="00427F54">
        <w:rPr>
          <w:rFonts w:ascii="Times New Roman" w:hAnsi="Times New Roman" w:cs="Times New Roman"/>
          <w:sz w:val="28"/>
          <w:szCs w:val="28"/>
        </w:rPr>
        <w:t>корректировки.</w:t>
      </w:r>
    </w:p>
    <w:p w:rsidR="005C31D5" w:rsidRDefault="005C31D5" w:rsidP="001722ED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722ED">
        <w:rPr>
          <w:rFonts w:ascii="Times New Roman" w:hAnsi="Times New Roman" w:cs="Times New Roman"/>
          <w:sz w:val="28"/>
          <w:szCs w:val="28"/>
        </w:rPr>
        <w:t xml:space="preserve">Стратегическая карта целей по направлению </w:t>
      </w:r>
      <w:r w:rsidR="001722ED" w:rsidRPr="00246D71">
        <w:rPr>
          <w:rFonts w:ascii="Times New Roman" w:hAnsi="Times New Roman" w:cs="Times New Roman"/>
          <w:b/>
          <w:sz w:val="28"/>
          <w:szCs w:val="28"/>
        </w:rPr>
        <w:t>«Продовольственная безопасность»</w:t>
      </w:r>
      <w:r w:rsidR="001722ED">
        <w:rPr>
          <w:rFonts w:ascii="Times New Roman" w:hAnsi="Times New Roman" w:cs="Times New Roman"/>
          <w:sz w:val="28"/>
          <w:szCs w:val="28"/>
        </w:rPr>
        <w:t xml:space="preserve"> изменена:</w:t>
      </w:r>
    </w:p>
    <w:p w:rsidR="006148A2" w:rsidRDefault="006148A2" w:rsidP="006148A2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изменения стратегической цели в соответствии с актуализированной Стратегией 2030; </w:t>
      </w:r>
    </w:p>
    <w:p w:rsidR="006148A2" w:rsidRPr="006148A2" w:rsidRDefault="006148A2" w:rsidP="006148A2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E5">
        <w:rPr>
          <w:rFonts w:ascii="Times New Roman" w:hAnsi="Times New Roman" w:cs="Times New Roman"/>
          <w:sz w:val="28"/>
          <w:szCs w:val="28"/>
        </w:rPr>
        <w:t>в части изменения значения показателя реализации в соответствии с данными отчетного периода;</w:t>
      </w:r>
    </w:p>
    <w:p w:rsidR="001722ED" w:rsidRDefault="006148A2" w:rsidP="001722ED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</w:t>
      </w:r>
      <w:r w:rsidR="00246D71">
        <w:rPr>
          <w:rFonts w:ascii="Times New Roman" w:hAnsi="Times New Roman" w:cs="Times New Roman"/>
          <w:sz w:val="28"/>
          <w:szCs w:val="28"/>
        </w:rPr>
        <w:t>ти целевого значения показателя</w:t>
      </w:r>
      <w:r>
        <w:rPr>
          <w:rFonts w:ascii="Times New Roman" w:hAnsi="Times New Roman" w:cs="Times New Roman"/>
          <w:sz w:val="28"/>
          <w:szCs w:val="28"/>
        </w:rPr>
        <w:t xml:space="preserve"> «Объем производства сельскохозяйственной продукции, основные виды»</w:t>
      </w:r>
      <w:r w:rsidR="003455EC">
        <w:rPr>
          <w:rFonts w:ascii="Times New Roman" w:hAnsi="Times New Roman" w:cs="Times New Roman"/>
          <w:sz w:val="28"/>
          <w:szCs w:val="28"/>
        </w:rPr>
        <w:t xml:space="preserve"> в связи с ростом объема производства </w:t>
      </w:r>
      <w:r w:rsidR="001B76E4">
        <w:rPr>
          <w:rFonts w:ascii="Times New Roman" w:hAnsi="Times New Roman" w:cs="Times New Roman"/>
          <w:sz w:val="28"/>
          <w:szCs w:val="28"/>
        </w:rPr>
        <w:t xml:space="preserve">основных видов сельскохозяйственной продукции </w:t>
      </w:r>
      <w:r w:rsidR="003455EC">
        <w:rPr>
          <w:rFonts w:ascii="Times New Roman" w:hAnsi="Times New Roman" w:cs="Times New Roman"/>
          <w:sz w:val="28"/>
          <w:szCs w:val="28"/>
        </w:rPr>
        <w:t>в отчетном периоде;</w:t>
      </w:r>
    </w:p>
    <w:p w:rsidR="003455EC" w:rsidRDefault="00246D71" w:rsidP="001722ED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E5">
        <w:rPr>
          <w:rFonts w:ascii="Times New Roman" w:hAnsi="Times New Roman" w:cs="Times New Roman"/>
          <w:sz w:val="28"/>
          <w:szCs w:val="28"/>
        </w:rPr>
        <w:t>в части формулиров</w:t>
      </w:r>
      <w:r>
        <w:rPr>
          <w:rFonts w:ascii="Times New Roman" w:hAnsi="Times New Roman" w:cs="Times New Roman"/>
          <w:sz w:val="28"/>
          <w:szCs w:val="28"/>
        </w:rPr>
        <w:t>ки и целевых значений показателей мероприятий 1.3., 2.2.,</w:t>
      </w:r>
      <w:r w:rsidR="00FB4AB3">
        <w:rPr>
          <w:rFonts w:ascii="Times New Roman" w:hAnsi="Times New Roman" w:cs="Times New Roman"/>
          <w:sz w:val="28"/>
          <w:szCs w:val="28"/>
        </w:rPr>
        <w:t xml:space="preserve"> 2.3., 2.4,</w:t>
      </w:r>
      <w:r>
        <w:rPr>
          <w:rFonts w:ascii="Times New Roman" w:hAnsi="Times New Roman" w:cs="Times New Roman"/>
          <w:sz w:val="28"/>
          <w:szCs w:val="28"/>
        </w:rPr>
        <w:t xml:space="preserve"> 3.1.,</w:t>
      </w:r>
      <w:r w:rsidR="00FB4AB3">
        <w:rPr>
          <w:rFonts w:ascii="Times New Roman" w:hAnsi="Times New Roman" w:cs="Times New Roman"/>
          <w:sz w:val="28"/>
          <w:szCs w:val="28"/>
        </w:rPr>
        <w:t xml:space="preserve"> 4.1.,</w:t>
      </w:r>
      <w:r>
        <w:rPr>
          <w:rFonts w:ascii="Times New Roman" w:hAnsi="Times New Roman" w:cs="Times New Roman"/>
          <w:sz w:val="28"/>
          <w:szCs w:val="28"/>
        </w:rPr>
        <w:t xml:space="preserve"> 4.2. </w:t>
      </w:r>
      <w:r w:rsidRPr="004948E5">
        <w:rPr>
          <w:rFonts w:ascii="Times New Roman" w:hAnsi="Times New Roman" w:cs="Times New Roman"/>
          <w:sz w:val="28"/>
          <w:szCs w:val="28"/>
        </w:rPr>
        <w:t>в связи с динамикой изменения показателя, выявленной в ретроспективном периоде</w:t>
      </w:r>
      <w:r w:rsidR="00427F54">
        <w:rPr>
          <w:rFonts w:ascii="Times New Roman" w:hAnsi="Times New Roman" w:cs="Times New Roman"/>
          <w:sz w:val="28"/>
          <w:szCs w:val="28"/>
        </w:rPr>
        <w:t>.</w:t>
      </w:r>
    </w:p>
    <w:p w:rsidR="00246D71" w:rsidRDefault="00246D71" w:rsidP="00246D71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C5">
        <w:rPr>
          <w:rFonts w:ascii="Times New Roman" w:hAnsi="Times New Roman" w:cs="Times New Roman"/>
          <w:sz w:val="28"/>
          <w:szCs w:val="28"/>
        </w:rPr>
        <w:t xml:space="preserve">5. Стратегическая карта целей по направлению </w:t>
      </w:r>
      <w:r w:rsidRPr="00210BC5">
        <w:rPr>
          <w:rFonts w:ascii="Times New Roman" w:hAnsi="Times New Roman" w:cs="Times New Roman"/>
          <w:b/>
          <w:sz w:val="28"/>
          <w:szCs w:val="28"/>
        </w:rPr>
        <w:t>«Современный транспортный комплекс»</w:t>
      </w:r>
      <w:r w:rsidRPr="00210BC5">
        <w:rPr>
          <w:rFonts w:ascii="Times New Roman" w:hAnsi="Times New Roman" w:cs="Times New Roman"/>
          <w:sz w:val="28"/>
          <w:szCs w:val="28"/>
        </w:rPr>
        <w:t xml:space="preserve"> изменена:</w:t>
      </w:r>
    </w:p>
    <w:p w:rsidR="00B56403" w:rsidRDefault="00B56403" w:rsidP="00B56403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E5">
        <w:rPr>
          <w:rFonts w:ascii="Times New Roman" w:hAnsi="Times New Roman" w:cs="Times New Roman"/>
          <w:sz w:val="28"/>
          <w:szCs w:val="28"/>
        </w:rPr>
        <w:t xml:space="preserve">в части приведения формулировки и значений показателя реализации </w:t>
      </w:r>
      <w:r w:rsidR="00297258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актуализированной Стратегией 2030;</w:t>
      </w:r>
    </w:p>
    <w:p w:rsidR="00B56403" w:rsidRDefault="00B56403" w:rsidP="00B56403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210BC5">
        <w:rPr>
          <w:rFonts w:ascii="Times New Roman" w:hAnsi="Times New Roman" w:cs="Times New Roman"/>
          <w:sz w:val="28"/>
          <w:szCs w:val="28"/>
        </w:rPr>
        <w:t xml:space="preserve">формулировок и </w:t>
      </w:r>
      <w:r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C05BEE">
        <w:rPr>
          <w:rFonts w:ascii="Times New Roman" w:hAnsi="Times New Roman" w:cs="Times New Roman"/>
          <w:sz w:val="28"/>
          <w:szCs w:val="28"/>
        </w:rPr>
        <w:t xml:space="preserve">значений </w:t>
      </w:r>
      <w:r>
        <w:rPr>
          <w:rFonts w:ascii="Times New Roman" w:hAnsi="Times New Roman" w:cs="Times New Roman"/>
          <w:sz w:val="28"/>
          <w:szCs w:val="28"/>
        </w:rPr>
        <w:t>показателей мероприятий 1.1.,</w:t>
      </w:r>
      <w:r w:rsidR="00210BC5">
        <w:rPr>
          <w:rFonts w:ascii="Times New Roman" w:hAnsi="Times New Roman" w:cs="Times New Roman"/>
          <w:sz w:val="28"/>
          <w:szCs w:val="28"/>
        </w:rPr>
        <w:t xml:space="preserve"> 2.1</w:t>
      </w:r>
      <w:r w:rsidR="00230C28">
        <w:rPr>
          <w:rFonts w:ascii="Times New Roman" w:hAnsi="Times New Roman" w:cs="Times New Roman"/>
          <w:sz w:val="28"/>
          <w:szCs w:val="28"/>
        </w:rPr>
        <w:t>.,</w:t>
      </w:r>
      <w:r w:rsidR="0092529C">
        <w:rPr>
          <w:rFonts w:ascii="Times New Roman" w:hAnsi="Times New Roman" w:cs="Times New Roman"/>
          <w:sz w:val="28"/>
          <w:szCs w:val="28"/>
        </w:rPr>
        <w:t xml:space="preserve"> 3.1.,</w:t>
      </w:r>
      <w:r w:rsidR="00210BC5">
        <w:rPr>
          <w:rFonts w:ascii="Times New Roman" w:hAnsi="Times New Roman" w:cs="Times New Roman"/>
          <w:sz w:val="28"/>
          <w:szCs w:val="28"/>
        </w:rPr>
        <w:t xml:space="preserve"> 4.2. </w:t>
      </w:r>
      <w:r w:rsidR="002F1074" w:rsidRPr="0095236B">
        <w:rPr>
          <w:rFonts w:ascii="Times New Roman" w:hAnsi="Times New Roman" w:cs="Times New Roman"/>
          <w:sz w:val="28"/>
          <w:szCs w:val="28"/>
        </w:rPr>
        <w:t>в соответствии с данными отчетного периода</w:t>
      </w:r>
      <w:r w:rsidR="002F1074">
        <w:rPr>
          <w:rFonts w:ascii="Times New Roman" w:hAnsi="Times New Roman" w:cs="Times New Roman"/>
          <w:sz w:val="28"/>
          <w:szCs w:val="28"/>
        </w:rPr>
        <w:t>;</w:t>
      </w:r>
    </w:p>
    <w:p w:rsidR="002F1074" w:rsidRPr="00AC1030" w:rsidRDefault="002F1074" w:rsidP="00AC1030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исключения мероприятий </w:t>
      </w:r>
      <w:r w:rsidR="005D0267">
        <w:rPr>
          <w:rFonts w:ascii="Times New Roman" w:hAnsi="Times New Roman" w:cs="Times New Roman"/>
          <w:sz w:val="28"/>
          <w:szCs w:val="28"/>
        </w:rPr>
        <w:t xml:space="preserve">«Развитие транспортно-логистической инфраструктуры», </w:t>
      </w:r>
      <w:r>
        <w:rPr>
          <w:rFonts w:ascii="Times New Roman" w:hAnsi="Times New Roman" w:cs="Times New Roman"/>
          <w:sz w:val="28"/>
          <w:szCs w:val="28"/>
        </w:rPr>
        <w:t>«Развитие транспортно-логистических и производственно-транспортных комплексов», «</w:t>
      </w:r>
      <w:r w:rsidR="005D0267">
        <w:rPr>
          <w:rFonts w:ascii="Times New Roman" w:hAnsi="Times New Roman" w:cs="Times New Roman"/>
          <w:sz w:val="28"/>
          <w:szCs w:val="28"/>
        </w:rPr>
        <w:t>Развитие инфраструктуры воздушного транспорта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0267">
        <w:rPr>
          <w:rFonts w:ascii="Times New Roman" w:hAnsi="Times New Roman" w:cs="Times New Roman"/>
          <w:sz w:val="28"/>
          <w:szCs w:val="28"/>
        </w:rPr>
        <w:t>, «Внедрение социального стандарта транспортного обслуживания населения», «Внедрение интеллектуальных транспортных систем»</w:t>
      </w:r>
      <w:r w:rsidR="00210BC5">
        <w:rPr>
          <w:rFonts w:ascii="Times New Roman" w:hAnsi="Times New Roman" w:cs="Times New Roman"/>
          <w:sz w:val="28"/>
          <w:szCs w:val="28"/>
        </w:rPr>
        <w:t>, «Перевод транспорта на газомоторное топливо»</w:t>
      </w:r>
      <w:r w:rsidR="00297258">
        <w:rPr>
          <w:rFonts w:ascii="Times New Roman" w:hAnsi="Times New Roman" w:cs="Times New Roman"/>
          <w:sz w:val="28"/>
          <w:szCs w:val="28"/>
        </w:rPr>
        <w:t>, замененные</w:t>
      </w:r>
      <w:r w:rsidR="00AC1030">
        <w:rPr>
          <w:rFonts w:ascii="Times New Roman" w:hAnsi="Times New Roman" w:cs="Times New Roman"/>
          <w:sz w:val="28"/>
          <w:szCs w:val="28"/>
        </w:rPr>
        <w:t xml:space="preserve"> </w:t>
      </w:r>
      <w:r w:rsidR="00AC1030" w:rsidRPr="004948E5">
        <w:rPr>
          <w:rFonts w:ascii="Times New Roman" w:hAnsi="Times New Roman" w:cs="Times New Roman"/>
          <w:sz w:val="28"/>
          <w:szCs w:val="28"/>
        </w:rPr>
        <w:t>более репрезентати</w:t>
      </w:r>
      <w:r w:rsidR="00AC1030">
        <w:rPr>
          <w:rFonts w:ascii="Times New Roman" w:hAnsi="Times New Roman" w:cs="Times New Roman"/>
          <w:sz w:val="28"/>
          <w:szCs w:val="28"/>
        </w:rPr>
        <w:t>вными показателя</w:t>
      </w:r>
      <w:r w:rsidR="00AC1030" w:rsidRPr="004948E5">
        <w:rPr>
          <w:rFonts w:ascii="Times New Roman" w:hAnsi="Times New Roman" w:cs="Times New Roman"/>
          <w:sz w:val="28"/>
          <w:szCs w:val="28"/>
        </w:rPr>
        <w:t>м</w:t>
      </w:r>
      <w:r w:rsidR="00AC1030">
        <w:rPr>
          <w:rFonts w:ascii="Times New Roman" w:hAnsi="Times New Roman" w:cs="Times New Roman"/>
          <w:sz w:val="28"/>
          <w:szCs w:val="28"/>
        </w:rPr>
        <w:t>и</w:t>
      </w:r>
      <w:r w:rsidR="00AC1030" w:rsidRPr="004948E5">
        <w:rPr>
          <w:rFonts w:ascii="Times New Roman" w:hAnsi="Times New Roman" w:cs="Times New Roman"/>
          <w:sz w:val="28"/>
          <w:szCs w:val="28"/>
        </w:rPr>
        <w:t>;</w:t>
      </w:r>
    </w:p>
    <w:p w:rsidR="005D0267" w:rsidRDefault="005D0267" w:rsidP="00B56403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дополнения </w:t>
      </w:r>
      <w:r w:rsidRPr="003506CA">
        <w:rPr>
          <w:rFonts w:ascii="Times New Roman" w:hAnsi="Times New Roman" w:cs="Times New Roman"/>
          <w:sz w:val="28"/>
          <w:szCs w:val="28"/>
        </w:rPr>
        <w:t xml:space="preserve">стратегического направления новыми </w:t>
      </w:r>
      <w:r w:rsidRPr="00D6698A">
        <w:rPr>
          <w:rFonts w:ascii="Times New Roman" w:hAnsi="Times New Roman" w:cs="Times New Roman"/>
          <w:sz w:val="28"/>
          <w:szCs w:val="28"/>
        </w:rPr>
        <w:t>мероприятиями</w:t>
      </w:r>
      <w:r>
        <w:rPr>
          <w:rFonts w:ascii="Times New Roman" w:hAnsi="Times New Roman" w:cs="Times New Roman"/>
          <w:sz w:val="28"/>
          <w:szCs w:val="28"/>
        </w:rPr>
        <w:t xml:space="preserve"> «Развитие автомобильного пассажирского транспорта», «Развитие новых для региона видов пассажирского транспорта», </w:t>
      </w:r>
      <w:r w:rsidR="0092529C">
        <w:rPr>
          <w:rFonts w:ascii="Times New Roman" w:hAnsi="Times New Roman" w:cs="Times New Roman"/>
          <w:sz w:val="28"/>
          <w:szCs w:val="28"/>
        </w:rPr>
        <w:t>«Развитие транспортно-пересадочных узло</w:t>
      </w:r>
      <w:r w:rsidR="002C5732">
        <w:rPr>
          <w:rFonts w:ascii="Times New Roman" w:hAnsi="Times New Roman" w:cs="Times New Roman"/>
          <w:sz w:val="28"/>
          <w:szCs w:val="28"/>
        </w:rPr>
        <w:t xml:space="preserve">в, автостанций и автовокзалов», </w:t>
      </w:r>
      <w:r w:rsidR="001B76E4">
        <w:rPr>
          <w:rFonts w:ascii="Times New Roman" w:hAnsi="Times New Roman" w:cs="Times New Roman"/>
          <w:sz w:val="28"/>
          <w:szCs w:val="28"/>
        </w:rPr>
        <w:t xml:space="preserve">в соответствии с набором решений для достижения стратегической цели, </w:t>
      </w:r>
      <w:r w:rsidR="0092529C">
        <w:rPr>
          <w:rFonts w:ascii="Times New Roman" w:hAnsi="Times New Roman" w:cs="Times New Roman"/>
          <w:sz w:val="28"/>
          <w:szCs w:val="28"/>
        </w:rPr>
        <w:t>установленной</w:t>
      </w:r>
      <w:r w:rsidR="001B76E4">
        <w:rPr>
          <w:rFonts w:ascii="Times New Roman" w:hAnsi="Times New Roman" w:cs="Times New Roman"/>
          <w:sz w:val="28"/>
          <w:szCs w:val="28"/>
        </w:rPr>
        <w:t xml:space="preserve"> </w:t>
      </w:r>
      <w:r w:rsidR="0092529C">
        <w:rPr>
          <w:rFonts w:ascii="Times New Roman" w:hAnsi="Times New Roman" w:cs="Times New Roman"/>
          <w:sz w:val="28"/>
          <w:szCs w:val="28"/>
        </w:rPr>
        <w:t>в разделе</w:t>
      </w:r>
      <w:r w:rsidR="001B76E4">
        <w:rPr>
          <w:rFonts w:ascii="Times New Roman" w:hAnsi="Times New Roman" w:cs="Times New Roman"/>
          <w:sz w:val="28"/>
          <w:szCs w:val="28"/>
        </w:rPr>
        <w:t xml:space="preserve"> 3.6.</w:t>
      </w:r>
      <w:r w:rsidR="00210BC5">
        <w:rPr>
          <w:rFonts w:ascii="Times New Roman" w:hAnsi="Times New Roman" w:cs="Times New Roman"/>
          <w:sz w:val="28"/>
          <w:szCs w:val="28"/>
        </w:rPr>
        <w:t xml:space="preserve"> </w:t>
      </w:r>
      <w:r w:rsidR="001B76E4">
        <w:rPr>
          <w:rFonts w:ascii="Times New Roman" w:hAnsi="Times New Roman" w:cs="Times New Roman"/>
          <w:sz w:val="28"/>
          <w:szCs w:val="28"/>
        </w:rPr>
        <w:t>«Современный транспортный комплекс»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529C" w:rsidRDefault="0092529C" w:rsidP="00B56403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показателя мероприятия «Развитие инфраструктуры общественного транспорта», замененного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</w:t>
      </w:r>
      <w:r w:rsidRPr="004948E5">
        <w:rPr>
          <w:rFonts w:ascii="Times New Roman" w:hAnsi="Times New Roman" w:cs="Times New Roman"/>
          <w:sz w:val="28"/>
          <w:szCs w:val="28"/>
        </w:rPr>
        <w:t xml:space="preserve"> репрезентативным</w:t>
      </w:r>
      <w:proofErr w:type="gramEnd"/>
      <w:r w:rsidRPr="004948E5">
        <w:rPr>
          <w:rFonts w:ascii="Times New Roman" w:hAnsi="Times New Roman" w:cs="Times New Roman"/>
          <w:sz w:val="28"/>
          <w:szCs w:val="28"/>
        </w:rPr>
        <w:t xml:space="preserve"> показателем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76E4" w:rsidRPr="004948E5" w:rsidRDefault="001B76E4" w:rsidP="001B76E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части приведения </w:t>
      </w:r>
      <w:r w:rsidRPr="00C41FF2">
        <w:rPr>
          <w:rFonts w:ascii="Times New Roman" w:hAnsi="Times New Roman" w:cs="Times New Roman"/>
          <w:sz w:val="28"/>
          <w:szCs w:val="28"/>
        </w:rPr>
        <w:t>формулировки и целевых значений показателя</w:t>
      </w:r>
      <w:r>
        <w:rPr>
          <w:rFonts w:ascii="Times New Roman" w:hAnsi="Times New Roman" w:cs="Times New Roman"/>
          <w:sz w:val="28"/>
          <w:szCs w:val="28"/>
        </w:rPr>
        <w:t xml:space="preserve"> «Количество погибших в ДТП на 100 тыс. населения»</w:t>
      </w:r>
      <w:r w:rsidR="00195F2B">
        <w:rPr>
          <w:rFonts w:ascii="Times New Roman" w:hAnsi="Times New Roman" w:cs="Times New Roman"/>
          <w:sz w:val="28"/>
          <w:szCs w:val="28"/>
        </w:rPr>
        <w:t>, «Ежегодное сокращение количества мест концентрации ДТП, выявленных за предыдущий год»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изменениями </w:t>
      </w:r>
      <w:r w:rsidRPr="004948E5">
        <w:rPr>
          <w:rFonts w:ascii="Times New Roman" w:hAnsi="Times New Roman" w:cs="Times New Roman"/>
          <w:sz w:val="28"/>
          <w:szCs w:val="28"/>
        </w:rPr>
        <w:t>в постановлении Правительства Ленинградской обла</w:t>
      </w:r>
      <w:r w:rsidR="00195F2B">
        <w:rPr>
          <w:rFonts w:ascii="Times New Roman" w:hAnsi="Times New Roman" w:cs="Times New Roman"/>
          <w:sz w:val="28"/>
          <w:szCs w:val="28"/>
        </w:rPr>
        <w:t>сти от 14 ноября 2013 года № 397</w:t>
      </w:r>
      <w:r w:rsidRPr="004948E5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Ленинградской области «</w:t>
      </w:r>
      <w:r w:rsidR="00195F2B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Pr="004948E5">
        <w:rPr>
          <w:rFonts w:ascii="Times New Roman" w:hAnsi="Times New Roman" w:cs="Times New Roman"/>
          <w:sz w:val="28"/>
          <w:szCs w:val="28"/>
        </w:rPr>
        <w:t xml:space="preserve"> Ленинградской области»;</w:t>
      </w:r>
      <w:proofErr w:type="gramEnd"/>
    </w:p>
    <w:p w:rsidR="001B76E4" w:rsidRPr="00230C28" w:rsidRDefault="001B76E4" w:rsidP="00230C28">
      <w:pPr>
        <w:pStyle w:val="a3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C28" w:rsidRPr="00230C28">
        <w:rPr>
          <w:rFonts w:ascii="Times New Roman" w:hAnsi="Times New Roman" w:cs="Times New Roman"/>
          <w:sz w:val="28"/>
          <w:szCs w:val="28"/>
        </w:rPr>
        <w:t xml:space="preserve">в части дополнения стратегического направления новым мероприятием «Развитие рынка газомоторного топлива», </w:t>
      </w:r>
      <w:proofErr w:type="gramStart"/>
      <w:r w:rsidR="00230C28" w:rsidRPr="00230C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0C28" w:rsidRPr="00230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0C28" w:rsidRPr="00230C28">
        <w:rPr>
          <w:rFonts w:ascii="Times New Roman" w:hAnsi="Times New Roman" w:cs="Times New Roman"/>
          <w:sz w:val="28"/>
          <w:szCs w:val="28"/>
        </w:rPr>
        <w:t>котор</w:t>
      </w:r>
      <w:r w:rsidR="00297258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297258">
        <w:rPr>
          <w:rFonts w:ascii="Times New Roman" w:hAnsi="Times New Roman" w:cs="Times New Roman"/>
          <w:sz w:val="28"/>
          <w:szCs w:val="28"/>
        </w:rPr>
        <w:t xml:space="preserve"> </w:t>
      </w:r>
      <w:r w:rsidR="00230C28" w:rsidRPr="00230C28">
        <w:rPr>
          <w:rFonts w:ascii="Times New Roman" w:hAnsi="Times New Roman" w:cs="Times New Roman"/>
          <w:bCs/>
          <w:iCs/>
          <w:sz w:val="28"/>
          <w:szCs w:val="28"/>
        </w:rPr>
        <w:t>осуществляется формирование инфраструктуры компримированного природного газа (метана) в рамках государственной программы Российской Федерации «Развитие энергетики». Ленинградская область включена в перечень субъектов Российской Федерации, где формирование соответствующей инфраструктуры осущес</w:t>
      </w:r>
      <w:r w:rsidR="00427F54">
        <w:rPr>
          <w:rFonts w:ascii="Times New Roman" w:hAnsi="Times New Roman" w:cs="Times New Roman"/>
          <w:bCs/>
          <w:iCs/>
          <w:sz w:val="28"/>
          <w:szCs w:val="28"/>
        </w:rPr>
        <w:t>твляется в приоритетном порядке.</w:t>
      </w:r>
    </w:p>
    <w:p w:rsidR="00DE6543" w:rsidRDefault="00B56403" w:rsidP="00B56403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E6543">
        <w:rPr>
          <w:rFonts w:ascii="Times New Roman" w:hAnsi="Times New Roman" w:cs="Times New Roman"/>
          <w:sz w:val="28"/>
          <w:szCs w:val="28"/>
        </w:rPr>
        <w:t xml:space="preserve">Стратегическая карта целей по направлению </w:t>
      </w:r>
      <w:r w:rsidR="00DE6543" w:rsidRPr="003223EA">
        <w:rPr>
          <w:rFonts w:ascii="Times New Roman" w:hAnsi="Times New Roman" w:cs="Times New Roman"/>
          <w:b/>
          <w:sz w:val="28"/>
          <w:szCs w:val="28"/>
        </w:rPr>
        <w:t>«</w:t>
      </w:r>
      <w:r w:rsidR="00DE6543">
        <w:rPr>
          <w:rFonts w:ascii="Times New Roman" w:hAnsi="Times New Roman" w:cs="Times New Roman"/>
          <w:b/>
          <w:sz w:val="28"/>
          <w:szCs w:val="28"/>
        </w:rPr>
        <w:t>Комфортные поселения</w:t>
      </w:r>
      <w:r w:rsidR="00DE6543" w:rsidRPr="003223EA">
        <w:rPr>
          <w:rFonts w:ascii="Times New Roman" w:hAnsi="Times New Roman" w:cs="Times New Roman"/>
          <w:b/>
          <w:sz w:val="28"/>
          <w:szCs w:val="28"/>
        </w:rPr>
        <w:t>»</w:t>
      </w:r>
      <w:r w:rsidR="00DE6543">
        <w:rPr>
          <w:rFonts w:ascii="Times New Roman" w:hAnsi="Times New Roman" w:cs="Times New Roman"/>
          <w:sz w:val="28"/>
          <w:szCs w:val="28"/>
        </w:rPr>
        <w:t xml:space="preserve"> изменена:</w:t>
      </w:r>
    </w:p>
    <w:p w:rsidR="00DE6543" w:rsidRPr="00C41FF2" w:rsidRDefault="00F712ED" w:rsidP="00B56403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2">
        <w:rPr>
          <w:rFonts w:ascii="Times New Roman" w:hAnsi="Times New Roman" w:cs="Times New Roman"/>
          <w:sz w:val="28"/>
          <w:szCs w:val="28"/>
        </w:rPr>
        <w:t xml:space="preserve">в части формулировки и целевых значений показателя реализации, в связи с </w:t>
      </w:r>
      <w:r w:rsidR="00C41FF2" w:rsidRPr="00C41FF2">
        <w:rPr>
          <w:rFonts w:ascii="Times New Roman" w:hAnsi="Times New Roman" w:cs="Times New Roman"/>
          <w:sz w:val="28"/>
          <w:szCs w:val="28"/>
        </w:rPr>
        <w:t>необходимостью отражения рейтинга Ленинградской области по качеству жизни, выраженного в занимаемом месте среди субъектов Российской Федерации, которое максимально полно передает комплексное взаимодействие мероприятий;</w:t>
      </w:r>
    </w:p>
    <w:p w:rsidR="00F712ED" w:rsidRPr="00C41FF2" w:rsidRDefault="007237AA" w:rsidP="00EA2A43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F2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F712ED" w:rsidRPr="00C41FF2">
        <w:rPr>
          <w:rFonts w:ascii="Times New Roman" w:hAnsi="Times New Roman" w:cs="Times New Roman"/>
          <w:sz w:val="28"/>
          <w:szCs w:val="28"/>
        </w:rPr>
        <w:t xml:space="preserve">значения целевого показателя </w:t>
      </w:r>
      <w:r w:rsidRPr="00C41FF2">
        <w:rPr>
          <w:rFonts w:ascii="Times New Roman" w:hAnsi="Times New Roman" w:cs="Times New Roman"/>
          <w:sz w:val="28"/>
          <w:szCs w:val="28"/>
        </w:rPr>
        <w:t>«Изменения объема платных услуг населению в среднем за год»</w:t>
      </w:r>
      <w:r w:rsidR="00C41FF2" w:rsidRPr="00C41FF2">
        <w:rPr>
          <w:rFonts w:ascii="Times New Roman" w:hAnsi="Times New Roman" w:cs="Times New Roman"/>
          <w:sz w:val="28"/>
          <w:szCs w:val="28"/>
        </w:rPr>
        <w:t>, в соответствии с разработанным Прогнозом социально-экономического развития Ленинград</w:t>
      </w:r>
      <w:r w:rsidR="00C41FF2">
        <w:rPr>
          <w:rFonts w:ascii="Times New Roman" w:hAnsi="Times New Roman" w:cs="Times New Roman"/>
          <w:sz w:val="28"/>
          <w:szCs w:val="28"/>
        </w:rPr>
        <w:t>ской области на период 2019-2030</w:t>
      </w:r>
      <w:r w:rsidR="00C41FF2" w:rsidRPr="00C41FF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41FF2">
        <w:rPr>
          <w:rFonts w:ascii="Times New Roman" w:hAnsi="Times New Roman" w:cs="Times New Roman"/>
          <w:sz w:val="28"/>
          <w:szCs w:val="28"/>
        </w:rPr>
        <w:t>;</w:t>
      </w:r>
    </w:p>
    <w:p w:rsidR="007237AA" w:rsidRDefault="007237AA" w:rsidP="00EA2A43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установления значения показателя на 2024 и 2030 годы «Индекс качества городской среды по методике Министерства строительст</w:t>
      </w:r>
      <w:r w:rsidR="00297258">
        <w:rPr>
          <w:rFonts w:ascii="Times New Roman" w:hAnsi="Times New Roman" w:cs="Times New Roman"/>
          <w:sz w:val="28"/>
          <w:szCs w:val="28"/>
        </w:rPr>
        <w:t>ва Российской Ф</w:t>
      </w:r>
      <w:r>
        <w:rPr>
          <w:rFonts w:ascii="Times New Roman" w:hAnsi="Times New Roman" w:cs="Times New Roman"/>
          <w:sz w:val="28"/>
          <w:szCs w:val="28"/>
        </w:rPr>
        <w:t>едерации, баллов»</w:t>
      </w:r>
    </w:p>
    <w:p w:rsidR="007237AA" w:rsidRDefault="007237AA" w:rsidP="00EA2A43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показателя 2.2. перенесенного по принадлежности как содержательно связанного с показателями стратегической карты целей по направлению «Демография»;</w:t>
      </w:r>
    </w:p>
    <w:p w:rsidR="007237AA" w:rsidRPr="00D6698A" w:rsidRDefault="007237AA" w:rsidP="00EA2A43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98A">
        <w:rPr>
          <w:rFonts w:ascii="Times New Roman" w:hAnsi="Times New Roman" w:cs="Times New Roman"/>
          <w:sz w:val="28"/>
          <w:szCs w:val="28"/>
        </w:rPr>
        <w:t>в части показателя мероприятия «2.5. Обеспечение населения учреждениями общего образования»</w:t>
      </w:r>
      <w:r w:rsidR="00D6698A" w:rsidRPr="00D6698A">
        <w:rPr>
          <w:rFonts w:ascii="Times New Roman" w:hAnsi="Times New Roman" w:cs="Times New Roman"/>
          <w:sz w:val="28"/>
          <w:szCs w:val="28"/>
        </w:rPr>
        <w:t xml:space="preserve">, замененного </w:t>
      </w:r>
      <w:proofErr w:type="gramStart"/>
      <w:r w:rsidR="00D6698A" w:rsidRPr="00D6698A">
        <w:rPr>
          <w:rFonts w:ascii="Times New Roman" w:hAnsi="Times New Roman" w:cs="Times New Roman"/>
          <w:sz w:val="28"/>
          <w:szCs w:val="28"/>
        </w:rPr>
        <w:t>более репрезентативным</w:t>
      </w:r>
      <w:proofErr w:type="gramEnd"/>
      <w:r w:rsidR="00D6698A" w:rsidRPr="00D6698A">
        <w:rPr>
          <w:rFonts w:ascii="Times New Roman" w:hAnsi="Times New Roman" w:cs="Times New Roman"/>
          <w:sz w:val="28"/>
          <w:szCs w:val="28"/>
        </w:rPr>
        <w:t xml:space="preserve"> показателем;</w:t>
      </w:r>
    </w:p>
    <w:p w:rsidR="007237AA" w:rsidRPr="005F3127" w:rsidRDefault="007237AA" w:rsidP="007237AA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27">
        <w:rPr>
          <w:rFonts w:ascii="Times New Roman" w:hAnsi="Times New Roman" w:cs="Times New Roman"/>
          <w:sz w:val="28"/>
          <w:szCs w:val="28"/>
        </w:rPr>
        <w:t>в части формулировки и целевых значений показателя мероприятия «2.8. Обеспечение повсеместного использования информационно-коммуникационных технологий» в соответствии с изменениями в постановлении Правительства Ленинградской обла</w:t>
      </w:r>
      <w:r w:rsidR="005F3127">
        <w:rPr>
          <w:rFonts w:ascii="Times New Roman" w:hAnsi="Times New Roman" w:cs="Times New Roman"/>
          <w:sz w:val="28"/>
          <w:szCs w:val="28"/>
        </w:rPr>
        <w:t>сти от 14 ноября 2013 года № 395</w:t>
      </w:r>
      <w:r w:rsidRPr="005F3127">
        <w:rPr>
          <w:rFonts w:ascii="Times New Roman" w:hAnsi="Times New Roman" w:cs="Times New Roman"/>
          <w:sz w:val="28"/>
          <w:szCs w:val="28"/>
        </w:rPr>
        <w:t xml:space="preserve"> «О</w:t>
      </w:r>
      <w:r w:rsidR="000A13F1">
        <w:rPr>
          <w:rFonts w:ascii="Times New Roman" w:hAnsi="Times New Roman" w:cs="Times New Roman"/>
          <w:sz w:val="28"/>
          <w:szCs w:val="28"/>
        </w:rPr>
        <w:t xml:space="preserve"> государственной программе</w:t>
      </w:r>
      <w:r w:rsidRPr="005F3127">
        <w:rPr>
          <w:rFonts w:ascii="Times New Roman" w:hAnsi="Times New Roman" w:cs="Times New Roman"/>
          <w:sz w:val="28"/>
          <w:szCs w:val="28"/>
        </w:rPr>
        <w:t xml:space="preserve"> Ленинградской области «</w:t>
      </w:r>
      <w:r w:rsidR="005F3127" w:rsidRPr="005F3127">
        <w:rPr>
          <w:rFonts w:ascii="Times New Roman" w:hAnsi="Times New Roman" w:cs="Times New Roman"/>
          <w:sz w:val="28"/>
          <w:szCs w:val="28"/>
        </w:rPr>
        <w:t>Цифровое развитие Ленинградской области</w:t>
      </w:r>
      <w:r w:rsidRPr="005F3127">
        <w:rPr>
          <w:rFonts w:ascii="Times New Roman" w:hAnsi="Times New Roman" w:cs="Times New Roman"/>
          <w:sz w:val="28"/>
          <w:szCs w:val="28"/>
        </w:rPr>
        <w:t>»;</w:t>
      </w:r>
    </w:p>
    <w:p w:rsidR="005F3127" w:rsidRDefault="005F3127" w:rsidP="005F3127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показателя 2.9. перенесенного по принадлежности</w:t>
      </w:r>
      <w:r w:rsidR="002972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содержательно связанного с показателями стратегической карты целей по направлению «Физкультура и спорт»;</w:t>
      </w:r>
    </w:p>
    <w:p w:rsidR="007237AA" w:rsidRPr="003506CA" w:rsidRDefault="005F3127" w:rsidP="00F712ED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506CA">
        <w:rPr>
          <w:rFonts w:ascii="Times New Roman" w:hAnsi="Times New Roman" w:cs="Times New Roman"/>
          <w:sz w:val="28"/>
          <w:szCs w:val="28"/>
        </w:rPr>
        <w:t>в части значения целевого п</w:t>
      </w:r>
      <w:r w:rsidR="00297258">
        <w:rPr>
          <w:rFonts w:ascii="Times New Roman" w:hAnsi="Times New Roman" w:cs="Times New Roman"/>
          <w:sz w:val="28"/>
          <w:szCs w:val="28"/>
        </w:rPr>
        <w:t>оказателя 2.10.</w:t>
      </w:r>
      <w:r w:rsidRPr="003506CA">
        <w:rPr>
          <w:rFonts w:ascii="Times New Roman" w:hAnsi="Times New Roman" w:cs="Times New Roman"/>
          <w:sz w:val="28"/>
          <w:szCs w:val="28"/>
        </w:rPr>
        <w:t xml:space="preserve"> </w:t>
      </w:r>
      <w:r w:rsidR="00E61D29" w:rsidRPr="003506CA">
        <w:rPr>
          <w:rFonts w:ascii="Times New Roman" w:hAnsi="Times New Roman" w:cs="Times New Roman"/>
          <w:sz w:val="28"/>
          <w:szCs w:val="28"/>
        </w:rPr>
        <w:t>Изменение обусловлено снижением темпа строительства, вызванного невыполнение</w:t>
      </w:r>
      <w:r w:rsidR="00297258">
        <w:rPr>
          <w:rFonts w:ascii="Times New Roman" w:hAnsi="Times New Roman" w:cs="Times New Roman"/>
          <w:sz w:val="28"/>
          <w:szCs w:val="28"/>
        </w:rPr>
        <w:t>м</w:t>
      </w:r>
      <w:r w:rsidR="00E61D29" w:rsidRPr="003506CA">
        <w:rPr>
          <w:rFonts w:ascii="Times New Roman" w:hAnsi="Times New Roman" w:cs="Times New Roman"/>
          <w:sz w:val="28"/>
          <w:szCs w:val="28"/>
        </w:rPr>
        <w:t xml:space="preserve"> </w:t>
      </w:r>
      <w:r w:rsidR="00E61D29" w:rsidRPr="003506CA">
        <w:rPr>
          <w:rFonts w:ascii="Times New Roman" w:hAnsi="Times New Roman" w:cs="Times New Roman"/>
          <w:sz w:val="28"/>
          <w:szCs w:val="28"/>
        </w:rPr>
        <w:lastRenderedPageBreak/>
        <w:t>подрядными организациями условий контрактов, как следствие - срыв</w:t>
      </w:r>
      <w:r w:rsidR="00297258">
        <w:rPr>
          <w:rFonts w:ascii="Times New Roman" w:hAnsi="Times New Roman" w:cs="Times New Roman"/>
          <w:sz w:val="28"/>
          <w:szCs w:val="28"/>
        </w:rPr>
        <w:t>ом</w:t>
      </w:r>
      <w:r w:rsidR="00E61D29" w:rsidRPr="003506CA">
        <w:rPr>
          <w:rFonts w:ascii="Times New Roman" w:hAnsi="Times New Roman" w:cs="Times New Roman"/>
          <w:sz w:val="28"/>
          <w:szCs w:val="28"/>
        </w:rPr>
        <w:t xml:space="preserve"> сроков строительства, необходимостью корректировки проектно-сметной документации</w:t>
      </w:r>
      <w:proofErr w:type="gramStart"/>
      <w:r w:rsidR="00297258">
        <w:rPr>
          <w:rFonts w:ascii="Times New Roman" w:hAnsi="Times New Roman" w:cs="Times New Roman"/>
          <w:sz w:val="28"/>
          <w:szCs w:val="28"/>
        </w:rPr>
        <w:t>.</w:t>
      </w:r>
      <w:r w:rsidR="003506CA" w:rsidRPr="003506C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F658C" w:rsidRPr="00D6698A" w:rsidRDefault="001F658C" w:rsidP="001F658C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506CA">
        <w:rPr>
          <w:rFonts w:ascii="Times New Roman" w:hAnsi="Times New Roman" w:cs="Times New Roman"/>
          <w:sz w:val="28"/>
          <w:szCs w:val="28"/>
        </w:rPr>
        <w:t xml:space="preserve">в части дополнения стратегического направления новыми </w:t>
      </w:r>
      <w:r w:rsidRPr="00D6698A">
        <w:rPr>
          <w:rFonts w:ascii="Times New Roman" w:hAnsi="Times New Roman" w:cs="Times New Roman"/>
          <w:sz w:val="28"/>
          <w:szCs w:val="28"/>
        </w:rPr>
        <w:t>мероприятиями «Создание объектов деловой активности»</w:t>
      </w:r>
      <w:r w:rsidR="003506CA" w:rsidRPr="00D6698A">
        <w:rPr>
          <w:rFonts w:ascii="Times New Roman" w:hAnsi="Times New Roman" w:cs="Times New Roman"/>
          <w:sz w:val="28"/>
          <w:szCs w:val="28"/>
        </w:rPr>
        <w:t xml:space="preserve">, </w:t>
      </w:r>
      <w:r w:rsidRPr="00D6698A">
        <w:rPr>
          <w:rFonts w:ascii="Times New Roman" w:hAnsi="Times New Roman" w:cs="Times New Roman"/>
          <w:sz w:val="28"/>
          <w:szCs w:val="28"/>
        </w:rPr>
        <w:t xml:space="preserve">«Формирование системы озелененных территорий в агломерации», </w:t>
      </w:r>
      <w:r w:rsidR="003506CA" w:rsidRPr="00D6698A">
        <w:rPr>
          <w:rFonts w:ascii="Times New Roman" w:hAnsi="Times New Roman" w:cs="Times New Roman"/>
          <w:sz w:val="28"/>
          <w:szCs w:val="28"/>
        </w:rPr>
        <w:t>в соответствии с разделом 4 «Пространственное развитие» актуализированной Стратегии 2030</w:t>
      </w:r>
      <w:r w:rsidR="00D6698A" w:rsidRPr="00D6698A">
        <w:rPr>
          <w:rFonts w:ascii="Times New Roman" w:hAnsi="Times New Roman" w:cs="Times New Roman"/>
          <w:sz w:val="28"/>
          <w:szCs w:val="28"/>
        </w:rPr>
        <w:t xml:space="preserve"> (Стратегическое направление «Комфортные поселения»);</w:t>
      </w:r>
    </w:p>
    <w:p w:rsidR="003506CA" w:rsidRPr="00D6698A" w:rsidRDefault="003506CA" w:rsidP="001F658C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6698A">
        <w:rPr>
          <w:rFonts w:ascii="Times New Roman" w:hAnsi="Times New Roman" w:cs="Times New Roman"/>
          <w:sz w:val="28"/>
          <w:szCs w:val="28"/>
        </w:rPr>
        <w:t>в части дополнения стратегического направления новым мероприятием «</w:t>
      </w:r>
      <w:r w:rsidR="00EE73A7">
        <w:rPr>
          <w:rFonts w:ascii="Times New Roman" w:hAnsi="Times New Roman" w:cs="Times New Roman"/>
          <w:sz w:val="28"/>
          <w:szCs w:val="28"/>
        </w:rPr>
        <w:t>Развитие</w:t>
      </w:r>
      <w:r w:rsidRPr="00D6698A">
        <w:rPr>
          <w:rFonts w:ascii="Times New Roman" w:hAnsi="Times New Roman" w:cs="Times New Roman"/>
          <w:sz w:val="28"/>
          <w:szCs w:val="28"/>
        </w:rPr>
        <w:t xml:space="preserve"> ГИСОГД</w:t>
      </w:r>
      <w:r w:rsidR="00EE73A7">
        <w:rPr>
          <w:rFonts w:ascii="Times New Roman" w:hAnsi="Times New Roman" w:cs="Times New Roman"/>
          <w:sz w:val="28"/>
          <w:szCs w:val="28"/>
        </w:rPr>
        <w:t xml:space="preserve"> ЛО</w:t>
      </w:r>
      <w:r w:rsidRPr="00D6698A">
        <w:rPr>
          <w:rFonts w:ascii="Times New Roman" w:hAnsi="Times New Roman" w:cs="Times New Roman"/>
          <w:sz w:val="28"/>
          <w:szCs w:val="28"/>
        </w:rPr>
        <w:t xml:space="preserve">»  в соответствии с разделом 4 «Пространственное развитие» актуализированной Стратегии 2030 и </w:t>
      </w:r>
      <w:r w:rsidR="00D6698A" w:rsidRPr="00D6698A">
        <w:rPr>
          <w:rFonts w:ascii="Times New Roman" w:hAnsi="Times New Roman" w:cs="Times New Roman"/>
          <w:sz w:val="28"/>
          <w:szCs w:val="28"/>
        </w:rPr>
        <w:t>в соответствии с пунктом 1 статьи 57 Градостроительного кодекса Российской Федерации (Стратегическое направление «Комфортные поселения»);</w:t>
      </w:r>
    </w:p>
    <w:p w:rsidR="00246D71" w:rsidRDefault="001F658C" w:rsidP="001F658C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2B7643">
        <w:rPr>
          <w:rFonts w:ascii="Times New Roman" w:hAnsi="Times New Roman" w:cs="Times New Roman"/>
          <w:sz w:val="28"/>
          <w:szCs w:val="28"/>
        </w:rPr>
        <w:t xml:space="preserve">формулировки и </w:t>
      </w:r>
      <w:r w:rsidRPr="001F658C">
        <w:rPr>
          <w:rFonts w:ascii="Times New Roman" w:hAnsi="Times New Roman" w:cs="Times New Roman"/>
          <w:sz w:val="28"/>
          <w:szCs w:val="28"/>
        </w:rPr>
        <w:t>показателя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«4.3. Реализация проектов благоустройства, развития общественных пространств и дворовых территорий,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проектов по пожарной безопасности и по ремонту муниципальных дорог», </w:t>
      </w:r>
      <w:r w:rsidRPr="001F658C">
        <w:rPr>
          <w:rFonts w:ascii="Times New Roman" w:hAnsi="Times New Roman" w:cs="Times New Roman"/>
          <w:sz w:val="28"/>
          <w:szCs w:val="28"/>
        </w:rPr>
        <w:t xml:space="preserve">замененного </w:t>
      </w:r>
      <w:proofErr w:type="gramStart"/>
      <w:r w:rsidRPr="001F658C">
        <w:rPr>
          <w:rFonts w:ascii="Times New Roman" w:hAnsi="Times New Roman" w:cs="Times New Roman"/>
          <w:sz w:val="28"/>
          <w:szCs w:val="28"/>
        </w:rPr>
        <w:t>более репрезентативным</w:t>
      </w:r>
      <w:proofErr w:type="gramEnd"/>
      <w:r w:rsidRPr="001F658C">
        <w:rPr>
          <w:rFonts w:ascii="Times New Roman" w:hAnsi="Times New Roman" w:cs="Times New Roman"/>
          <w:sz w:val="28"/>
          <w:szCs w:val="28"/>
        </w:rPr>
        <w:t xml:space="preserve"> показателем.</w:t>
      </w:r>
    </w:p>
    <w:p w:rsidR="002B7643" w:rsidRDefault="002B7643" w:rsidP="001F658C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дополнения стратегического направления новым мероприятием «Внедрение комплекса мер по восстановлению состояния окружающей среды для благоприятного проживания населения» в соответствии с актуализированной Стратегией 2030</w:t>
      </w:r>
      <w:r w:rsidR="00427F54">
        <w:rPr>
          <w:rFonts w:ascii="Times New Roman" w:hAnsi="Times New Roman" w:cs="Times New Roman"/>
          <w:sz w:val="28"/>
          <w:szCs w:val="28"/>
        </w:rPr>
        <w:t>.</w:t>
      </w:r>
    </w:p>
    <w:p w:rsidR="001F658C" w:rsidRDefault="001F658C" w:rsidP="001F658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F658C">
        <w:rPr>
          <w:rFonts w:ascii="Times New Roman" w:hAnsi="Times New Roman" w:cs="Times New Roman"/>
          <w:sz w:val="28"/>
          <w:szCs w:val="28"/>
        </w:rPr>
        <w:t xml:space="preserve">. Стратегическая карта целей по направлению </w:t>
      </w:r>
      <w:r w:rsidRPr="001F658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Туризм» </w:t>
      </w:r>
      <w:r w:rsidRPr="001F658C">
        <w:rPr>
          <w:rFonts w:ascii="Times New Roman" w:hAnsi="Times New Roman" w:cs="Times New Roman"/>
          <w:sz w:val="28"/>
          <w:szCs w:val="28"/>
        </w:rPr>
        <w:t>изменена:</w:t>
      </w:r>
    </w:p>
    <w:p w:rsidR="0095236B" w:rsidRDefault="0095236B" w:rsidP="00A052C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показателя реализации в соответствии с актуализированной Стратегией 2030;</w:t>
      </w:r>
    </w:p>
    <w:p w:rsidR="00805AF1" w:rsidRDefault="00805AF1" w:rsidP="00A052C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корректировки задач с учетом их влияния на соответствующую перспективу</w:t>
      </w:r>
      <w:r w:rsidR="002F1074">
        <w:rPr>
          <w:rFonts w:ascii="Times New Roman" w:hAnsi="Times New Roman" w:cs="Times New Roman"/>
          <w:sz w:val="28"/>
          <w:szCs w:val="28"/>
        </w:rPr>
        <w:t>;</w:t>
      </w:r>
    </w:p>
    <w:p w:rsidR="00A052CB" w:rsidRPr="00197066" w:rsidRDefault="00A052CB" w:rsidP="00A052C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066">
        <w:rPr>
          <w:rFonts w:ascii="Times New Roman" w:hAnsi="Times New Roman" w:cs="Times New Roman"/>
          <w:sz w:val="28"/>
          <w:szCs w:val="28"/>
        </w:rPr>
        <w:t>в части</w:t>
      </w:r>
      <w:r w:rsidR="004A6483" w:rsidRPr="00197066">
        <w:rPr>
          <w:rFonts w:ascii="Times New Roman" w:hAnsi="Times New Roman" w:cs="Times New Roman"/>
          <w:sz w:val="28"/>
          <w:szCs w:val="28"/>
        </w:rPr>
        <w:t xml:space="preserve"> корректировки</w:t>
      </w:r>
      <w:r w:rsidRPr="00197066">
        <w:rPr>
          <w:rFonts w:ascii="Times New Roman" w:hAnsi="Times New Roman" w:cs="Times New Roman"/>
          <w:sz w:val="28"/>
          <w:szCs w:val="28"/>
        </w:rPr>
        <w:t xml:space="preserve"> </w:t>
      </w:r>
      <w:r w:rsidR="000A13F1" w:rsidRPr="00197066">
        <w:rPr>
          <w:rFonts w:ascii="Times New Roman" w:hAnsi="Times New Roman" w:cs="Times New Roman"/>
          <w:sz w:val="28"/>
          <w:szCs w:val="28"/>
        </w:rPr>
        <w:t>значения</w:t>
      </w:r>
      <w:r w:rsidRPr="00197066">
        <w:rPr>
          <w:rFonts w:ascii="Times New Roman" w:hAnsi="Times New Roman" w:cs="Times New Roman"/>
          <w:sz w:val="28"/>
          <w:szCs w:val="28"/>
        </w:rPr>
        <w:t xml:space="preserve"> </w:t>
      </w:r>
      <w:r w:rsidR="00805AF1" w:rsidRPr="00197066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197066">
        <w:rPr>
          <w:rFonts w:ascii="Times New Roman" w:hAnsi="Times New Roman" w:cs="Times New Roman"/>
          <w:sz w:val="28"/>
          <w:szCs w:val="28"/>
        </w:rPr>
        <w:t xml:space="preserve">показателей мероприятий </w:t>
      </w:r>
      <w:r w:rsidR="0095236B" w:rsidRPr="00197066">
        <w:rPr>
          <w:rFonts w:ascii="Times New Roman" w:hAnsi="Times New Roman" w:cs="Times New Roman"/>
          <w:sz w:val="28"/>
          <w:szCs w:val="28"/>
        </w:rPr>
        <w:t>1.1.,</w:t>
      </w:r>
      <w:r w:rsidR="00805AF1" w:rsidRPr="00197066">
        <w:rPr>
          <w:rFonts w:ascii="Times New Roman" w:hAnsi="Times New Roman" w:cs="Times New Roman"/>
          <w:sz w:val="28"/>
          <w:szCs w:val="28"/>
        </w:rPr>
        <w:t xml:space="preserve"> 1.2.,</w:t>
      </w:r>
      <w:r w:rsidR="0095236B" w:rsidRPr="00197066">
        <w:rPr>
          <w:rFonts w:ascii="Times New Roman" w:hAnsi="Times New Roman" w:cs="Times New Roman"/>
          <w:sz w:val="28"/>
          <w:szCs w:val="28"/>
        </w:rPr>
        <w:t xml:space="preserve"> 1.3, 2.2., 2.3, </w:t>
      </w:r>
      <w:r w:rsidR="004A6483" w:rsidRPr="00197066">
        <w:rPr>
          <w:rFonts w:ascii="Times New Roman" w:hAnsi="Times New Roman" w:cs="Times New Roman"/>
          <w:sz w:val="28"/>
          <w:szCs w:val="28"/>
        </w:rPr>
        <w:t xml:space="preserve">2.4, 2.5., </w:t>
      </w:r>
      <w:r w:rsidR="0095236B" w:rsidRPr="00197066">
        <w:rPr>
          <w:rFonts w:ascii="Times New Roman" w:hAnsi="Times New Roman" w:cs="Times New Roman"/>
          <w:sz w:val="28"/>
          <w:szCs w:val="28"/>
        </w:rPr>
        <w:t>2.6.</w:t>
      </w:r>
      <w:r w:rsidR="004A6483" w:rsidRPr="00197066">
        <w:rPr>
          <w:rFonts w:ascii="Times New Roman" w:hAnsi="Times New Roman" w:cs="Times New Roman"/>
          <w:sz w:val="28"/>
          <w:szCs w:val="28"/>
        </w:rPr>
        <w:t>, 3.1.</w:t>
      </w:r>
      <w:r w:rsidR="0095236B" w:rsidRPr="00197066">
        <w:rPr>
          <w:rFonts w:ascii="Times New Roman" w:hAnsi="Times New Roman" w:cs="Times New Roman"/>
          <w:sz w:val="28"/>
          <w:szCs w:val="28"/>
        </w:rPr>
        <w:t xml:space="preserve"> </w:t>
      </w:r>
      <w:r w:rsidRPr="00197066">
        <w:rPr>
          <w:rFonts w:ascii="Times New Roman" w:hAnsi="Times New Roman" w:cs="Times New Roman"/>
          <w:sz w:val="28"/>
          <w:szCs w:val="28"/>
        </w:rPr>
        <w:t xml:space="preserve"> в соответствии с данными отчетного периода</w:t>
      </w:r>
      <w:r w:rsidR="00197066" w:rsidRPr="00197066">
        <w:rPr>
          <w:rFonts w:ascii="Times New Roman" w:hAnsi="Times New Roman" w:cs="Times New Roman"/>
          <w:sz w:val="28"/>
          <w:szCs w:val="28"/>
        </w:rPr>
        <w:t>, а также с учетом отнесения данной отрасли к перечню отраслей</w:t>
      </w:r>
      <w:r w:rsidR="00197066">
        <w:rPr>
          <w:rFonts w:ascii="Times New Roman" w:hAnsi="Times New Roman" w:cs="Times New Roman"/>
          <w:sz w:val="28"/>
          <w:szCs w:val="28"/>
        </w:rPr>
        <w:t>,</w:t>
      </w:r>
      <w:r w:rsidR="00197066" w:rsidRPr="00197066">
        <w:rPr>
          <w:rFonts w:ascii="Times New Roman" w:hAnsi="Times New Roman" w:cs="Times New Roman"/>
          <w:sz w:val="28"/>
          <w:szCs w:val="28"/>
        </w:rPr>
        <w:t xml:space="preserve"> </w:t>
      </w:r>
      <w:r w:rsidR="00197066" w:rsidRPr="0019706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наибольшей степени пострадавших в условиях ухудшения ситуации в результате распространения новой </w:t>
      </w:r>
      <w:proofErr w:type="spellStart"/>
      <w:r w:rsidR="00197066" w:rsidRPr="00197066">
        <w:rPr>
          <w:rFonts w:ascii="Times New Roman" w:hAnsi="Times New Roman" w:cs="Times New Roman"/>
          <w:bCs/>
          <w:color w:val="26282F"/>
          <w:sz w:val="28"/>
          <w:szCs w:val="28"/>
        </w:rPr>
        <w:t>коронавирусной</w:t>
      </w:r>
      <w:proofErr w:type="spellEnd"/>
      <w:r w:rsidR="00197066" w:rsidRPr="0019706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инфекции в соответствии с постановлением Прави</w:t>
      </w:r>
      <w:r w:rsidR="00427F54">
        <w:rPr>
          <w:rFonts w:ascii="Times New Roman" w:hAnsi="Times New Roman" w:cs="Times New Roman"/>
          <w:bCs/>
          <w:color w:val="26282F"/>
          <w:sz w:val="28"/>
          <w:szCs w:val="28"/>
        </w:rPr>
        <w:t>тельства Российской Федерации</w:t>
      </w:r>
      <w:r w:rsidR="00197066" w:rsidRPr="0019706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от 3 апреля 2020 г. N 434</w:t>
      </w:r>
      <w:r w:rsidRPr="0019706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5AF1" w:rsidRDefault="000A13F1" w:rsidP="00525F8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значения целевых показателей</w:t>
      </w:r>
      <w:r w:rsidR="00805AF1">
        <w:rPr>
          <w:rFonts w:ascii="Times New Roman" w:hAnsi="Times New Roman" w:cs="Times New Roman"/>
          <w:sz w:val="28"/>
          <w:szCs w:val="28"/>
        </w:rPr>
        <w:t xml:space="preserve"> «Количество проектов, получивших государственную поддержку»</w:t>
      </w:r>
      <w:r>
        <w:rPr>
          <w:rFonts w:ascii="Times New Roman" w:hAnsi="Times New Roman" w:cs="Times New Roman"/>
          <w:sz w:val="28"/>
          <w:szCs w:val="28"/>
        </w:rPr>
        <w:t xml:space="preserve"> и «Количество информационно-туристских центров» в соответствии с изменениями </w:t>
      </w:r>
      <w:r w:rsidRPr="005F3127">
        <w:rPr>
          <w:rFonts w:ascii="Times New Roman" w:hAnsi="Times New Roman" w:cs="Times New Roman"/>
          <w:sz w:val="28"/>
          <w:szCs w:val="28"/>
        </w:rPr>
        <w:t>в постановлении Правительства Ленинградской обла</w:t>
      </w:r>
      <w:r>
        <w:rPr>
          <w:rFonts w:ascii="Times New Roman" w:hAnsi="Times New Roman" w:cs="Times New Roman"/>
          <w:sz w:val="28"/>
          <w:szCs w:val="28"/>
        </w:rPr>
        <w:t>сти от 30 сентября 2019 года № 442</w:t>
      </w:r>
      <w:r w:rsidRPr="005F3127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программе Ленинградской области «Развитие внутреннего и въездного туризма в Ленинградской области</w:t>
      </w:r>
      <w:r w:rsidRPr="005F31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6F35" w:rsidRDefault="00406F35" w:rsidP="00525F8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дополнения </w:t>
      </w:r>
      <w:r w:rsidRPr="00D6698A">
        <w:rPr>
          <w:rFonts w:ascii="Times New Roman" w:hAnsi="Times New Roman" w:cs="Times New Roman"/>
          <w:sz w:val="28"/>
          <w:szCs w:val="28"/>
        </w:rPr>
        <w:t>стратегического направления новым мероприятием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97066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>Сохранение объектов культурного наследия» в соответствии с набором решений раздела 3.8 а</w:t>
      </w:r>
      <w:r w:rsidR="00427F54">
        <w:rPr>
          <w:rFonts w:ascii="Times New Roman" w:hAnsi="Times New Roman" w:cs="Times New Roman"/>
          <w:sz w:val="28"/>
          <w:szCs w:val="28"/>
        </w:rPr>
        <w:t>ктуализированной Стратегии 2030.</w:t>
      </w:r>
    </w:p>
    <w:p w:rsidR="00525F81" w:rsidRDefault="00427F54" w:rsidP="00525F81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A13F1" w:rsidRPr="000A13F1">
        <w:rPr>
          <w:rFonts w:ascii="Times New Roman" w:hAnsi="Times New Roman" w:cs="Times New Roman"/>
          <w:sz w:val="28"/>
          <w:szCs w:val="28"/>
        </w:rPr>
        <w:t xml:space="preserve">. Стратегическая карта целей </w:t>
      </w:r>
      <w:r w:rsidR="000A13F1" w:rsidRPr="000A13F1">
        <w:rPr>
          <w:rFonts w:ascii="Times New Roman" w:hAnsi="Times New Roman" w:cs="Times New Roman"/>
          <w:b/>
          <w:sz w:val="28"/>
          <w:szCs w:val="28"/>
        </w:rPr>
        <w:t>«</w:t>
      </w:r>
      <w:r w:rsidR="000A13F1">
        <w:rPr>
          <w:rFonts w:ascii="Times New Roman" w:hAnsi="Times New Roman" w:cs="Times New Roman"/>
          <w:b/>
          <w:sz w:val="28"/>
          <w:szCs w:val="28"/>
        </w:rPr>
        <w:t>Малый бизнес</w:t>
      </w:r>
      <w:r w:rsidR="000A13F1" w:rsidRPr="000A13F1">
        <w:rPr>
          <w:rFonts w:ascii="Times New Roman" w:hAnsi="Times New Roman" w:cs="Times New Roman"/>
          <w:b/>
          <w:sz w:val="28"/>
          <w:szCs w:val="28"/>
        </w:rPr>
        <w:t>»</w:t>
      </w:r>
      <w:r w:rsidR="00525F81" w:rsidRPr="00525F81">
        <w:rPr>
          <w:rFonts w:ascii="Times New Roman" w:hAnsi="Times New Roman" w:cs="Times New Roman"/>
          <w:sz w:val="28"/>
          <w:szCs w:val="28"/>
        </w:rPr>
        <w:t>:</w:t>
      </w:r>
    </w:p>
    <w:p w:rsidR="00525F81" w:rsidRDefault="00525F81" w:rsidP="00525F81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F81">
        <w:rPr>
          <w:rFonts w:ascii="Times New Roman" w:hAnsi="Times New Roman" w:cs="Times New Roman"/>
          <w:sz w:val="28"/>
          <w:szCs w:val="28"/>
        </w:rPr>
        <w:t>сохранена</w:t>
      </w:r>
      <w:proofErr w:type="gramEnd"/>
      <w:r w:rsidRPr="00525F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525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074">
        <w:rPr>
          <w:rFonts w:ascii="Times New Roman" w:hAnsi="Times New Roman" w:cs="Times New Roman"/>
          <w:sz w:val="28"/>
          <w:szCs w:val="28"/>
        </w:rPr>
        <w:t>мероприятия</w:t>
      </w:r>
      <w:r w:rsidRPr="00525F81">
        <w:rPr>
          <w:rFonts w:ascii="Times New Roman" w:hAnsi="Times New Roman" w:cs="Times New Roman"/>
          <w:sz w:val="28"/>
          <w:szCs w:val="28"/>
        </w:rPr>
        <w:t xml:space="preserve"> по развитию МСП, а также набор решений, которые </w:t>
      </w:r>
      <w:r w:rsidR="00E407FC">
        <w:rPr>
          <w:rFonts w:ascii="Times New Roman" w:hAnsi="Times New Roman" w:cs="Times New Roman"/>
          <w:sz w:val="28"/>
          <w:szCs w:val="28"/>
        </w:rPr>
        <w:t>будут</w:t>
      </w:r>
      <w:r w:rsidRPr="00525F81">
        <w:rPr>
          <w:rFonts w:ascii="Times New Roman" w:hAnsi="Times New Roman" w:cs="Times New Roman"/>
          <w:sz w:val="28"/>
          <w:szCs w:val="28"/>
        </w:rPr>
        <w:t xml:space="preserve"> реализованы с участием субъектов МСП, включены в </w:t>
      </w:r>
      <w:r>
        <w:rPr>
          <w:rFonts w:ascii="Times New Roman" w:hAnsi="Times New Roman" w:cs="Times New Roman"/>
          <w:sz w:val="28"/>
          <w:szCs w:val="28"/>
        </w:rPr>
        <w:t xml:space="preserve">стратегические </w:t>
      </w:r>
      <w:r w:rsidRPr="00525F81">
        <w:rPr>
          <w:rFonts w:ascii="Times New Roman" w:hAnsi="Times New Roman" w:cs="Times New Roman"/>
          <w:sz w:val="28"/>
          <w:szCs w:val="28"/>
        </w:rPr>
        <w:t xml:space="preserve">направления: </w:t>
      </w:r>
      <w:proofErr w:type="gramStart"/>
      <w:r w:rsidRPr="00525F81">
        <w:rPr>
          <w:rFonts w:ascii="Times New Roman" w:hAnsi="Times New Roman" w:cs="Times New Roman"/>
          <w:sz w:val="28"/>
          <w:szCs w:val="28"/>
        </w:rPr>
        <w:t>«Демография», «Здоровье населения», «Физкультура и спорт», «Экспорт»</w:t>
      </w:r>
      <w:r w:rsidR="00406F35">
        <w:rPr>
          <w:rFonts w:ascii="Times New Roman" w:hAnsi="Times New Roman" w:cs="Times New Roman"/>
          <w:sz w:val="28"/>
          <w:szCs w:val="28"/>
        </w:rPr>
        <w:t>, «Комфортные поселения»</w:t>
      </w:r>
      <w:r w:rsidRPr="00525F81">
        <w:rPr>
          <w:rFonts w:ascii="Times New Roman" w:hAnsi="Times New Roman" w:cs="Times New Roman"/>
          <w:sz w:val="28"/>
          <w:szCs w:val="28"/>
        </w:rPr>
        <w:t xml:space="preserve"> и «Туризм»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25F81" w:rsidRPr="00E407FC" w:rsidRDefault="00297258" w:rsidP="00E407FC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актуализирована </w:t>
      </w:r>
      <w:r w:rsidR="00E407FC" w:rsidRPr="00E407FC">
        <w:rPr>
          <w:rFonts w:ascii="Times New Roman" w:hAnsi="Times New Roman" w:cs="Times New Roman"/>
          <w:sz w:val="28"/>
          <w:szCs w:val="28"/>
        </w:rPr>
        <w:t xml:space="preserve">в части задач и показателей </w:t>
      </w:r>
      <w:r w:rsidR="00E407FC" w:rsidRPr="00E407FC">
        <w:rPr>
          <w:rFonts w:ascii="Times New Roman" w:hAnsi="Times New Roman" w:cs="Times New Roman"/>
          <w:color w:val="111111"/>
          <w:sz w:val="28"/>
          <w:szCs w:val="28"/>
        </w:rPr>
        <w:t>с учетом новой редакции Стратегии</w:t>
      </w:r>
      <w:r w:rsidR="002F1074">
        <w:rPr>
          <w:rFonts w:ascii="Times New Roman" w:hAnsi="Times New Roman" w:cs="Times New Roman"/>
          <w:color w:val="111111"/>
          <w:sz w:val="28"/>
          <w:szCs w:val="28"/>
        </w:rPr>
        <w:t xml:space="preserve"> 2030</w:t>
      </w:r>
      <w:r w:rsidR="00E407FC" w:rsidRPr="00E407FC">
        <w:rPr>
          <w:rFonts w:ascii="Times New Roman" w:hAnsi="Times New Roman" w:cs="Times New Roman"/>
          <w:color w:val="111111"/>
          <w:sz w:val="28"/>
          <w:szCs w:val="28"/>
        </w:rPr>
        <w:t xml:space="preserve">, а также целевых показателей Национального проекта </w:t>
      </w:r>
      <w:r w:rsidR="00E407FC" w:rsidRPr="00E407FC">
        <w:rPr>
          <w:rFonts w:ascii="Times New Roman" w:hAnsi="Times New Roman" w:cs="Times New Roman"/>
          <w:sz w:val="28"/>
          <w:szCs w:val="28"/>
        </w:rPr>
        <w:t>«</w:t>
      </w:r>
      <w:r w:rsidR="00E407FC" w:rsidRPr="00E407FC">
        <w:rPr>
          <w:rFonts w:ascii="Times New Roman" w:hAnsi="Times New Roman" w:cs="Times New Roman"/>
          <w:color w:val="111111"/>
          <w:sz w:val="28"/>
          <w:szCs w:val="28"/>
        </w:rPr>
        <w:t>Малое и среднее предпринимательство и поддержка индивидуальной предпринимательской инициативы»</w:t>
      </w:r>
      <w:r w:rsidR="00E407FC" w:rsidRPr="00E407FC">
        <w:rPr>
          <w:rFonts w:ascii="Times New Roman" w:hAnsi="Times New Roman" w:cs="Times New Roman"/>
          <w:sz w:val="28"/>
          <w:szCs w:val="28"/>
        </w:rPr>
        <w:t>;</w:t>
      </w:r>
    </w:p>
    <w:p w:rsidR="00E407FC" w:rsidRDefault="00427F54" w:rsidP="00E407F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407FC" w:rsidRPr="00E407FC">
        <w:rPr>
          <w:rFonts w:ascii="Times New Roman" w:hAnsi="Times New Roman" w:cs="Times New Roman"/>
          <w:sz w:val="28"/>
          <w:szCs w:val="28"/>
        </w:rPr>
        <w:t xml:space="preserve">. Стратегическая карта целей </w:t>
      </w:r>
      <w:r w:rsidR="00E407FC" w:rsidRPr="00E407FC">
        <w:rPr>
          <w:rFonts w:ascii="Times New Roman" w:hAnsi="Times New Roman" w:cs="Times New Roman"/>
          <w:b/>
          <w:sz w:val="28"/>
          <w:szCs w:val="28"/>
        </w:rPr>
        <w:t>«</w:t>
      </w:r>
      <w:r w:rsidR="00E407FC">
        <w:rPr>
          <w:rFonts w:ascii="Times New Roman" w:hAnsi="Times New Roman" w:cs="Times New Roman"/>
          <w:b/>
          <w:sz w:val="28"/>
          <w:szCs w:val="28"/>
        </w:rPr>
        <w:t>Жилищно-коммунальный и топливно-энергетический комплексы</w:t>
      </w:r>
      <w:r w:rsidR="00E407FC" w:rsidRPr="00E407FC">
        <w:rPr>
          <w:rFonts w:ascii="Times New Roman" w:hAnsi="Times New Roman" w:cs="Times New Roman"/>
          <w:b/>
          <w:sz w:val="28"/>
          <w:szCs w:val="28"/>
        </w:rPr>
        <w:t>»</w:t>
      </w:r>
      <w:r w:rsidR="00E407FC" w:rsidRPr="00E407FC">
        <w:rPr>
          <w:rFonts w:ascii="Times New Roman" w:hAnsi="Times New Roman" w:cs="Times New Roman"/>
          <w:sz w:val="28"/>
          <w:szCs w:val="28"/>
        </w:rPr>
        <w:t>:</w:t>
      </w:r>
    </w:p>
    <w:p w:rsidR="00E407FC" w:rsidRDefault="00E407FC" w:rsidP="001147D8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сохранена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ввиду комплексного взаимодействия мероприятий государственных программ Ленинградской области по стратегической карте целей</w:t>
      </w:r>
      <w:r w:rsidR="002F1074">
        <w:rPr>
          <w:rFonts w:ascii="Times New Roman" w:hAnsi="Times New Roman" w:cs="Times New Roman"/>
          <w:sz w:val="28"/>
          <w:szCs w:val="28"/>
        </w:rPr>
        <w:t xml:space="preserve">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«Комфортные поселения»</w:t>
      </w:r>
      <w:r w:rsidR="00406F35">
        <w:rPr>
          <w:rFonts w:ascii="Times New Roman" w:hAnsi="Times New Roman" w:cs="Times New Roman"/>
          <w:sz w:val="28"/>
          <w:szCs w:val="28"/>
        </w:rPr>
        <w:t>;</w:t>
      </w:r>
    </w:p>
    <w:p w:rsidR="00E407FC" w:rsidRPr="001147D8" w:rsidRDefault="00406F35" w:rsidP="00C61094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066">
        <w:rPr>
          <w:rFonts w:ascii="Times New Roman" w:hAnsi="Times New Roman" w:cs="Times New Roman"/>
          <w:sz w:val="28"/>
          <w:szCs w:val="28"/>
        </w:rPr>
        <w:t>в части формулировок и целевых значений показателей мероприятий</w:t>
      </w:r>
      <w:r w:rsidR="00C64A83">
        <w:rPr>
          <w:rFonts w:ascii="Times New Roman" w:hAnsi="Times New Roman" w:cs="Times New Roman"/>
          <w:sz w:val="28"/>
          <w:szCs w:val="28"/>
        </w:rPr>
        <w:t xml:space="preserve"> «1.1. Предоставление услуг ЖКХ нормативного качества», «2.1. Повышение энергетической эффективности при производстве и распределении коммунальных ресурсов», «3.1. </w:t>
      </w:r>
      <w:r w:rsidR="001147D8">
        <w:rPr>
          <w:rFonts w:ascii="Times New Roman" w:hAnsi="Times New Roman" w:cs="Times New Roman"/>
          <w:sz w:val="28"/>
          <w:szCs w:val="28"/>
        </w:rPr>
        <w:t>Привлечение внебюджетных сре</w:t>
      </w:r>
      <w:proofErr w:type="gramStart"/>
      <w:r w:rsidR="001147D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1147D8">
        <w:rPr>
          <w:rFonts w:ascii="Times New Roman" w:hAnsi="Times New Roman" w:cs="Times New Roman"/>
          <w:sz w:val="28"/>
          <w:szCs w:val="28"/>
        </w:rPr>
        <w:t>я реализации новых проектов в сфере ЖКХ, в том числе ГЧП» и «4.1. Повышение энергетической эффективности многоквартирного жилищного фонда» в соответствии с изменениями в</w:t>
      </w:r>
      <w:r w:rsidR="001147D8" w:rsidRPr="004948E5">
        <w:rPr>
          <w:rFonts w:ascii="Times New Roman" w:hAnsi="Times New Roman" w:cs="Times New Roman"/>
          <w:sz w:val="28"/>
          <w:szCs w:val="28"/>
        </w:rPr>
        <w:t xml:space="preserve"> постановлении Правительства Ленинградской обла</w:t>
      </w:r>
      <w:r w:rsidR="001147D8">
        <w:rPr>
          <w:rFonts w:ascii="Times New Roman" w:hAnsi="Times New Roman" w:cs="Times New Roman"/>
          <w:sz w:val="28"/>
          <w:szCs w:val="28"/>
        </w:rPr>
        <w:t>сти от 14 ноября 2013 года № 400 «О</w:t>
      </w:r>
      <w:r w:rsidR="001147D8" w:rsidRPr="00C64A83">
        <w:rPr>
          <w:rFonts w:ascii="Times New Roman" w:hAnsi="Times New Roman" w:cs="Times New Roman"/>
          <w:sz w:val="28"/>
          <w:szCs w:val="28"/>
        </w:rPr>
        <w:t>б утвержд</w:t>
      </w:r>
      <w:r w:rsidR="001147D8">
        <w:rPr>
          <w:rFonts w:ascii="Times New Roman" w:hAnsi="Times New Roman" w:cs="Times New Roman"/>
          <w:sz w:val="28"/>
          <w:szCs w:val="28"/>
        </w:rPr>
        <w:t>ении государственной программы Л</w:t>
      </w:r>
      <w:r w:rsidR="001147D8" w:rsidRPr="00C64A83">
        <w:rPr>
          <w:rFonts w:ascii="Times New Roman" w:hAnsi="Times New Roman" w:cs="Times New Roman"/>
          <w:sz w:val="28"/>
          <w:szCs w:val="28"/>
        </w:rPr>
        <w:t>енинградской</w:t>
      </w:r>
      <w:r w:rsidR="001147D8">
        <w:rPr>
          <w:rFonts w:ascii="Times New Roman" w:hAnsi="Times New Roman" w:cs="Times New Roman"/>
          <w:sz w:val="28"/>
          <w:szCs w:val="28"/>
        </w:rPr>
        <w:t xml:space="preserve"> области «О</w:t>
      </w:r>
      <w:r w:rsidR="001147D8" w:rsidRPr="001147D8">
        <w:rPr>
          <w:rFonts w:ascii="Times New Roman" w:hAnsi="Times New Roman" w:cs="Times New Roman"/>
          <w:sz w:val="28"/>
          <w:szCs w:val="28"/>
        </w:rPr>
        <w:t>беспечение устойчивого функционирования и развития</w:t>
      </w:r>
      <w:r w:rsidR="001147D8">
        <w:rPr>
          <w:rFonts w:ascii="Times New Roman" w:hAnsi="Times New Roman" w:cs="Times New Roman"/>
          <w:sz w:val="28"/>
          <w:szCs w:val="28"/>
        </w:rPr>
        <w:t xml:space="preserve"> коммунальной и инженерной </w:t>
      </w:r>
      <w:r w:rsidR="001147D8" w:rsidRPr="001147D8">
        <w:rPr>
          <w:rFonts w:ascii="Times New Roman" w:hAnsi="Times New Roman" w:cs="Times New Roman"/>
          <w:sz w:val="28"/>
          <w:szCs w:val="28"/>
        </w:rPr>
        <w:t>инфраструктуры и повышение</w:t>
      </w:r>
      <w:r w:rsidR="00114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7D8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1147D8">
        <w:rPr>
          <w:rFonts w:ascii="Times New Roman" w:hAnsi="Times New Roman" w:cs="Times New Roman"/>
          <w:sz w:val="28"/>
          <w:szCs w:val="28"/>
        </w:rPr>
        <w:t xml:space="preserve"> в Л</w:t>
      </w:r>
      <w:r w:rsidR="001147D8" w:rsidRPr="001147D8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1147D8">
        <w:rPr>
          <w:rFonts w:ascii="Times New Roman" w:hAnsi="Times New Roman" w:cs="Times New Roman"/>
          <w:sz w:val="28"/>
          <w:szCs w:val="28"/>
        </w:rPr>
        <w:t>»;</w:t>
      </w:r>
    </w:p>
    <w:p w:rsidR="00C64A83" w:rsidRDefault="001147D8" w:rsidP="00C61094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изменена в части исключения мероприятия «Сокращение неэффективных бюджетных расходов в сфере ЖКХ и ТЭК» ввиду </w:t>
      </w:r>
      <w:r>
        <w:rPr>
          <w:rFonts w:ascii="Times New Roman" w:hAnsi="Times New Roman"/>
          <w:sz w:val="28"/>
          <w:szCs w:val="28"/>
        </w:rPr>
        <w:t>необходимости</w:t>
      </w:r>
      <w:r w:rsidRPr="00844257">
        <w:rPr>
          <w:rFonts w:ascii="Times New Roman" w:hAnsi="Times New Roman"/>
          <w:sz w:val="28"/>
          <w:szCs w:val="28"/>
        </w:rPr>
        <w:t xml:space="preserve"> учета при утверждении экономически обоснованных тарифов роста цен на энергоносители, индексов потребительских цен, затрат на возврат инвестиций по планируемым мероприятиям реконструкции и модернизации объектов водоснабжения и водоотведения, с одной стороны, и ограничением повышения размера вносимой гражданами платы за коммунальные услуги, с другой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C64A83" w:rsidRDefault="001147D8" w:rsidP="00C61094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C61094">
        <w:rPr>
          <w:rFonts w:ascii="Times New Roman" w:hAnsi="Times New Roman" w:cs="Times New Roman"/>
          <w:sz w:val="28"/>
          <w:szCs w:val="28"/>
        </w:rPr>
        <w:t xml:space="preserve">показателя 3.3., замененного </w:t>
      </w:r>
      <w:r w:rsidR="00C61094" w:rsidRPr="004948E5">
        <w:rPr>
          <w:rFonts w:ascii="Times New Roman" w:hAnsi="Times New Roman" w:cs="Times New Roman"/>
          <w:sz w:val="28"/>
          <w:szCs w:val="28"/>
        </w:rPr>
        <w:t>более репрезентативным показателем</w:t>
      </w:r>
      <w:r w:rsidR="00C61094">
        <w:rPr>
          <w:rFonts w:ascii="Times New Roman" w:hAnsi="Times New Roman" w:cs="Times New Roman"/>
          <w:sz w:val="28"/>
          <w:szCs w:val="28"/>
        </w:rPr>
        <w:t>;</w:t>
      </w:r>
    </w:p>
    <w:p w:rsidR="00C61094" w:rsidRDefault="00427F54" w:rsidP="00C61094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61094" w:rsidRPr="00C61094">
        <w:rPr>
          <w:rFonts w:ascii="Times New Roman" w:hAnsi="Times New Roman" w:cs="Times New Roman"/>
          <w:sz w:val="28"/>
          <w:szCs w:val="28"/>
        </w:rPr>
        <w:t xml:space="preserve">. Стратегическая карта целей </w:t>
      </w:r>
      <w:r w:rsidR="00C61094" w:rsidRPr="00C61094">
        <w:rPr>
          <w:rFonts w:ascii="Times New Roman" w:hAnsi="Times New Roman" w:cs="Times New Roman"/>
          <w:b/>
          <w:sz w:val="28"/>
          <w:szCs w:val="28"/>
        </w:rPr>
        <w:t>«</w:t>
      </w:r>
      <w:r w:rsidR="00C61094">
        <w:rPr>
          <w:rFonts w:ascii="Times New Roman" w:hAnsi="Times New Roman" w:cs="Times New Roman"/>
          <w:b/>
          <w:sz w:val="28"/>
          <w:szCs w:val="28"/>
        </w:rPr>
        <w:t>Экологическая безопасность и обращение с отходами»:</w:t>
      </w:r>
    </w:p>
    <w:p w:rsidR="00C61094" w:rsidRPr="00463E30" w:rsidRDefault="00C61094" w:rsidP="00C61094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E30">
        <w:rPr>
          <w:rFonts w:ascii="Times New Roman" w:hAnsi="Times New Roman" w:cs="Times New Roman"/>
          <w:sz w:val="28"/>
          <w:szCs w:val="28"/>
        </w:rPr>
        <w:t>сохранена</w:t>
      </w:r>
      <w:proofErr w:type="gramEnd"/>
      <w:r w:rsidR="00463E30" w:rsidRPr="00463E30">
        <w:rPr>
          <w:rFonts w:ascii="Times New Roman" w:hAnsi="Times New Roman" w:cs="Times New Roman"/>
          <w:sz w:val="28"/>
          <w:szCs w:val="28"/>
        </w:rPr>
        <w:t xml:space="preserve">, т.к. выполняет важную социальную функцию, а также </w:t>
      </w:r>
      <w:r w:rsidRPr="00463E30">
        <w:rPr>
          <w:rFonts w:ascii="Times New Roman" w:hAnsi="Times New Roman" w:cs="Times New Roman"/>
          <w:sz w:val="28"/>
          <w:szCs w:val="28"/>
        </w:rPr>
        <w:t xml:space="preserve"> </w:t>
      </w:r>
      <w:r w:rsidR="00463E30" w:rsidRPr="00463E30">
        <w:rPr>
          <w:rFonts w:ascii="Times New Roman" w:hAnsi="Times New Roman" w:cs="Times New Roman"/>
          <w:sz w:val="28"/>
          <w:szCs w:val="28"/>
        </w:rPr>
        <w:t>является одним из условий достижения стратегической цели Ленинградс</w:t>
      </w:r>
      <w:r w:rsidR="00463E30">
        <w:rPr>
          <w:rFonts w:ascii="Times New Roman" w:hAnsi="Times New Roman" w:cs="Times New Roman"/>
          <w:sz w:val="28"/>
          <w:szCs w:val="28"/>
        </w:rPr>
        <w:t>кой области, обозначенной как «П</w:t>
      </w:r>
      <w:r w:rsidR="00463E30" w:rsidRPr="00463E30">
        <w:rPr>
          <w:rFonts w:ascii="Times New Roman" w:hAnsi="Times New Roman" w:cs="Times New Roman"/>
          <w:sz w:val="28"/>
          <w:szCs w:val="28"/>
        </w:rPr>
        <w:t>овышение уровня и качества жизни населения»</w:t>
      </w:r>
      <w:r w:rsidR="00463E30">
        <w:rPr>
          <w:rFonts w:ascii="Times New Roman" w:hAnsi="Times New Roman" w:cs="Times New Roman"/>
          <w:sz w:val="28"/>
          <w:szCs w:val="28"/>
        </w:rPr>
        <w:t>;</w:t>
      </w:r>
    </w:p>
    <w:p w:rsidR="00C61094" w:rsidRDefault="00C61094" w:rsidP="00C61094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FF2">
        <w:rPr>
          <w:rFonts w:ascii="Times New Roman" w:hAnsi="Times New Roman" w:cs="Times New Roman"/>
          <w:sz w:val="28"/>
          <w:szCs w:val="28"/>
        </w:rPr>
        <w:t xml:space="preserve">в части формулировки и целевых значений показателя реализации, в связи с необходимостью отражения рейтинга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в общенациональном</w:t>
      </w:r>
      <w:r w:rsidR="00463E30">
        <w:rPr>
          <w:rFonts w:ascii="Times New Roman" w:hAnsi="Times New Roman" w:cs="Times New Roman"/>
          <w:sz w:val="28"/>
          <w:szCs w:val="28"/>
        </w:rPr>
        <w:t xml:space="preserve"> экологическом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E30">
        <w:rPr>
          <w:rFonts w:ascii="Times New Roman" w:hAnsi="Times New Roman" w:cs="Times New Roman"/>
          <w:sz w:val="28"/>
          <w:szCs w:val="28"/>
        </w:rPr>
        <w:t>рейтинге</w:t>
      </w:r>
      <w:r w:rsidRPr="00C41FF2">
        <w:rPr>
          <w:rFonts w:ascii="Times New Roman" w:hAnsi="Times New Roman" w:cs="Times New Roman"/>
          <w:sz w:val="28"/>
          <w:szCs w:val="28"/>
        </w:rPr>
        <w:t xml:space="preserve">, выраженного в </w:t>
      </w:r>
      <w:r w:rsidRPr="00C41FF2">
        <w:rPr>
          <w:rFonts w:ascii="Times New Roman" w:hAnsi="Times New Roman" w:cs="Times New Roman"/>
          <w:sz w:val="28"/>
          <w:szCs w:val="28"/>
        </w:rPr>
        <w:lastRenderedPageBreak/>
        <w:t>занимаемом месте среди субъектов Российской Федерации, которое максимально полно передает комплексное взаимодействие мероприятий</w:t>
      </w:r>
      <w:r w:rsidR="00463E30">
        <w:rPr>
          <w:rFonts w:ascii="Times New Roman" w:hAnsi="Times New Roman" w:cs="Times New Roman"/>
          <w:sz w:val="28"/>
          <w:szCs w:val="28"/>
        </w:rPr>
        <w:t xml:space="preserve"> стратегической карты;</w:t>
      </w:r>
    </w:p>
    <w:p w:rsidR="00C61094" w:rsidRDefault="00463E30" w:rsidP="00463E30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159">
        <w:rPr>
          <w:rFonts w:ascii="Times New Roman" w:hAnsi="Times New Roman" w:cs="Times New Roman"/>
          <w:sz w:val="28"/>
          <w:szCs w:val="28"/>
        </w:rPr>
        <w:t>в части знач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863159">
        <w:rPr>
          <w:rFonts w:ascii="Times New Roman" w:hAnsi="Times New Roman" w:cs="Times New Roman"/>
          <w:sz w:val="28"/>
          <w:szCs w:val="28"/>
        </w:rPr>
        <w:t xml:space="preserve"> целевых показателей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1.3., 2.3., 2.4., 4.6. </w:t>
      </w:r>
      <w:r w:rsidRPr="00863159">
        <w:rPr>
          <w:rFonts w:ascii="Times New Roman" w:hAnsi="Times New Roman" w:cs="Times New Roman"/>
          <w:sz w:val="28"/>
          <w:szCs w:val="28"/>
        </w:rPr>
        <w:t>в соответствии с данными отчетного периода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066" w:rsidRDefault="00197066" w:rsidP="00463E30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изменена в части приведения в соответствие</w:t>
      </w:r>
      <w:r w:rsidR="00427F54">
        <w:rPr>
          <w:rFonts w:ascii="Times New Roman" w:hAnsi="Times New Roman" w:cs="Times New Roman"/>
          <w:sz w:val="28"/>
          <w:szCs w:val="28"/>
        </w:rPr>
        <w:t xml:space="preserve"> наименования и значения показателя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427F54">
        <w:rPr>
          <w:rFonts w:ascii="Times New Roman" w:hAnsi="Times New Roman" w:cs="Times New Roman"/>
          <w:sz w:val="28"/>
          <w:szCs w:val="28"/>
        </w:rPr>
        <w:t>«Охрана окружающей среды Ленинградской области»;</w:t>
      </w:r>
    </w:p>
    <w:p w:rsidR="0085467F" w:rsidRDefault="00427F54" w:rsidP="0085467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63E30" w:rsidRPr="00463E30">
        <w:rPr>
          <w:rFonts w:ascii="Times New Roman" w:hAnsi="Times New Roman" w:cs="Times New Roman"/>
          <w:sz w:val="28"/>
          <w:szCs w:val="28"/>
        </w:rPr>
        <w:t xml:space="preserve">. </w:t>
      </w:r>
      <w:r w:rsidR="0085467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5467F" w:rsidRPr="0048217D">
        <w:rPr>
          <w:rFonts w:ascii="Times New Roman" w:hAnsi="Times New Roman" w:cs="Times New Roman"/>
          <w:sz w:val="28"/>
          <w:szCs w:val="28"/>
        </w:rPr>
        <w:t>4 «</w:t>
      </w:r>
      <w:r w:rsidR="0048217D" w:rsidRPr="0048217D">
        <w:rPr>
          <w:rFonts w:ascii="Times New Roman" w:hAnsi="Times New Roman" w:cs="Times New Roman"/>
          <w:sz w:val="28"/>
          <w:szCs w:val="28"/>
        </w:rPr>
        <w:t>Комплексы мероприятий Ленинградской области, обеспечивающих достижение целей отдельных направлений, дополняющих и связующих сфер Ленинградской области, в том числе мероприятия государственных программ Ленинградской области</w:t>
      </w:r>
      <w:r w:rsidR="0085467F" w:rsidRPr="0048217D">
        <w:rPr>
          <w:rFonts w:ascii="Times New Roman" w:hAnsi="Times New Roman" w:cs="Times New Roman"/>
          <w:sz w:val="28"/>
          <w:szCs w:val="28"/>
        </w:rPr>
        <w:t>»</w:t>
      </w:r>
      <w:r w:rsidR="0085467F">
        <w:rPr>
          <w:rFonts w:ascii="Times New Roman" w:hAnsi="Times New Roman" w:cs="Times New Roman"/>
          <w:sz w:val="28"/>
          <w:szCs w:val="28"/>
        </w:rPr>
        <w:t xml:space="preserve"> актуализирован с учетом приоритетов Стратегии 2030 в соответствующих сферах социально-экономического развития Ленинградской области и предложений органов исполнительной власти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F54" w:rsidRPr="0085467F" w:rsidRDefault="004D7C23" w:rsidP="00427F54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27F54" w:rsidRPr="00463E30">
        <w:rPr>
          <w:rFonts w:ascii="Times New Roman" w:hAnsi="Times New Roman" w:cs="Times New Roman"/>
          <w:sz w:val="28"/>
          <w:szCs w:val="28"/>
        </w:rPr>
        <w:t xml:space="preserve">. </w:t>
      </w:r>
      <w:r w:rsidR="00427F54">
        <w:rPr>
          <w:rFonts w:ascii="Times New Roman" w:hAnsi="Times New Roman" w:cs="Times New Roman"/>
          <w:sz w:val="28"/>
          <w:szCs w:val="28"/>
        </w:rPr>
        <w:t xml:space="preserve">Таблица 1 раздела </w:t>
      </w:r>
      <w:r w:rsidR="00427F54" w:rsidRPr="0085467F">
        <w:rPr>
          <w:rFonts w:ascii="Times New Roman" w:hAnsi="Times New Roman" w:cs="Times New Roman"/>
          <w:sz w:val="28"/>
          <w:szCs w:val="28"/>
        </w:rPr>
        <w:t>4 «</w:t>
      </w:r>
      <w:r w:rsidR="00EA2A43">
        <w:rPr>
          <w:rFonts w:ascii="Times New Roman" w:hAnsi="Times New Roman" w:cs="Times New Roman"/>
          <w:sz w:val="28"/>
          <w:szCs w:val="28"/>
        </w:rPr>
        <w:t>Мероприятия социально-экономического развития Ленинградской области</w:t>
      </w:r>
      <w:r w:rsidR="00427F54" w:rsidRPr="0085467F">
        <w:rPr>
          <w:rFonts w:ascii="Times New Roman" w:hAnsi="Times New Roman" w:cs="Times New Roman"/>
          <w:sz w:val="28"/>
          <w:szCs w:val="28"/>
        </w:rPr>
        <w:t>»</w:t>
      </w:r>
      <w:r w:rsidR="00427F54">
        <w:rPr>
          <w:rFonts w:ascii="Times New Roman" w:hAnsi="Times New Roman" w:cs="Times New Roman"/>
          <w:sz w:val="28"/>
          <w:szCs w:val="28"/>
        </w:rPr>
        <w:t xml:space="preserve"> дополнена столбцом 6 «Показатель, закрепленный за ответственным органом исполнительной власти (ОИВ)» в целях однозначного закрепления органа исполнительной власти</w:t>
      </w:r>
      <w:r w:rsidR="00297258">
        <w:rPr>
          <w:rFonts w:ascii="Times New Roman" w:hAnsi="Times New Roman" w:cs="Times New Roman"/>
          <w:sz w:val="28"/>
          <w:szCs w:val="28"/>
        </w:rPr>
        <w:t>,</w:t>
      </w:r>
      <w:r w:rsidR="00427F54">
        <w:rPr>
          <w:rFonts w:ascii="Times New Roman" w:hAnsi="Times New Roman" w:cs="Times New Roman"/>
          <w:sz w:val="28"/>
          <w:szCs w:val="28"/>
        </w:rPr>
        <w:t xml:space="preserve"> ответственного за </w:t>
      </w:r>
      <w:r>
        <w:rPr>
          <w:rFonts w:ascii="Times New Roman" w:hAnsi="Times New Roman" w:cs="Times New Roman"/>
          <w:sz w:val="28"/>
          <w:szCs w:val="28"/>
        </w:rPr>
        <w:t>реализацию соответствующего показателя</w:t>
      </w:r>
      <w:r w:rsidR="00427F54">
        <w:rPr>
          <w:rFonts w:ascii="Times New Roman" w:hAnsi="Times New Roman" w:cs="Times New Roman"/>
          <w:sz w:val="28"/>
          <w:szCs w:val="28"/>
        </w:rPr>
        <w:t>.</w:t>
      </w:r>
    </w:p>
    <w:p w:rsidR="0085467F" w:rsidRPr="004948E5" w:rsidRDefault="0085467F" w:rsidP="0085467F">
      <w:pPr>
        <w:tabs>
          <w:tab w:val="left" w:pos="567"/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E5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</w:t>
      </w:r>
      <w:bookmarkStart w:id="1" w:name="OLE_LINK1"/>
      <w:bookmarkStart w:id="2" w:name="OLE_LINK2"/>
      <w:r w:rsidRPr="004948E5">
        <w:rPr>
          <w:rFonts w:ascii="Times New Roman" w:hAnsi="Times New Roman" w:cs="Times New Roman"/>
          <w:sz w:val="28"/>
          <w:szCs w:val="28"/>
        </w:rPr>
        <w:t>Комитетом экономического развития и инвестиционной деятельности Ленинградской области с привлечением органов исполнительной власти Ленинградской области</w:t>
      </w:r>
      <w:bookmarkEnd w:id="1"/>
      <w:bookmarkEnd w:id="2"/>
      <w:r w:rsidRPr="004948E5">
        <w:rPr>
          <w:rFonts w:ascii="Times New Roman" w:hAnsi="Times New Roman" w:cs="Times New Roman"/>
          <w:sz w:val="28"/>
          <w:szCs w:val="28"/>
        </w:rPr>
        <w:t>.</w:t>
      </w:r>
    </w:p>
    <w:p w:rsidR="00463E30" w:rsidRPr="00463E30" w:rsidRDefault="0048217D" w:rsidP="00463E3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576A5C">
        <w:rPr>
          <w:rFonts w:ascii="Times New Roman" w:hAnsi="Times New Roman" w:cs="Times New Roman"/>
          <w:sz w:val="28"/>
          <w:szCs w:val="28"/>
        </w:rPr>
        <w:t xml:space="preserve"> целях реализации Стратегии</w:t>
      </w:r>
      <w:r w:rsidR="004253A6">
        <w:rPr>
          <w:rFonts w:ascii="Times New Roman" w:hAnsi="Times New Roman" w:cs="Times New Roman"/>
          <w:sz w:val="28"/>
          <w:szCs w:val="28"/>
        </w:rPr>
        <w:t xml:space="preserve"> 2030</w:t>
      </w:r>
      <w:r w:rsidRPr="00576A5C">
        <w:rPr>
          <w:rFonts w:ascii="Times New Roman" w:hAnsi="Times New Roman" w:cs="Times New Roman"/>
          <w:sz w:val="28"/>
          <w:szCs w:val="28"/>
        </w:rPr>
        <w:t xml:space="preserve"> разрабатываются (актуализируются) государственные программы Ленинградской области, </w:t>
      </w:r>
      <w:proofErr w:type="gramStart"/>
      <w:r w:rsidRPr="00576A5C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576A5C">
        <w:rPr>
          <w:rFonts w:ascii="Times New Roman" w:hAnsi="Times New Roman" w:cs="Times New Roman"/>
          <w:sz w:val="28"/>
          <w:szCs w:val="28"/>
        </w:rPr>
        <w:t xml:space="preserve"> и задачи которых определяются приоритетами и целями региональной политики в соответствующих сферах социально-экономического развития Ленинградской области с учетом отраслевых документов стратегического планирования Российской Федерации и стратегий социально-экономического развития макрорегионов</w:t>
      </w:r>
      <w:r>
        <w:rPr>
          <w:rFonts w:ascii="Times New Roman" w:hAnsi="Times New Roman" w:cs="Times New Roman"/>
          <w:sz w:val="28"/>
          <w:szCs w:val="28"/>
        </w:rPr>
        <w:t xml:space="preserve"> (раздел 8 Стратегии</w:t>
      </w:r>
      <w:r w:rsidR="004253A6">
        <w:rPr>
          <w:rFonts w:ascii="Times New Roman" w:hAnsi="Times New Roman" w:cs="Times New Roman"/>
          <w:sz w:val="28"/>
          <w:szCs w:val="28"/>
        </w:rPr>
        <w:t xml:space="preserve"> 2030</w:t>
      </w:r>
      <w:r>
        <w:rPr>
          <w:rFonts w:ascii="Times New Roman" w:hAnsi="Times New Roman" w:cs="Times New Roman"/>
          <w:sz w:val="28"/>
          <w:szCs w:val="28"/>
        </w:rPr>
        <w:t xml:space="preserve">). Также,  согласно пункту 1.8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6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Ленинградской области от </w:t>
      </w:r>
      <w:r w:rsidR="004253A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27 сентября № 388, план мероприятий является основанием для внесения изменений в государственные программы Ленинградской области</w:t>
      </w:r>
    </w:p>
    <w:p w:rsidR="001F6601" w:rsidRDefault="003D1A3F"/>
    <w:sectPr w:rsidR="001F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FEF"/>
    <w:multiLevelType w:val="hybridMultilevel"/>
    <w:tmpl w:val="25E2CA9A"/>
    <w:lvl w:ilvl="0" w:tplc="BC4073EA">
      <w:start w:val="5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26A6A"/>
    <w:multiLevelType w:val="hybridMultilevel"/>
    <w:tmpl w:val="5716785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75D0701"/>
    <w:multiLevelType w:val="hybridMultilevel"/>
    <w:tmpl w:val="E0862382"/>
    <w:lvl w:ilvl="0" w:tplc="BC4073EA">
      <w:start w:val="5"/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8227753"/>
    <w:multiLevelType w:val="hybridMultilevel"/>
    <w:tmpl w:val="1EEC8F1C"/>
    <w:lvl w:ilvl="0" w:tplc="BC4073EA">
      <w:start w:val="5"/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B4D0D4C"/>
    <w:multiLevelType w:val="hybridMultilevel"/>
    <w:tmpl w:val="9CAE62EC"/>
    <w:lvl w:ilvl="0" w:tplc="BC4073EA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E14538"/>
    <w:multiLevelType w:val="hybridMultilevel"/>
    <w:tmpl w:val="ECB0A2E4"/>
    <w:lvl w:ilvl="0" w:tplc="BC4073EA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9D69CB"/>
    <w:multiLevelType w:val="hybridMultilevel"/>
    <w:tmpl w:val="B4DCD378"/>
    <w:lvl w:ilvl="0" w:tplc="BC4073EA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81636F"/>
    <w:multiLevelType w:val="hybridMultilevel"/>
    <w:tmpl w:val="B6DA44AE"/>
    <w:lvl w:ilvl="0" w:tplc="BC4073EA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5A565E"/>
    <w:multiLevelType w:val="hybridMultilevel"/>
    <w:tmpl w:val="2A20976E"/>
    <w:lvl w:ilvl="0" w:tplc="54A0E972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EF"/>
    <w:rsid w:val="000A13F1"/>
    <w:rsid w:val="000A3DD7"/>
    <w:rsid w:val="000F12E3"/>
    <w:rsid w:val="001147D8"/>
    <w:rsid w:val="001722ED"/>
    <w:rsid w:val="00195F2B"/>
    <w:rsid w:val="00197066"/>
    <w:rsid w:val="001B76E4"/>
    <w:rsid w:val="001F658C"/>
    <w:rsid w:val="00210BC5"/>
    <w:rsid w:val="002173EF"/>
    <w:rsid w:val="00230C28"/>
    <w:rsid w:val="00246D71"/>
    <w:rsid w:val="002610FE"/>
    <w:rsid w:val="00297258"/>
    <w:rsid w:val="002B7643"/>
    <w:rsid w:val="002C5732"/>
    <w:rsid w:val="002F1074"/>
    <w:rsid w:val="003223EA"/>
    <w:rsid w:val="003455EC"/>
    <w:rsid w:val="003506CA"/>
    <w:rsid w:val="003517CC"/>
    <w:rsid w:val="003741D4"/>
    <w:rsid w:val="003908E9"/>
    <w:rsid w:val="003D1A3F"/>
    <w:rsid w:val="00406F35"/>
    <w:rsid w:val="004253A6"/>
    <w:rsid w:val="00427F54"/>
    <w:rsid w:val="00463E30"/>
    <w:rsid w:val="0048217D"/>
    <w:rsid w:val="004A6483"/>
    <w:rsid w:val="004D7C23"/>
    <w:rsid w:val="00525F81"/>
    <w:rsid w:val="005C31D5"/>
    <w:rsid w:val="005D0267"/>
    <w:rsid w:val="005F3127"/>
    <w:rsid w:val="006138A8"/>
    <w:rsid w:val="006148A2"/>
    <w:rsid w:val="00671A30"/>
    <w:rsid w:val="007237AA"/>
    <w:rsid w:val="00733CD8"/>
    <w:rsid w:val="007A7110"/>
    <w:rsid w:val="00805AF1"/>
    <w:rsid w:val="00843AF3"/>
    <w:rsid w:val="0085467F"/>
    <w:rsid w:val="008B3DE3"/>
    <w:rsid w:val="0092529C"/>
    <w:rsid w:val="0095236B"/>
    <w:rsid w:val="009E4BA0"/>
    <w:rsid w:val="00A01FC1"/>
    <w:rsid w:val="00A052CB"/>
    <w:rsid w:val="00AB792E"/>
    <w:rsid w:val="00AC1030"/>
    <w:rsid w:val="00AF33FD"/>
    <w:rsid w:val="00B379FD"/>
    <w:rsid w:val="00B56403"/>
    <w:rsid w:val="00C05BEE"/>
    <w:rsid w:val="00C126FA"/>
    <w:rsid w:val="00C41FF2"/>
    <w:rsid w:val="00C61094"/>
    <w:rsid w:val="00C64A83"/>
    <w:rsid w:val="00D6698A"/>
    <w:rsid w:val="00DA7321"/>
    <w:rsid w:val="00DE6543"/>
    <w:rsid w:val="00E407FC"/>
    <w:rsid w:val="00E61D29"/>
    <w:rsid w:val="00EA2A43"/>
    <w:rsid w:val="00EE73A7"/>
    <w:rsid w:val="00EF4671"/>
    <w:rsid w:val="00F712ED"/>
    <w:rsid w:val="00F736F6"/>
    <w:rsid w:val="00FB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E3"/>
  </w:style>
  <w:style w:type="paragraph" w:styleId="1">
    <w:name w:val="heading 1"/>
    <w:basedOn w:val="a"/>
    <w:next w:val="a"/>
    <w:link w:val="10"/>
    <w:uiPriority w:val="9"/>
    <w:qFormat/>
    <w:rsid w:val="000F12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2E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0F12E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F12E3"/>
  </w:style>
  <w:style w:type="character" w:customStyle="1" w:styleId="a5">
    <w:name w:val="Гипертекстовая ссылка"/>
    <w:uiPriority w:val="99"/>
    <w:rsid w:val="000F12E3"/>
    <w:rPr>
      <w:rFonts w:cs="Times New Roman"/>
      <w:b/>
      <w:bCs/>
      <w:color w:val="008000"/>
    </w:rPr>
  </w:style>
  <w:style w:type="paragraph" w:styleId="a6">
    <w:name w:val="Balloon Text"/>
    <w:basedOn w:val="a"/>
    <w:link w:val="a7"/>
    <w:uiPriority w:val="99"/>
    <w:semiHidden/>
    <w:unhideWhenUsed/>
    <w:rsid w:val="0021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E3"/>
  </w:style>
  <w:style w:type="paragraph" w:styleId="1">
    <w:name w:val="heading 1"/>
    <w:basedOn w:val="a"/>
    <w:next w:val="a"/>
    <w:link w:val="10"/>
    <w:uiPriority w:val="9"/>
    <w:qFormat/>
    <w:rsid w:val="000F12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2E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0F12E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F12E3"/>
  </w:style>
  <w:style w:type="character" w:customStyle="1" w:styleId="a5">
    <w:name w:val="Гипертекстовая ссылка"/>
    <w:uiPriority w:val="99"/>
    <w:rsid w:val="000F12E3"/>
    <w:rPr>
      <w:rFonts w:cs="Times New Roman"/>
      <w:b/>
      <w:bCs/>
      <w:color w:val="008000"/>
    </w:rPr>
  </w:style>
  <w:style w:type="paragraph" w:styleId="a6">
    <w:name w:val="Balloon Text"/>
    <w:basedOn w:val="a"/>
    <w:link w:val="a7"/>
    <w:uiPriority w:val="99"/>
    <w:semiHidden/>
    <w:unhideWhenUsed/>
    <w:rsid w:val="0021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Сергеевна Шусть</dc:creator>
  <cp:lastModifiedBy>Андрей Сергеевич ОРЛОВ</cp:lastModifiedBy>
  <cp:revision>2</cp:revision>
  <cp:lastPrinted>2020-06-26T11:01:00Z</cp:lastPrinted>
  <dcterms:created xsi:type="dcterms:W3CDTF">2020-08-07T12:01:00Z</dcterms:created>
  <dcterms:modified xsi:type="dcterms:W3CDTF">2020-08-07T12:01:00Z</dcterms:modified>
</cp:coreProperties>
</file>