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576" w:rsidRPr="00D9194C" w:rsidRDefault="00194576" w:rsidP="00FC7F96">
      <w:pPr>
        <w:spacing w:after="0" w:line="240" w:lineRule="auto"/>
        <w:jc w:val="center"/>
        <w:rPr>
          <w:rFonts w:ascii="Times New Roman" w:eastAsia="Times New Roman" w:hAnsi="Times New Roman" w:cs="Times New Roman"/>
          <w:b/>
          <w:sz w:val="28"/>
          <w:szCs w:val="28"/>
        </w:rPr>
      </w:pPr>
      <w:r w:rsidRPr="00D9194C">
        <w:rPr>
          <w:rFonts w:ascii="Times New Roman" w:eastAsia="Times New Roman" w:hAnsi="Times New Roman" w:cs="Times New Roman"/>
          <w:b/>
          <w:sz w:val="28"/>
          <w:szCs w:val="28"/>
        </w:rPr>
        <w:t>ПРАВИТЕЛЬСТВО ЛЕНИНГРАДСКОЙ ОБЛАСТИ</w:t>
      </w:r>
    </w:p>
    <w:p w:rsidR="00194576" w:rsidRPr="00D9194C" w:rsidRDefault="00194576" w:rsidP="00FC7F96">
      <w:pPr>
        <w:spacing w:after="0" w:line="240" w:lineRule="auto"/>
        <w:jc w:val="center"/>
        <w:rPr>
          <w:rFonts w:ascii="Times New Roman" w:eastAsia="Times New Roman" w:hAnsi="Times New Roman" w:cs="Times New Roman"/>
          <w:b/>
          <w:sz w:val="28"/>
          <w:szCs w:val="28"/>
        </w:rPr>
      </w:pPr>
      <w:proofErr w:type="gramStart"/>
      <w:r w:rsidRPr="00D9194C">
        <w:rPr>
          <w:rFonts w:ascii="Times New Roman" w:eastAsia="Times New Roman" w:hAnsi="Times New Roman" w:cs="Times New Roman"/>
          <w:b/>
          <w:sz w:val="28"/>
          <w:szCs w:val="28"/>
        </w:rPr>
        <w:t>П</w:t>
      </w:r>
      <w:proofErr w:type="gramEnd"/>
      <w:r w:rsidRPr="00D9194C">
        <w:rPr>
          <w:rFonts w:ascii="Times New Roman" w:eastAsia="Times New Roman" w:hAnsi="Times New Roman" w:cs="Times New Roman"/>
          <w:b/>
          <w:sz w:val="28"/>
          <w:szCs w:val="28"/>
        </w:rPr>
        <w:t xml:space="preserve"> О С Т А Н О В Л Е Н И Е</w:t>
      </w:r>
    </w:p>
    <w:p w:rsidR="00194576" w:rsidRPr="00D9194C" w:rsidRDefault="00194576" w:rsidP="00FC7F96">
      <w:pPr>
        <w:spacing w:after="0" w:line="240" w:lineRule="auto"/>
        <w:ind w:firstLine="709"/>
        <w:jc w:val="both"/>
        <w:rPr>
          <w:rFonts w:ascii="Times New Roman" w:eastAsia="Times New Roman" w:hAnsi="Times New Roman" w:cs="Times New Roman"/>
          <w:sz w:val="28"/>
          <w:szCs w:val="28"/>
        </w:rPr>
      </w:pPr>
    </w:p>
    <w:p w:rsidR="00194576" w:rsidRPr="00D9194C" w:rsidRDefault="00194576" w:rsidP="00FC7F96">
      <w:pPr>
        <w:spacing w:after="0" w:line="240" w:lineRule="auto"/>
        <w:jc w:val="center"/>
        <w:rPr>
          <w:rFonts w:ascii="Times New Roman" w:eastAsia="Times New Roman" w:hAnsi="Times New Roman" w:cs="Times New Roman"/>
          <w:sz w:val="28"/>
          <w:szCs w:val="28"/>
        </w:rPr>
      </w:pPr>
      <w:r w:rsidRPr="00D9194C">
        <w:rPr>
          <w:rFonts w:ascii="Times New Roman" w:eastAsia="Times New Roman" w:hAnsi="Times New Roman" w:cs="Times New Roman"/>
          <w:sz w:val="28"/>
          <w:szCs w:val="28"/>
        </w:rPr>
        <w:t>от ___________20</w:t>
      </w:r>
      <w:r w:rsidR="00FB501A">
        <w:rPr>
          <w:rFonts w:ascii="Times New Roman" w:eastAsia="Times New Roman" w:hAnsi="Times New Roman" w:cs="Times New Roman"/>
          <w:sz w:val="28"/>
          <w:szCs w:val="28"/>
        </w:rPr>
        <w:t>20</w:t>
      </w:r>
      <w:r w:rsidRPr="00D9194C">
        <w:rPr>
          <w:rFonts w:ascii="Times New Roman" w:eastAsia="Times New Roman" w:hAnsi="Times New Roman" w:cs="Times New Roman"/>
          <w:sz w:val="28"/>
          <w:szCs w:val="28"/>
        </w:rPr>
        <w:t xml:space="preserve"> года № ____________</w:t>
      </w:r>
    </w:p>
    <w:p w:rsidR="007E4613" w:rsidRPr="00D9194C" w:rsidRDefault="007E4613" w:rsidP="00FC7F96">
      <w:pPr>
        <w:spacing w:after="0" w:line="240" w:lineRule="auto"/>
        <w:ind w:firstLine="709"/>
        <w:jc w:val="center"/>
        <w:rPr>
          <w:rFonts w:ascii="Times New Roman" w:hAnsi="Times New Roman" w:cs="Times New Roman"/>
          <w:b/>
          <w:bCs/>
          <w:sz w:val="28"/>
          <w:szCs w:val="28"/>
        </w:rPr>
      </w:pPr>
    </w:p>
    <w:p w:rsidR="00E2683B" w:rsidRPr="00ED57E6" w:rsidRDefault="00BC79B5" w:rsidP="00FC7F96">
      <w:pPr>
        <w:pStyle w:val="ConsPlusTitle"/>
        <w:jc w:val="center"/>
        <w:rPr>
          <w:rFonts w:ascii="Times New Roman" w:eastAsiaTheme="minorEastAsia" w:hAnsi="Times New Roman" w:cs="Times New Roman"/>
          <w:sz w:val="28"/>
          <w:szCs w:val="28"/>
        </w:rPr>
      </w:pPr>
      <w:r w:rsidRPr="00ED57E6">
        <w:rPr>
          <w:rFonts w:ascii="Times New Roman" w:eastAsiaTheme="minorHAnsi" w:hAnsi="Times New Roman" w:cs="Times New Roman"/>
          <w:bCs/>
          <w:sz w:val="28"/>
          <w:szCs w:val="28"/>
          <w:lang w:eastAsia="en-US"/>
        </w:rPr>
        <w:t>О внесении изменени</w:t>
      </w:r>
      <w:r w:rsidR="00F82844" w:rsidRPr="00ED57E6">
        <w:rPr>
          <w:rFonts w:ascii="Times New Roman" w:eastAsiaTheme="minorHAnsi" w:hAnsi="Times New Roman" w:cs="Times New Roman"/>
          <w:bCs/>
          <w:sz w:val="28"/>
          <w:szCs w:val="28"/>
          <w:lang w:eastAsia="en-US"/>
        </w:rPr>
        <w:t>й</w:t>
      </w:r>
      <w:r w:rsidRPr="00ED57E6">
        <w:rPr>
          <w:rFonts w:ascii="Times New Roman" w:eastAsiaTheme="minorHAnsi" w:hAnsi="Times New Roman" w:cs="Times New Roman"/>
          <w:bCs/>
          <w:sz w:val="28"/>
          <w:szCs w:val="28"/>
          <w:lang w:eastAsia="en-US"/>
        </w:rPr>
        <w:t xml:space="preserve"> в </w:t>
      </w:r>
      <w:r w:rsidR="00C9415F" w:rsidRPr="00ED57E6">
        <w:rPr>
          <w:rFonts w:ascii="Times New Roman" w:eastAsiaTheme="minorEastAsia" w:hAnsi="Times New Roman" w:cs="Times New Roman"/>
          <w:sz w:val="28"/>
          <w:szCs w:val="28"/>
        </w:rPr>
        <w:t>постановление</w:t>
      </w:r>
      <w:r w:rsidR="00E5127B">
        <w:rPr>
          <w:rFonts w:ascii="Times New Roman" w:eastAsiaTheme="minorEastAsia" w:hAnsi="Times New Roman" w:cs="Times New Roman"/>
          <w:sz w:val="28"/>
          <w:szCs w:val="28"/>
        </w:rPr>
        <w:t xml:space="preserve"> </w:t>
      </w:r>
      <w:r w:rsidR="00C9415F" w:rsidRPr="00ED57E6">
        <w:rPr>
          <w:rFonts w:ascii="Times New Roman" w:eastAsiaTheme="minorEastAsia" w:hAnsi="Times New Roman" w:cs="Times New Roman"/>
          <w:sz w:val="28"/>
          <w:szCs w:val="28"/>
        </w:rPr>
        <w:t xml:space="preserve">Правительства Ленинградской области от </w:t>
      </w:r>
      <w:r w:rsidR="00BF4473" w:rsidRPr="00ED57E6">
        <w:rPr>
          <w:rFonts w:ascii="Times New Roman" w:eastAsiaTheme="minorEastAsia" w:hAnsi="Times New Roman" w:cs="Times New Roman"/>
          <w:sz w:val="28"/>
          <w:szCs w:val="28"/>
        </w:rPr>
        <w:t>22</w:t>
      </w:r>
      <w:r w:rsidR="00C9415F" w:rsidRPr="00ED57E6">
        <w:rPr>
          <w:rFonts w:ascii="Times New Roman" w:eastAsiaTheme="minorEastAsia" w:hAnsi="Times New Roman" w:cs="Times New Roman"/>
          <w:sz w:val="28"/>
          <w:szCs w:val="28"/>
        </w:rPr>
        <w:t xml:space="preserve"> декабря 201</w:t>
      </w:r>
      <w:r w:rsidR="00BF4473" w:rsidRPr="00ED57E6">
        <w:rPr>
          <w:rFonts w:ascii="Times New Roman" w:eastAsiaTheme="minorEastAsia" w:hAnsi="Times New Roman" w:cs="Times New Roman"/>
          <w:sz w:val="28"/>
          <w:szCs w:val="28"/>
        </w:rPr>
        <w:t>7</w:t>
      </w:r>
      <w:r w:rsidR="00C9415F" w:rsidRPr="00ED57E6">
        <w:rPr>
          <w:rFonts w:ascii="Times New Roman" w:eastAsiaTheme="minorEastAsia" w:hAnsi="Times New Roman" w:cs="Times New Roman"/>
          <w:sz w:val="28"/>
          <w:szCs w:val="28"/>
        </w:rPr>
        <w:t xml:space="preserve"> г</w:t>
      </w:r>
      <w:r w:rsidR="00F66765">
        <w:rPr>
          <w:rFonts w:ascii="Times New Roman" w:eastAsiaTheme="minorEastAsia" w:hAnsi="Times New Roman" w:cs="Times New Roman"/>
          <w:sz w:val="28"/>
          <w:szCs w:val="28"/>
        </w:rPr>
        <w:t>ода</w:t>
      </w:r>
      <w:r w:rsidR="00C9415F" w:rsidRPr="00ED57E6">
        <w:rPr>
          <w:rFonts w:ascii="Times New Roman" w:eastAsiaTheme="minorEastAsia" w:hAnsi="Times New Roman" w:cs="Times New Roman"/>
          <w:sz w:val="28"/>
          <w:szCs w:val="28"/>
        </w:rPr>
        <w:t xml:space="preserve"> № </w:t>
      </w:r>
      <w:r w:rsidR="00BF4473" w:rsidRPr="00ED57E6">
        <w:rPr>
          <w:rFonts w:ascii="Times New Roman" w:eastAsiaTheme="minorEastAsia" w:hAnsi="Times New Roman" w:cs="Times New Roman"/>
          <w:sz w:val="28"/>
          <w:szCs w:val="28"/>
        </w:rPr>
        <w:t>596</w:t>
      </w:r>
      <w:r w:rsidR="00E5127B">
        <w:rPr>
          <w:rFonts w:ascii="Times New Roman" w:eastAsiaTheme="minorEastAsia" w:hAnsi="Times New Roman" w:cs="Times New Roman"/>
          <w:sz w:val="28"/>
          <w:szCs w:val="28"/>
        </w:rPr>
        <w:t xml:space="preserve"> </w:t>
      </w:r>
      <w:r w:rsidR="00FB501A" w:rsidRPr="00ED57E6">
        <w:rPr>
          <w:rFonts w:ascii="Times New Roman" w:eastAsiaTheme="minorEastAsia" w:hAnsi="Times New Roman" w:cs="Times New Roman"/>
          <w:sz w:val="28"/>
          <w:szCs w:val="28"/>
        </w:rPr>
        <w:t>«</w:t>
      </w:r>
      <w:r w:rsidR="00E2683B" w:rsidRPr="00ED57E6">
        <w:rPr>
          <w:rFonts w:ascii="Times New Roman" w:eastAsiaTheme="minorEastAsia" w:hAnsi="Times New Roman" w:cs="Times New Roman"/>
          <w:sz w:val="28"/>
          <w:szCs w:val="28"/>
        </w:rPr>
        <w:t>Об утверждении порядка определения объема и предоставления</w:t>
      </w:r>
      <w:r w:rsidR="00E5127B">
        <w:rPr>
          <w:rFonts w:ascii="Times New Roman" w:eastAsiaTheme="minorEastAsia" w:hAnsi="Times New Roman" w:cs="Times New Roman"/>
          <w:sz w:val="28"/>
          <w:szCs w:val="28"/>
        </w:rPr>
        <w:t xml:space="preserve"> </w:t>
      </w:r>
      <w:r w:rsidR="00E2683B" w:rsidRPr="00ED57E6">
        <w:rPr>
          <w:rFonts w:ascii="Times New Roman" w:eastAsiaTheme="minorEastAsia" w:hAnsi="Times New Roman" w:cs="Times New Roman"/>
          <w:sz w:val="28"/>
          <w:szCs w:val="28"/>
        </w:rPr>
        <w:t>субсидий из областного бюджета Ленинградской области</w:t>
      </w:r>
    </w:p>
    <w:p w:rsidR="00E2683B" w:rsidRPr="00ED57E6" w:rsidRDefault="00E2683B" w:rsidP="00FC7F96">
      <w:pPr>
        <w:pStyle w:val="ConsPlusTitle"/>
        <w:jc w:val="center"/>
        <w:rPr>
          <w:rFonts w:ascii="Times New Roman" w:eastAsiaTheme="minorEastAsia" w:hAnsi="Times New Roman" w:cs="Times New Roman"/>
          <w:sz w:val="28"/>
          <w:szCs w:val="28"/>
        </w:rPr>
      </w:pPr>
      <w:r w:rsidRPr="00ED57E6">
        <w:rPr>
          <w:rFonts w:ascii="Times New Roman" w:eastAsiaTheme="minorEastAsia" w:hAnsi="Times New Roman" w:cs="Times New Roman"/>
          <w:sz w:val="28"/>
          <w:szCs w:val="28"/>
        </w:rPr>
        <w:t>некоммерческим организациям, не являющимся государственными</w:t>
      </w:r>
    </w:p>
    <w:p w:rsidR="00E5127B" w:rsidRDefault="00E2683B" w:rsidP="00FC7F96">
      <w:pPr>
        <w:pStyle w:val="ConsPlusTitle"/>
        <w:jc w:val="center"/>
        <w:rPr>
          <w:rFonts w:ascii="Times New Roman" w:eastAsiaTheme="minorEastAsia" w:hAnsi="Times New Roman" w:cs="Times New Roman"/>
          <w:sz w:val="28"/>
          <w:szCs w:val="28"/>
        </w:rPr>
      </w:pPr>
      <w:r w:rsidRPr="00ED57E6">
        <w:rPr>
          <w:rFonts w:ascii="Times New Roman" w:eastAsiaTheme="minorEastAsia" w:hAnsi="Times New Roman" w:cs="Times New Roman"/>
          <w:sz w:val="28"/>
          <w:szCs w:val="28"/>
        </w:rPr>
        <w:t>(муниципальными) учреждениями, на реализацию мероприятий</w:t>
      </w:r>
      <w:r w:rsidR="00E5127B">
        <w:rPr>
          <w:rFonts w:ascii="Times New Roman" w:eastAsiaTheme="minorEastAsia" w:hAnsi="Times New Roman" w:cs="Times New Roman"/>
          <w:sz w:val="28"/>
          <w:szCs w:val="28"/>
        </w:rPr>
        <w:t xml:space="preserve"> </w:t>
      </w:r>
      <w:r w:rsidRPr="00ED57E6">
        <w:rPr>
          <w:rFonts w:ascii="Times New Roman" w:eastAsiaTheme="minorEastAsia" w:hAnsi="Times New Roman" w:cs="Times New Roman"/>
          <w:sz w:val="28"/>
          <w:szCs w:val="28"/>
        </w:rPr>
        <w:t>по подготовке кадров для экономики Ленинградской области</w:t>
      </w:r>
      <w:r w:rsidR="00E5127B">
        <w:rPr>
          <w:rFonts w:ascii="Times New Roman" w:eastAsiaTheme="minorEastAsia" w:hAnsi="Times New Roman" w:cs="Times New Roman"/>
          <w:sz w:val="28"/>
          <w:szCs w:val="28"/>
        </w:rPr>
        <w:t xml:space="preserve"> </w:t>
      </w:r>
      <w:r w:rsidRPr="00ED57E6">
        <w:rPr>
          <w:rFonts w:ascii="Times New Roman" w:eastAsiaTheme="minorEastAsia" w:hAnsi="Times New Roman" w:cs="Times New Roman"/>
          <w:sz w:val="28"/>
          <w:szCs w:val="28"/>
        </w:rPr>
        <w:t xml:space="preserve">и признании </w:t>
      </w:r>
      <w:proofErr w:type="gramStart"/>
      <w:r w:rsidRPr="00ED57E6">
        <w:rPr>
          <w:rFonts w:ascii="Times New Roman" w:eastAsiaTheme="minorEastAsia" w:hAnsi="Times New Roman" w:cs="Times New Roman"/>
          <w:sz w:val="28"/>
          <w:szCs w:val="28"/>
        </w:rPr>
        <w:t>утратившим</w:t>
      </w:r>
      <w:proofErr w:type="gramEnd"/>
      <w:r w:rsidRPr="00ED57E6">
        <w:rPr>
          <w:rFonts w:ascii="Times New Roman" w:eastAsiaTheme="minorEastAsia" w:hAnsi="Times New Roman" w:cs="Times New Roman"/>
          <w:sz w:val="28"/>
          <w:szCs w:val="28"/>
        </w:rPr>
        <w:t xml:space="preserve"> силу постановления </w:t>
      </w:r>
      <w:r w:rsidR="0062324D">
        <w:rPr>
          <w:rFonts w:ascii="Times New Roman" w:eastAsiaTheme="minorEastAsia" w:hAnsi="Times New Roman" w:cs="Times New Roman"/>
          <w:sz w:val="28"/>
          <w:szCs w:val="28"/>
        </w:rPr>
        <w:t>П</w:t>
      </w:r>
      <w:r w:rsidRPr="00ED57E6">
        <w:rPr>
          <w:rFonts w:ascii="Times New Roman" w:eastAsiaTheme="minorEastAsia" w:hAnsi="Times New Roman" w:cs="Times New Roman"/>
          <w:sz w:val="28"/>
          <w:szCs w:val="28"/>
        </w:rPr>
        <w:t>равительства</w:t>
      </w:r>
      <w:r w:rsidR="00E5127B">
        <w:rPr>
          <w:rFonts w:ascii="Times New Roman" w:eastAsiaTheme="minorEastAsia" w:hAnsi="Times New Roman" w:cs="Times New Roman"/>
          <w:sz w:val="28"/>
          <w:szCs w:val="28"/>
        </w:rPr>
        <w:t xml:space="preserve"> </w:t>
      </w:r>
      <w:r w:rsidR="0062324D">
        <w:rPr>
          <w:rFonts w:ascii="Times New Roman" w:eastAsiaTheme="minorEastAsia" w:hAnsi="Times New Roman" w:cs="Times New Roman"/>
          <w:sz w:val="28"/>
          <w:szCs w:val="28"/>
        </w:rPr>
        <w:t>Л</w:t>
      </w:r>
      <w:r w:rsidRPr="00ED57E6">
        <w:rPr>
          <w:rFonts w:ascii="Times New Roman" w:eastAsiaTheme="minorEastAsia" w:hAnsi="Times New Roman" w:cs="Times New Roman"/>
          <w:sz w:val="28"/>
          <w:szCs w:val="28"/>
        </w:rPr>
        <w:t xml:space="preserve">енинградской области </w:t>
      </w:r>
    </w:p>
    <w:p w:rsidR="00194576" w:rsidRPr="00ED57E6" w:rsidRDefault="00E2683B" w:rsidP="00FC7F96">
      <w:pPr>
        <w:pStyle w:val="ConsPlusTitle"/>
        <w:jc w:val="center"/>
        <w:rPr>
          <w:rFonts w:ascii="Times New Roman" w:eastAsiaTheme="minorEastAsia" w:hAnsi="Times New Roman" w:cs="Times New Roman"/>
          <w:sz w:val="28"/>
          <w:szCs w:val="28"/>
        </w:rPr>
      </w:pPr>
      <w:r w:rsidRPr="00ED57E6">
        <w:rPr>
          <w:rFonts w:ascii="Times New Roman" w:eastAsiaTheme="minorEastAsia" w:hAnsi="Times New Roman" w:cs="Times New Roman"/>
          <w:sz w:val="28"/>
          <w:szCs w:val="28"/>
        </w:rPr>
        <w:t xml:space="preserve">от 30 мая 2014 года </w:t>
      </w:r>
      <w:r w:rsidR="00ED57E6" w:rsidRPr="00ED57E6">
        <w:rPr>
          <w:rFonts w:ascii="Times New Roman" w:eastAsiaTheme="minorEastAsia" w:hAnsi="Times New Roman" w:cs="Times New Roman"/>
          <w:sz w:val="28"/>
          <w:szCs w:val="28"/>
        </w:rPr>
        <w:t>№</w:t>
      </w:r>
      <w:r w:rsidRPr="00ED57E6">
        <w:rPr>
          <w:rFonts w:ascii="Times New Roman" w:eastAsiaTheme="minorEastAsia" w:hAnsi="Times New Roman" w:cs="Times New Roman"/>
          <w:sz w:val="28"/>
          <w:szCs w:val="28"/>
        </w:rPr>
        <w:t xml:space="preserve"> 214»</w:t>
      </w:r>
    </w:p>
    <w:p w:rsidR="00FB501A" w:rsidRDefault="00FB501A" w:rsidP="00FC7F96">
      <w:pPr>
        <w:pStyle w:val="ConsPlusTitle"/>
        <w:jc w:val="center"/>
        <w:rPr>
          <w:rFonts w:ascii="Times New Roman" w:eastAsiaTheme="minorEastAsia" w:hAnsi="Times New Roman" w:cs="Times New Roman"/>
          <w:sz w:val="28"/>
          <w:szCs w:val="28"/>
        </w:rPr>
      </w:pPr>
    </w:p>
    <w:p w:rsidR="00194576" w:rsidRPr="00D9194C" w:rsidRDefault="00194576" w:rsidP="00FC7F96">
      <w:pPr>
        <w:pStyle w:val="ConsPlusNormal"/>
        <w:ind w:firstLine="709"/>
        <w:jc w:val="both"/>
        <w:rPr>
          <w:rFonts w:ascii="Times New Roman" w:eastAsiaTheme="minorHAnsi" w:hAnsi="Times New Roman" w:cs="Times New Roman"/>
          <w:sz w:val="28"/>
          <w:szCs w:val="28"/>
          <w:lang w:eastAsia="en-US"/>
        </w:rPr>
      </w:pPr>
      <w:r w:rsidRPr="00D9194C">
        <w:rPr>
          <w:rFonts w:ascii="Times New Roman" w:eastAsiaTheme="minorHAnsi" w:hAnsi="Times New Roman" w:cs="Times New Roman"/>
          <w:sz w:val="28"/>
          <w:szCs w:val="28"/>
          <w:lang w:eastAsia="en-US"/>
        </w:rPr>
        <w:t xml:space="preserve">Правительство Ленинградской области </w:t>
      </w:r>
      <w:proofErr w:type="gramStart"/>
      <w:r w:rsidRPr="00D9194C">
        <w:rPr>
          <w:rFonts w:ascii="Times New Roman" w:eastAsiaTheme="minorHAnsi" w:hAnsi="Times New Roman" w:cs="Times New Roman"/>
          <w:sz w:val="28"/>
          <w:szCs w:val="28"/>
          <w:lang w:eastAsia="en-US"/>
        </w:rPr>
        <w:t>п</w:t>
      </w:r>
      <w:proofErr w:type="gramEnd"/>
      <w:r w:rsidRPr="00D9194C">
        <w:rPr>
          <w:rFonts w:ascii="Times New Roman" w:eastAsiaTheme="minorHAnsi" w:hAnsi="Times New Roman" w:cs="Times New Roman"/>
          <w:sz w:val="28"/>
          <w:szCs w:val="28"/>
          <w:lang w:eastAsia="en-US"/>
        </w:rPr>
        <w:t xml:space="preserve"> о с т а н о в л я е т :</w:t>
      </w:r>
    </w:p>
    <w:p w:rsidR="00D9194C" w:rsidRDefault="00C9415F" w:rsidP="00FC7F96">
      <w:pPr>
        <w:suppressAutoHyphens/>
        <w:spacing w:after="0" w:line="240" w:lineRule="auto"/>
        <w:ind w:firstLine="709"/>
        <w:jc w:val="both"/>
        <w:rPr>
          <w:rFonts w:ascii="Times New Roman" w:hAnsi="Times New Roman" w:cs="Times New Roman"/>
          <w:bCs/>
          <w:sz w:val="28"/>
          <w:szCs w:val="28"/>
          <w:lang w:eastAsia="zh-CN"/>
        </w:rPr>
      </w:pPr>
      <w:r w:rsidRPr="00643B84">
        <w:rPr>
          <w:rFonts w:ascii="Times New Roman" w:hAnsi="Times New Roman" w:cs="Times New Roman"/>
          <w:bCs/>
          <w:sz w:val="28"/>
          <w:szCs w:val="28"/>
          <w:lang w:eastAsia="zh-CN"/>
        </w:rPr>
        <w:t>1.</w:t>
      </w:r>
      <w:r>
        <w:rPr>
          <w:rFonts w:ascii="Times New Roman" w:hAnsi="Times New Roman" w:cs="Times New Roman"/>
          <w:bCs/>
          <w:sz w:val="28"/>
          <w:szCs w:val="28"/>
          <w:lang w:eastAsia="zh-CN"/>
        </w:rPr>
        <w:t xml:space="preserve"> </w:t>
      </w:r>
      <w:r w:rsidRPr="00643B84">
        <w:rPr>
          <w:rFonts w:ascii="Times New Roman" w:hAnsi="Times New Roman" w:cs="Times New Roman"/>
          <w:bCs/>
          <w:sz w:val="28"/>
          <w:szCs w:val="28"/>
          <w:lang w:eastAsia="zh-CN"/>
        </w:rPr>
        <w:t xml:space="preserve">Внести в </w:t>
      </w:r>
      <w:r w:rsidR="00655B00" w:rsidRPr="00401024">
        <w:rPr>
          <w:rFonts w:ascii="Times New Roman" w:hAnsi="Times New Roman" w:cs="Times New Roman"/>
          <w:bCs/>
          <w:sz w:val="28"/>
          <w:szCs w:val="28"/>
          <w:lang w:eastAsia="zh-CN"/>
        </w:rPr>
        <w:t xml:space="preserve">Порядок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по подготовке кадров для экономики Ленинградской области, утвержденный </w:t>
      </w:r>
      <w:r w:rsidR="00ED57E6" w:rsidRPr="00401024">
        <w:rPr>
          <w:rFonts w:ascii="Times New Roman" w:hAnsi="Times New Roman" w:cs="Times New Roman"/>
          <w:bCs/>
          <w:sz w:val="28"/>
          <w:szCs w:val="28"/>
          <w:lang w:eastAsia="zh-CN"/>
        </w:rPr>
        <w:t>постановление</w:t>
      </w:r>
      <w:r w:rsidR="00655B00" w:rsidRPr="00401024">
        <w:rPr>
          <w:rFonts w:ascii="Times New Roman" w:hAnsi="Times New Roman" w:cs="Times New Roman"/>
          <w:bCs/>
          <w:sz w:val="28"/>
          <w:szCs w:val="28"/>
          <w:lang w:eastAsia="zh-CN"/>
        </w:rPr>
        <w:t>м</w:t>
      </w:r>
      <w:r w:rsidR="00ED57E6" w:rsidRPr="00401024">
        <w:rPr>
          <w:rFonts w:ascii="Times New Roman" w:hAnsi="Times New Roman" w:cs="Times New Roman"/>
          <w:bCs/>
          <w:sz w:val="28"/>
          <w:szCs w:val="28"/>
          <w:lang w:eastAsia="zh-CN"/>
        </w:rPr>
        <w:t xml:space="preserve"> Правительства Ленинградской области от 22 декабря 2017 г</w:t>
      </w:r>
      <w:r w:rsidR="00FC7F96" w:rsidRPr="00401024">
        <w:rPr>
          <w:rFonts w:ascii="Times New Roman" w:hAnsi="Times New Roman" w:cs="Times New Roman"/>
          <w:bCs/>
          <w:sz w:val="28"/>
          <w:szCs w:val="28"/>
          <w:lang w:eastAsia="zh-CN"/>
        </w:rPr>
        <w:t>ода</w:t>
      </w:r>
      <w:r w:rsidR="00ED57E6" w:rsidRPr="00401024">
        <w:rPr>
          <w:rFonts w:ascii="Times New Roman" w:hAnsi="Times New Roman" w:cs="Times New Roman"/>
          <w:bCs/>
          <w:sz w:val="28"/>
          <w:szCs w:val="28"/>
          <w:lang w:eastAsia="zh-CN"/>
        </w:rPr>
        <w:t xml:space="preserve"> № 596</w:t>
      </w:r>
      <w:r w:rsidR="00655B00">
        <w:rPr>
          <w:rFonts w:ascii="Times New Roman" w:hAnsi="Times New Roman" w:cs="Times New Roman"/>
          <w:bCs/>
          <w:sz w:val="28"/>
          <w:szCs w:val="28"/>
          <w:lang w:eastAsia="zh-CN"/>
        </w:rPr>
        <w:t>,</w:t>
      </w:r>
      <w:r w:rsidR="00ED57E6" w:rsidRPr="00ED57E6">
        <w:rPr>
          <w:rFonts w:ascii="Times New Roman" w:hAnsi="Times New Roman" w:cs="Times New Roman"/>
          <w:bCs/>
          <w:sz w:val="28"/>
          <w:szCs w:val="28"/>
          <w:lang w:eastAsia="zh-CN"/>
        </w:rPr>
        <w:t xml:space="preserve"> </w:t>
      </w:r>
      <w:r w:rsidRPr="00643B84">
        <w:rPr>
          <w:rFonts w:ascii="Times New Roman" w:hAnsi="Times New Roman" w:cs="Times New Roman"/>
          <w:bCs/>
          <w:sz w:val="28"/>
          <w:szCs w:val="28"/>
          <w:lang w:eastAsia="zh-CN"/>
        </w:rPr>
        <w:t>следующие изменения:</w:t>
      </w:r>
    </w:p>
    <w:p w:rsidR="00797CE4" w:rsidRPr="00690CE3" w:rsidRDefault="00830132" w:rsidP="00FC7F96">
      <w:pPr>
        <w:pStyle w:val="a7"/>
        <w:numPr>
          <w:ilvl w:val="1"/>
          <w:numId w:val="13"/>
        </w:numPr>
        <w:suppressAutoHyphens/>
        <w:spacing w:after="0" w:line="240" w:lineRule="auto"/>
        <w:jc w:val="both"/>
        <w:rPr>
          <w:rFonts w:ascii="Times New Roman" w:eastAsiaTheme="minorEastAsia" w:hAnsi="Times New Roman" w:cs="Times New Roman"/>
          <w:sz w:val="28"/>
          <w:szCs w:val="28"/>
        </w:rPr>
      </w:pPr>
      <w:r w:rsidRPr="00690CE3">
        <w:rPr>
          <w:rFonts w:ascii="Times New Roman" w:hAnsi="Times New Roman" w:cs="Times New Roman"/>
          <w:sz w:val="28"/>
          <w:szCs w:val="28"/>
        </w:rPr>
        <w:t xml:space="preserve">В </w:t>
      </w:r>
      <w:r w:rsidR="0055177D" w:rsidRPr="00690CE3">
        <w:rPr>
          <w:rFonts w:ascii="Times New Roman" w:hAnsi="Times New Roman" w:cs="Times New Roman"/>
          <w:sz w:val="28"/>
          <w:szCs w:val="28"/>
        </w:rPr>
        <w:t>пункт</w:t>
      </w:r>
      <w:r w:rsidRPr="00690CE3">
        <w:rPr>
          <w:rFonts w:ascii="Times New Roman" w:hAnsi="Times New Roman" w:cs="Times New Roman"/>
          <w:sz w:val="28"/>
          <w:szCs w:val="28"/>
        </w:rPr>
        <w:t>е</w:t>
      </w:r>
      <w:r w:rsidR="00531C65" w:rsidRPr="00690CE3">
        <w:rPr>
          <w:rFonts w:ascii="Times New Roman" w:hAnsi="Times New Roman" w:cs="Times New Roman"/>
          <w:sz w:val="28"/>
          <w:szCs w:val="28"/>
        </w:rPr>
        <w:t xml:space="preserve"> 2.1</w:t>
      </w:r>
      <w:r w:rsidR="002E6072" w:rsidRPr="00690CE3">
        <w:rPr>
          <w:rFonts w:ascii="Times New Roman" w:hAnsi="Times New Roman" w:cs="Times New Roman"/>
          <w:sz w:val="28"/>
          <w:szCs w:val="28"/>
        </w:rPr>
        <w:t>.</w:t>
      </w:r>
      <w:r w:rsidR="00C9415F" w:rsidRPr="00690CE3">
        <w:rPr>
          <w:rFonts w:ascii="Times New Roman" w:eastAsiaTheme="minorEastAsia" w:hAnsi="Times New Roman" w:cs="Times New Roman"/>
          <w:sz w:val="28"/>
          <w:szCs w:val="28"/>
        </w:rPr>
        <w:t xml:space="preserve">: </w:t>
      </w:r>
    </w:p>
    <w:p w:rsidR="00830132" w:rsidRDefault="00830132" w:rsidP="00FC7F9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четвертый подпункта «б» </w:t>
      </w:r>
      <w:r>
        <w:rPr>
          <w:rFonts w:ascii="Times New Roman" w:eastAsiaTheme="minorEastAsia" w:hAnsi="Times New Roman" w:cs="Times New Roman"/>
          <w:sz w:val="28"/>
          <w:szCs w:val="28"/>
        </w:rPr>
        <w:t>изложить в следующей редакции:</w:t>
      </w:r>
    </w:p>
    <w:p w:rsidR="00DD07AD" w:rsidRPr="007935EF" w:rsidRDefault="00DD07AD" w:rsidP="00FC7F96">
      <w:pPr>
        <w:suppressAutoHyphens/>
        <w:spacing w:after="0" w:line="240" w:lineRule="auto"/>
        <w:ind w:firstLine="709"/>
        <w:jc w:val="both"/>
        <w:rPr>
          <w:rFonts w:ascii="Times New Roman" w:hAnsi="Times New Roman" w:cs="Times New Roman"/>
          <w:sz w:val="28"/>
          <w:szCs w:val="28"/>
        </w:rPr>
      </w:pPr>
      <w:r w:rsidRPr="007935EF">
        <w:rPr>
          <w:rFonts w:ascii="Times New Roman" w:hAnsi="Times New Roman" w:cs="Times New Roman"/>
          <w:sz w:val="28"/>
          <w:szCs w:val="28"/>
        </w:rPr>
        <w:t>«получатель субсидии не находится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w:t>
      </w:r>
      <w:r w:rsidR="00137804" w:rsidRPr="007935EF">
        <w:rPr>
          <w:rFonts w:ascii="Times New Roman" w:hAnsi="Times New Roman" w:cs="Times New Roman"/>
          <w:sz w:val="28"/>
          <w:szCs w:val="28"/>
        </w:rPr>
        <w:t xml:space="preserve"> Федерации</w:t>
      </w:r>
      <w:proofErr w:type="gramStart"/>
      <w:r w:rsidRPr="007935EF">
        <w:rPr>
          <w:rFonts w:ascii="Times New Roman" w:hAnsi="Times New Roman" w:cs="Times New Roman"/>
          <w:sz w:val="28"/>
          <w:szCs w:val="28"/>
        </w:rPr>
        <w:t>;»</w:t>
      </w:r>
      <w:proofErr w:type="gramEnd"/>
      <w:r w:rsidRPr="007935EF">
        <w:rPr>
          <w:rFonts w:ascii="Times New Roman" w:hAnsi="Times New Roman" w:cs="Times New Roman"/>
          <w:sz w:val="28"/>
          <w:szCs w:val="28"/>
        </w:rPr>
        <w:t>.</w:t>
      </w:r>
    </w:p>
    <w:p w:rsidR="00830132" w:rsidRDefault="00830132" w:rsidP="00FC7F9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подпункт г) изложить в следующей редакции:</w:t>
      </w:r>
    </w:p>
    <w:p w:rsidR="00830132" w:rsidRDefault="00830132" w:rsidP="00FC7F9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30132">
        <w:rPr>
          <w:rFonts w:ascii="Times New Roman" w:hAnsi="Times New Roman" w:cs="Times New Roman"/>
          <w:sz w:val="28"/>
          <w:szCs w:val="28"/>
        </w:rPr>
        <w:t>г) заключение между получателем субсидии и Комитетом соглашения о предоставлении субсидии в порядке и на условиях, установленных настоящим Порядком, в соответствии с типовой формой, утвержденной правовым актом Комитета</w:t>
      </w:r>
      <w:r>
        <w:rPr>
          <w:rFonts w:ascii="Times New Roman" w:hAnsi="Times New Roman" w:cs="Times New Roman"/>
          <w:sz w:val="28"/>
          <w:szCs w:val="28"/>
        </w:rPr>
        <w:t xml:space="preserve"> финансов Ленинградской области, </w:t>
      </w:r>
      <w:r w:rsidRPr="00830132">
        <w:rPr>
          <w:rFonts w:ascii="Times New Roman" w:hAnsi="Times New Roman" w:cs="Times New Roman"/>
          <w:sz w:val="28"/>
          <w:szCs w:val="28"/>
        </w:rPr>
        <w:t>с приложением направлений расходования субсидии из бюджета Ленинградской области на текущий финансовый год по форме согласно приложению 1 к настоящему Порядку.</w:t>
      </w:r>
      <w:r>
        <w:rPr>
          <w:rFonts w:ascii="Times New Roman" w:hAnsi="Times New Roman" w:cs="Times New Roman"/>
          <w:sz w:val="28"/>
          <w:szCs w:val="28"/>
        </w:rPr>
        <w:t>»</w:t>
      </w:r>
      <w:r w:rsidR="00690CE3">
        <w:rPr>
          <w:rFonts w:ascii="Times New Roman" w:hAnsi="Times New Roman" w:cs="Times New Roman"/>
          <w:sz w:val="28"/>
          <w:szCs w:val="28"/>
        </w:rPr>
        <w:t>.</w:t>
      </w:r>
    </w:p>
    <w:p w:rsidR="00797CE4" w:rsidRDefault="003B2A39" w:rsidP="00FC7F96">
      <w:pPr>
        <w:suppressAutoHyphens/>
        <w:spacing w:after="0" w:line="24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1.2.</w:t>
      </w:r>
      <w:r w:rsidR="00700E7B">
        <w:rPr>
          <w:rFonts w:ascii="Times New Roman" w:hAnsi="Times New Roman" w:cs="Times New Roman"/>
          <w:sz w:val="28"/>
          <w:szCs w:val="28"/>
        </w:rPr>
        <w:t xml:space="preserve"> В</w:t>
      </w:r>
      <w:r w:rsidR="0055177D">
        <w:rPr>
          <w:rFonts w:ascii="Times New Roman" w:eastAsiaTheme="minorEastAsia" w:hAnsi="Times New Roman" w:cs="Times New Roman"/>
          <w:sz w:val="28"/>
          <w:szCs w:val="28"/>
        </w:rPr>
        <w:t xml:space="preserve"> </w:t>
      </w:r>
      <w:r w:rsidR="00531C65">
        <w:rPr>
          <w:rFonts w:ascii="Times New Roman" w:hAnsi="Times New Roman" w:cs="Times New Roman"/>
          <w:sz w:val="28"/>
          <w:szCs w:val="28"/>
        </w:rPr>
        <w:t>пункт</w:t>
      </w:r>
      <w:r w:rsidR="00700E7B">
        <w:rPr>
          <w:rFonts w:ascii="Times New Roman" w:hAnsi="Times New Roman" w:cs="Times New Roman"/>
          <w:sz w:val="28"/>
          <w:szCs w:val="28"/>
        </w:rPr>
        <w:t>е</w:t>
      </w:r>
      <w:r w:rsidR="00531C65">
        <w:rPr>
          <w:rFonts w:ascii="Times New Roman" w:hAnsi="Times New Roman" w:cs="Times New Roman"/>
          <w:sz w:val="28"/>
          <w:szCs w:val="28"/>
        </w:rPr>
        <w:t xml:space="preserve"> 2.2</w:t>
      </w:r>
      <w:r w:rsidR="002E6072">
        <w:rPr>
          <w:rFonts w:ascii="Times New Roman" w:hAnsi="Times New Roman" w:cs="Times New Roman"/>
          <w:sz w:val="28"/>
          <w:szCs w:val="28"/>
        </w:rPr>
        <w:t>.</w:t>
      </w:r>
      <w:r w:rsidR="00C9415F">
        <w:rPr>
          <w:rFonts w:ascii="Times New Roman" w:eastAsiaTheme="minorEastAsia" w:hAnsi="Times New Roman" w:cs="Times New Roman"/>
          <w:sz w:val="28"/>
          <w:szCs w:val="28"/>
        </w:rPr>
        <w:t xml:space="preserve">: </w:t>
      </w:r>
    </w:p>
    <w:p w:rsidR="007041CA" w:rsidRDefault="007041CA" w:rsidP="00FC7F96">
      <w:pPr>
        <w:suppressAutoHyphens/>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абзац первый изложить в следующей редакции:</w:t>
      </w:r>
    </w:p>
    <w:p w:rsidR="007041CA" w:rsidRDefault="007041CA" w:rsidP="00FC7F96">
      <w:pPr>
        <w:suppressAutoHyphens/>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«2.2. </w:t>
      </w:r>
      <w:r w:rsidRPr="007041CA">
        <w:rPr>
          <w:rFonts w:ascii="Times New Roman" w:eastAsiaTheme="minorEastAsia" w:hAnsi="Times New Roman" w:cs="Times New Roman"/>
          <w:sz w:val="28"/>
          <w:szCs w:val="28"/>
        </w:rPr>
        <w:t>Для подтверждения соответствия условиям, установленным пунктом 2.1 настоящего Порядка, получатель субсидии представляет в Комитет заявку на предоставление субсидии (далее - заявка) по форме согласно приложению 2 к настоящему Порядку с приложением следующих документов:</w:t>
      </w:r>
      <w:r w:rsidR="003828B3">
        <w:rPr>
          <w:rFonts w:ascii="Times New Roman" w:eastAsiaTheme="minorEastAsia" w:hAnsi="Times New Roman" w:cs="Times New Roman"/>
          <w:sz w:val="28"/>
          <w:szCs w:val="28"/>
        </w:rPr>
        <w:t>»</w:t>
      </w:r>
    </w:p>
    <w:p w:rsidR="00700E7B" w:rsidRDefault="00700E7B" w:rsidP="00FC7F96">
      <w:pPr>
        <w:suppressAutoHyphens/>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подпункт в) </w:t>
      </w:r>
      <w:r w:rsidR="000157B9" w:rsidRPr="00401024">
        <w:rPr>
          <w:rFonts w:ascii="Times New Roman" w:eastAsiaTheme="minorEastAsia" w:hAnsi="Times New Roman" w:cs="Times New Roman"/>
          <w:sz w:val="28"/>
          <w:szCs w:val="28"/>
        </w:rPr>
        <w:t>признать утратившим силу</w:t>
      </w:r>
      <w:r w:rsidRPr="00401024">
        <w:rPr>
          <w:rFonts w:ascii="Times New Roman" w:eastAsiaTheme="minorEastAsia" w:hAnsi="Times New Roman" w:cs="Times New Roman"/>
          <w:sz w:val="28"/>
          <w:szCs w:val="28"/>
        </w:rPr>
        <w:t>;</w:t>
      </w:r>
    </w:p>
    <w:p w:rsidR="00700E7B" w:rsidRDefault="00700E7B" w:rsidP="00FC7F96">
      <w:pPr>
        <w:suppressAutoHyphens/>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подпункт д) изложить в следующей редакции: </w:t>
      </w:r>
    </w:p>
    <w:p w:rsidR="00051167" w:rsidRDefault="00C9415F" w:rsidP="00FC7F96">
      <w:pPr>
        <w:suppressAutoHyphens/>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5E492F">
        <w:rPr>
          <w:rFonts w:ascii="Times New Roman" w:eastAsiaTheme="minorEastAsia" w:hAnsi="Times New Roman" w:cs="Times New Roman"/>
          <w:sz w:val="28"/>
          <w:szCs w:val="28"/>
        </w:rPr>
        <w:t>д</w:t>
      </w:r>
      <w:r w:rsidR="00797CE4">
        <w:rPr>
          <w:rFonts w:ascii="Times New Roman" w:eastAsiaTheme="minorEastAsia" w:hAnsi="Times New Roman" w:cs="Times New Roman"/>
          <w:sz w:val="28"/>
          <w:szCs w:val="28"/>
        </w:rPr>
        <w:t xml:space="preserve">) </w:t>
      </w:r>
      <w:r w:rsidRPr="002224AC">
        <w:rPr>
          <w:rFonts w:ascii="Times New Roman" w:eastAsiaTheme="minorEastAsia" w:hAnsi="Times New Roman" w:cs="Times New Roman"/>
          <w:sz w:val="28"/>
          <w:szCs w:val="28"/>
        </w:rPr>
        <w:t>справк</w:t>
      </w:r>
      <w:r w:rsidR="0036406B">
        <w:rPr>
          <w:rFonts w:ascii="Times New Roman" w:eastAsiaTheme="minorEastAsia" w:hAnsi="Times New Roman" w:cs="Times New Roman"/>
          <w:sz w:val="28"/>
          <w:szCs w:val="28"/>
        </w:rPr>
        <w:t>а</w:t>
      </w:r>
      <w:r w:rsidRPr="002224AC">
        <w:rPr>
          <w:rFonts w:ascii="Times New Roman" w:eastAsiaTheme="minorEastAsia" w:hAnsi="Times New Roman" w:cs="Times New Roman"/>
          <w:sz w:val="28"/>
          <w:szCs w:val="28"/>
        </w:rPr>
        <w:t xml:space="preserve"> </w:t>
      </w:r>
      <w:r w:rsidR="0036406B">
        <w:rPr>
          <w:rFonts w:ascii="Times New Roman" w:eastAsiaTheme="minorEastAsia" w:hAnsi="Times New Roman" w:cs="Times New Roman"/>
          <w:sz w:val="28"/>
          <w:szCs w:val="28"/>
        </w:rPr>
        <w:t xml:space="preserve">получателя субсидии </w:t>
      </w:r>
      <w:r w:rsidRPr="002224AC">
        <w:rPr>
          <w:rFonts w:ascii="Times New Roman" w:eastAsiaTheme="minorEastAsia" w:hAnsi="Times New Roman" w:cs="Times New Roman"/>
          <w:sz w:val="28"/>
          <w:szCs w:val="28"/>
        </w:rPr>
        <w:t xml:space="preserve">об отсутствии проведения в отношении </w:t>
      </w:r>
      <w:r w:rsidR="0036406B">
        <w:rPr>
          <w:rFonts w:ascii="Times New Roman" w:eastAsiaTheme="minorEastAsia" w:hAnsi="Times New Roman" w:cs="Times New Roman"/>
          <w:sz w:val="28"/>
          <w:szCs w:val="28"/>
        </w:rPr>
        <w:t xml:space="preserve">получателя субсидии </w:t>
      </w:r>
      <w:r w:rsidRPr="002224AC">
        <w:rPr>
          <w:rFonts w:ascii="Times New Roman" w:eastAsiaTheme="minorEastAsia" w:hAnsi="Times New Roman" w:cs="Times New Roman"/>
          <w:sz w:val="28"/>
          <w:szCs w:val="28"/>
        </w:rPr>
        <w:t xml:space="preserve">процедуры реорганизации, ликвидации, об отсутствии решения арбитражного суда о признании </w:t>
      </w:r>
      <w:r w:rsidR="0036406B">
        <w:rPr>
          <w:rFonts w:ascii="Times New Roman" w:eastAsiaTheme="minorEastAsia" w:hAnsi="Times New Roman" w:cs="Times New Roman"/>
          <w:sz w:val="28"/>
          <w:szCs w:val="28"/>
        </w:rPr>
        <w:t>получателя субсидии</w:t>
      </w:r>
      <w:r w:rsidRPr="002224AC">
        <w:rPr>
          <w:rFonts w:ascii="Times New Roman" w:eastAsiaTheme="minorEastAsia" w:hAnsi="Times New Roman" w:cs="Times New Roman"/>
          <w:sz w:val="28"/>
          <w:szCs w:val="28"/>
        </w:rPr>
        <w:t xml:space="preserve"> банкротом и </w:t>
      </w:r>
      <w:r w:rsidRPr="002224AC">
        <w:rPr>
          <w:rFonts w:ascii="Times New Roman" w:eastAsiaTheme="minorEastAsia" w:hAnsi="Times New Roman" w:cs="Times New Roman"/>
          <w:sz w:val="28"/>
          <w:szCs w:val="28"/>
        </w:rPr>
        <w:lastRenderedPageBreak/>
        <w:t xml:space="preserve">открытии конкурсного производства, </w:t>
      </w:r>
      <w:r w:rsidR="00255676" w:rsidRPr="002224AC">
        <w:rPr>
          <w:rFonts w:ascii="Times New Roman" w:eastAsiaTheme="minorEastAsia" w:hAnsi="Times New Roman" w:cs="Times New Roman"/>
          <w:sz w:val="28"/>
          <w:szCs w:val="28"/>
        </w:rPr>
        <w:t>заверенн</w:t>
      </w:r>
      <w:r w:rsidR="00255676">
        <w:rPr>
          <w:rFonts w:ascii="Times New Roman" w:eastAsiaTheme="minorEastAsia" w:hAnsi="Times New Roman" w:cs="Times New Roman"/>
          <w:sz w:val="28"/>
          <w:szCs w:val="28"/>
        </w:rPr>
        <w:t>ая</w:t>
      </w:r>
      <w:r w:rsidR="00255676" w:rsidRPr="002224AC">
        <w:rPr>
          <w:rFonts w:ascii="Times New Roman" w:eastAsiaTheme="minorEastAsia" w:hAnsi="Times New Roman" w:cs="Times New Roman"/>
          <w:sz w:val="28"/>
          <w:szCs w:val="28"/>
        </w:rPr>
        <w:t xml:space="preserve"> подписями руководителя, главного бухгалтера и печатью </w:t>
      </w:r>
      <w:r w:rsidR="00255676">
        <w:rPr>
          <w:rFonts w:ascii="Times New Roman" w:eastAsiaTheme="minorEastAsia" w:hAnsi="Times New Roman" w:cs="Times New Roman"/>
          <w:sz w:val="28"/>
          <w:szCs w:val="28"/>
        </w:rPr>
        <w:t>получателя субсидии</w:t>
      </w:r>
      <w:r w:rsidR="006C0A73">
        <w:rPr>
          <w:rFonts w:ascii="Times New Roman" w:eastAsiaTheme="minorEastAsia" w:hAnsi="Times New Roman" w:cs="Times New Roman"/>
          <w:sz w:val="28"/>
          <w:szCs w:val="28"/>
        </w:rPr>
        <w:t xml:space="preserve"> (при наличии печати)</w:t>
      </w:r>
      <w:r w:rsidR="00255676" w:rsidRPr="002224AC">
        <w:rPr>
          <w:rFonts w:ascii="Times New Roman" w:eastAsiaTheme="minorEastAsia" w:hAnsi="Times New Roman" w:cs="Times New Roman"/>
          <w:sz w:val="28"/>
          <w:szCs w:val="28"/>
        </w:rPr>
        <w:t>;</w:t>
      </w:r>
    </w:p>
    <w:p w:rsidR="00690CE3" w:rsidRDefault="00605241" w:rsidP="00FC7F9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90CE3">
        <w:rPr>
          <w:rFonts w:ascii="Times New Roman" w:hAnsi="Times New Roman" w:cs="Times New Roman"/>
          <w:sz w:val="28"/>
          <w:szCs w:val="28"/>
        </w:rPr>
        <w:t>одпункт л) изложить в следующей редакции:</w:t>
      </w:r>
    </w:p>
    <w:p w:rsidR="00690CE3" w:rsidRDefault="00690CE3" w:rsidP="00FC7F9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 </w:t>
      </w:r>
      <w:r w:rsidRPr="00690CE3">
        <w:rPr>
          <w:rFonts w:ascii="Times New Roman" w:hAnsi="Times New Roman" w:cs="Times New Roman"/>
          <w:sz w:val="28"/>
          <w:szCs w:val="28"/>
        </w:rPr>
        <w:t>расчет размера субсидии по форме согласно приложению 3 к настоящему Порядку;</w:t>
      </w:r>
      <w:r>
        <w:rPr>
          <w:rFonts w:ascii="Times New Roman" w:hAnsi="Times New Roman" w:cs="Times New Roman"/>
          <w:sz w:val="28"/>
          <w:szCs w:val="28"/>
        </w:rPr>
        <w:t>»</w:t>
      </w:r>
      <w:r w:rsidR="00981CCE">
        <w:rPr>
          <w:rFonts w:ascii="Times New Roman" w:hAnsi="Times New Roman" w:cs="Times New Roman"/>
          <w:sz w:val="28"/>
          <w:szCs w:val="28"/>
        </w:rPr>
        <w:t>;</w:t>
      </w:r>
      <w:r>
        <w:rPr>
          <w:rFonts w:ascii="Times New Roman" w:hAnsi="Times New Roman" w:cs="Times New Roman"/>
          <w:sz w:val="28"/>
          <w:szCs w:val="28"/>
        </w:rPr>
        <w:t xml:space="preserve"> </w:t>
      </w:r>
    </w:p>
    <w:p w:rsidR="00FB4AA8" w:rsidRPr="007935EF" w:rsidRDefault="00FB4AA8" w:rsidP="00FC7F96">
      <w:pPr>
        <w:suppressAutoHyphens/>
        <w:spacing w:after="0" w:line="240" w:lineRule="auto"/>
        <w:ind w:firstLine="709"/>
        <w:jc w:val="both"/>
        <w:rPr>
          <w:rFonts w:ascii="Times New Roman" w:eastAsiaTheme="minorEastAsia" w:hAnsi="Times New Roman" w:cs="Times New Roman"/>
          <w:sz w:val="28"/>
          <w:szCs w:val="28"/>
        </w:rPr>
      </w:pPr>
      <w:r w:rsidRPr="007935EF">
        <w:rPr>
          <w:rFonts w:ascii="Times New Roman" w:eastAsiaTheme="minorEastAsia" w:hAnsi="Times New Roman" w:cs="Times New Roman"/>
          <w:sz w:val="28"/>
          <w:szCs w:val="28"/>
        </w:rPr>
        <w:t xml:space="preserve">дополнить </w:t>
      </w:r>
      <w:r w:rsidR="00981CCE" w:rsidRPr="007935EF">
        <w:rPr>
          <w:rFonts w:ascii="Times New Roman" w:eastAsiaTheme="minorEastAsia" w:hAnsi="Times New Roman" w:cs="Times New Roman"/>
          <w:sz w:val="28"/>
          <w:szCs w:val="28"/>
        </w:rPr>
        <w:t xml:space="preserve"> подпунктом н) </w:t>
      </w:r>
      <w:r w:rsidRPr="007935EF">
        <w:rPr>
          <w:rFonts w:ascii="Times New Roman" w:eastAsiaTheme="minorEastAsia" w:hAnsi="Times New Roman" w:cs="Times New Roman"/>
          <w:sz w:val="28"/>
          <w:szCs w:val="28"/>
        </w:rPr>
        <w:t>следующе</w:t>
      </w:r>
      <w:r w:rsidR="00981CCE" w:rsidRPr="007935EF">
        <w:rPr>
          <w:rFonts w:ascii="Times New Roman" w:eastAsiaTheme="minorEastAsia" w:hAnsi="Times New Roman" w:cs="Times New Roman"/>
          <w:sz w:val="28"/>
          <w:szCs w:val="28"/>
        </w:rPr>
        <w:t>го содержания</w:t>
      </w:r>
      <w:r w:rsidRPr="007935EF">
        <w:rPr>
          <w:rFonts w:ascii="Times New Roman" w:eastAsiaTheme="minorEastAsia" w:hAnsi="Times New Roman" w:cs="Times New Roman"/>
          <w:sz w:val="28"/>
          <w:szCs w:val="28"/>
        </w:rPr>
        <w:t>:</w:t>
      </w:r>
    </w:p>
    <w:p w:rsidR="00FB4AA8" w:rsidRPr="007935EF" w:rsidRDefault="00981CCE" w:rsidP="00FC7F96">
      <w:pPr>
        <w:suppressAutoHyphens/>
        <w:spacing w:after="0" w:line="240" w:lineRule="auto"/>
        <w:ind w:firstLine="709"/>
        <w:jc w:val="both"/>
        <w:rPr>
          <w:rFonts w:ascii="Times New Roman" w:eastAsiaTheme="minorEastAsia" w:hAnsi="Times New Roman" w:cs="Times New Roman"/>
          <w:sz w:val="28"/>
          <w:szCs w:val="28"/>
        </w:rPr>
      </w:pPr>
      <w:r w:rsidRPr="007935EF">
        <w:rPr>
          <w:rFonts w:ascii="Times New Roman" w:eastAsiaTheme="minorEastAsia" w:hAnsi="Times New Roman" w:cs="Times New Roman"/>
          <w:sz w:val="28"/>
          <w:szCs w:val="28"/>
        </w:rPr>
        <w:t xml:space="preserve">«н)  справка территориального отдела судебных приставов Управления Федеральной службы судебных приставов по Ленинградской области </w:t>
      </w:r>
      <w:r w:rsidR="001A493A" w:rsidRPr="007935EF">
        <w:rPr>
          <w:rFonts w:ascii="Times New Roman" w:eastAsiaTheme="minorEastAsia" w:hAnsi="Times New Roman" w:cs="Times New Roman"/>
          <w:sz w:val="28"/>
          <w:szCs w:val="28"/>
        </w:rPr>
        <w:t xml:space="preserve">                                       </w:t>
      </w:r>
      <w:r w:rsidRPr="007935EF">
        <w:rPr>
          <w:rFonts w:ascii="Times New Roman" w:eastAsiaTheme="minorEastAsia" w:hAnsi="Times New Roman" w:cs="Times New Roman"/>
          <w:sz w:val="28"/>
          <w:szCs w:val="28"/>
        </w:rPr>
        <w:t xml:space="preserve">о </w:t>
      </w:r>
      <w:proofErr w:type="spellStart"/>
      <w:r w:rsidRPr="007935EF">
        <w:rPr>
          <w:rFonts w:ascii="Times New Roman" w:eastAsiaTheme="minorEastAsia" w:hAnsi="Times New Roman" w:cs="Times New Roman"/>
          <w:sz w:val="28"/>
          <w:szCs w:val="28"/>
        </w:rPr>
        <w:t>неприостановлении</w:t>
      </w:r>
      <w:proofErr w:type="spellEnd"/>
      <w:r w:rsidRPr="007935EF">
        <w:rPr>
          <w:rFonts w:ascii="Times New Roman" w:eastAsiaTheme="minorEastAsia" w:hAnsi="Times New Roman" w:cs="Times New Roman"/>
          <w:sz w:val="28"/>
          <w:szCs w:val="28"/>
        </w:rPr>
        <w:t xml:space="preserve"> деятельности получателя субсидии в порядке, предусмотренном Кодексом Российской Федерации об административных правонарушениях;»;</w:t>
      </w:r>
    </w:p>
    <w:p w:rsidR="00F7738D" w:rsidRPr="00401024" w:rsidRDefault="00475BA8" w:rsidP="00FC7F96">
      <w:pPr>
        <w:suppressAutoHyphens/>
        <w:spacing w:after="0" w:line="240" w:lineRule="auto"/>
        <w:ind w:firstLine="709"/>
        <w:jc w:val="both"/>
        <w:rPr>
          <w:rFonts w:ascii="Times New Roman" w:hAnsi="Times New Roman" w:cs="Times New Roman"/>
          <w:sz w:val="28"/>
          <w:szCs w:val="28"/>
        </w:rPr>
      </w:pPr>
      <w:r w:rsidRPr="00401024">
        <w:rPr>
          <w:rFonts w:ascii="Times New Roman" w:hAnsi="Times New Roman" w:cs="Times New Roman"/>
          <w:sz w:val="28"/>
          <w:szCs w:val="28"/>
        </w:rPr>
        <w:t>Д</w:t>
      </w:r>
      <w:r w:rsidR="00F7738D" w:rsidRPr="00401024">
        <w:rPr>
          <w:rFonts w:ascii="Times New Roman" w:hAnsi="Times New Roman" w:cs="Times New Roman"/>
          <w:sz w:val="28"/>
          <w:szCs w:val="28"/>
        </w:rPr>
        <w:t xml:space="preserve">ополнить </w:t>
      </w:r>
      <w:r w:rsidRPr="00401024">
        <w:rPr>
          <w:rFonts w:ascii="Times New Roman" w:hAnsi="Times New Roman" w:cs="Times New Roman"/>
          <w:sz w:val="28"/>
          <w:szCs w:val="28"/>
        </w:rPr>
        <w:t>абзацами следующего содержания</w:t>
      </w:r>
      <w:r w:rsidR="00F7738D" w:rsidRPr="00401024">
        <w:rPr>
          <w:rFonts w:ascii="Times New Roman" w:hAnsi="Times New Roman" w:cs="Times New Roman"/>
          <w:sz w:val="28"/>
          <w:szCs w:val="28"/>
        </w:rPr>
        <w:t>:</w:t>
      </w:r>
    </w:p>
    <w:p w:rsidR="00700E7B" w:rsidRPr="003E5083" w:rsidRDefault="00F7738D" w:rsidP="00FC7F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00E7B" w:rsidRPr="003E5083">
        <w:rPr>
          <w:rFonts w:ascii="Times New Roman" w:hAnsi="Times New Roman" w:cs="Times New Roman"/>
          <w:sz w:val="28"/>
          <w:szCs w:val="28"/>
        </w:rPr>
        <w:t>Комитет через портал системы межведомственного электронного взаимодействия Ленинградской области запрашивает:</w:t>
      </w:r>
    </w:p>
    <w:p w:rsidR="00700E7B" w:rsidRPr="003E5083" w:rsidRDefault="00700E7B" w:rsidP="00FC7F96">
      <w:pPr>
        <w:pStyle w:val="ConsPlusNormal"/>
        <w:ind w:firstLine="709"/>
        <w:jc w:val="both"/>
        <w:rPr>
          <w:rFonts w:ascii="Times New Roman" w:hAnsi="Times New Roman" w:cs="Times New Roman"/>
          <w:sz w:val="28"/>
          <w:szCs w:val="28"/>
        </w:rPr>
      </w:pPr>
      <w:r w:rsidRPr="003E5083">
        <w:rPr>
          <w:rFonts w:ascii="Times New Roman" w:hAnsi="Times New Roman" w:cs="Times New Roman"/>
          <w:sz w:val="28"/>
          <w:szCs w:val="28"/>
        </w:rPr>
        <w:t>сведения об отсутствии (наличии) неисполненной обязанности по уплате налогов, сборов, страховых взносов, пеней, штрафов, процентов;</w:t>
      </w:r>
    </w:p>
    <w:p w:rsidR="00700E7B" w:rsidRPr="003E5083" w:rsidRDefault="00700E7B" w:rsidP="00FC7F96">
      <w:pPr>
        <w:pStyle w:val="ConsPlusNormal"/>
        <w:ind w:firstLine="709"/>
        <w:jc w:val="both"/>
        <w:rPr>
          <w:rFonts w:ascii="Times New Roman" w:hAnsi="Times New Roman" w:cs="Times New Roman"/>
          <w:sz w:val="28"/>
          <w:szCs w:val="28"/>
        </w:rPr>
      </w:pPr>
      <w:r w:rsidRPr="003E5083">
        <w:rPr>
          <w:rFonts w:ascii="Times New Roman" w:hAnsi="Times New Roman" w:cs="Times New Roman"/>
          <w:sz w:val="28"/>
          <w:szCs w:val="28"/>
        </w:rPr>
        <w:t>сведения об отсутствии (наличии) неисполненной обязанности перед государственными внебюджетными фондами Российской Федерации.</w:t>
      </w:r>
    </w:p>
    <w:p w:rsidR="00700E7B" w:rsidRPr="003E5083" w:rsidRDefault="00700E7B" w:rsidP="00FC7F96">
      <w:pPr>
        <w:pStyle w:val="ConsPlusNormal"/>
        <w:ind w:firstLine="709"/>
        <w:jc w:val="both"/>
        <w:rPr>
          <w:rFonts w:ascii="Times New Roman" w:hAnsi="Times New Roman" w:cs="Times New Roman"/>
          <w:sz w:val="28"/>
          <w:szCs w:val="28"/>
        </w:rPr>
      </w:pPr>
      <w:r w:rsidRPr="003E5083">
        <w:rPr>
          <w:rFonts w:ascii="Times New Roman" w:hAnsi="Times New Roman" w:cs="Times New Roman"/>
          <w:sz w:val="28"/>
          <w:szCs w:val="28"/>
        </w:rPr>
        <w:t xml:space="preserve">В случае наличия неисполненной обязанности Комитет уведомляет об этом получателя в течение двух рабочих дней с даты получения ответа на межведомственный запрос. </w:t>
      </w:r>
    </w:p>
    <w:p w:rsidR="00700E7B" w:rsidRDefault="00700E7B" w:rsidP="00FC7F96">
      <w:pPr>
        <w:pStyle w:val="ConsPlusNormal"/>
        <w:ind w:firstLine="709"/>
        <w:jc w:val="both"/>
        <w:rPr>
          <w:rFonts w:ascii="Times New Roman" w:hAnsi="Times New Roman" w:cs="Times New Roman"/>
          <w:sz w:val="28"/>
          <w:szCs w:val="28"/>
        </w:rPr>
      </w:pPr>
      <w:r w:rsidRPr="003E5083">
        <w:rPr>
          <w:rFonts w:ascii="Times New Roman" w:hAnsi="Times New Roman" w:cs="Times New Roman"/>
          <w:sz w:val="28"/>
          <w:szCs w:val="28"/>
        </w:rPr>
        <w:t xml:space="preserve">Получатель </w:t>
      </w:r>
      <w:r w:rsidR="00F7738D">
        <w:rPr>
          <w:rFonts w:ascii="Times New Roman" w:hAnsi="Times New Roman" w:cs="Times New Roman"/>
          <w:sz w:val="28"/>
          <w:szCs w:val="28"/>
        </w:rPr>
        <w:t xml:space="preserve">субсидии </w:t>
      </w:r>
      <w:r w:rsidRPr="003E5083">
        <w:rPr>
          <w:rFonts w:ascii="Times New Roman" w:hAnsi="Times New Roman" w:cs="Times New Roman"/>
          <w:sz w:val="28"/>
          <w:szCs w:val="28"/>
        </w:rPr>
        <w:t>вправе дополнительно к документам, предусмотренным пунктом 2.2 настоящего Порядка, представить в Комитет в срок до окончания рассмотрения представленной заявки и документов, копии документов, подтверждающих оплату указанной задолженности или отсутствие задолженности, и(или) копию соглашения о реструктуризации задолженности, заверенные подписью и печатью (при наличии) получателя.</w:t>
      </w:r>
      <w:r w:rsidR="00F7738D">
        <w:rPr>
          <w:rFonts w:ascii="Times New Roman" w:hAnsi="Times New Roman" w:cs="Times New Roman"/>
          <w:sz w:val="28"/>
          <w:szCs w:val="28"/>
        </w:rPr>
        <w:t>».</w:t>
      </w:r>
    </w:p>
    <w:p w:rsidR="00797CE4" w:rsidRDefault="005F5BD9" w:rsidP="00FC7F96">
      <w:pPr>
        <w:suppressAutoHyphens/>
        <w:spacing w:after="0" w:line="24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1.4</w:t>
      </w:r>
      <w:r w:rsidR="00531C65">
        <w:rPr>
          <w:rFonts w:ascii="Times New Roman" w:hAnsi="Times New Roman" w:cs="Times New Roman"/>
          <w:sz w:val="28"/>
          <w:szCs w:val="28"/>
        </w:rPr>
        <w:t xml:space="preserve">. </w:t>
      </w:r>
      <w:r w:rsidR="0055177D">
        <w:rPr>
          <w:rFonts w:ascii="Times New Roman" w:hAnsi="Times New Roman" w:cs="Times New Roman"/>
          <w:sz w:val="28"/>
          <w:szCs w:val="28"/>
        </w:rPr>
        <w:t>П</w:t>
      </w:r>
      <w:r w:rsidR="0055177D">
        <w:rPr>
          <w:rFonts w:ascii="Times New Roman" w:eastAsiaTheme="minorEastAsia" w:hAnsi="Times New Roman" w:cs="Times New Roman"/>
          <w:sz w:val="28"/>
          <w:szCs w:val="28"/>
        </w:rPr>
        <w:t xml:space="preserve">одпункт «в» </w:t>
      </w:r>
      <w:r w:rsidR="00531C65">
        <w:rPr>
          <w:rFonts w:ascii="Times New Roman" w:hAnsi="Times New Roman" w:cs="Times New Roman"/>
          <w:sz w:val="28"/>
          <w:szCs w:val="28"/>
        </w:rPr>
        <w:t>пункт</w:t>
      </w:r>
      <w:r w:rsidR="0055177D">
        <w:rPr>
          <w:rFonts w:ascii="Times New Roman" w:hAnsi="Times New Roman" w:cs="Times New Roman"/>
          <w:sz w:val="28"/>
          <w:szCs w:val="28"/>
        </w:rPr>
        <w:t>а</w:t>
      </w:r>
      <w:r w:rsidR="00531C65">
        <w:rPr>
          <w:rFonts w:ascii="Times New Roman" w:hAnsi="Times New Roman" w:cs="Times New Roman"/>
          <w:sz w:val="28"/>
          <w:szCs w:val="28"/>
        </w:rPr>
        <w:t xml:space="preserve"> 2.5</w:t>
      </w:r>
      <w:r w:rsidR="002E6072">
        <w:rPr>
          <w:rFonts w:ascii="Times New Roman" w:hAnsi="Times New Roman" w:cs="Times New Roman"/>
          <w:sz w:val="28"/>
          <w:szCs w:val="28"/>
        </w:rPr>
        <w:t>.</w:t>
      </w:r>
      <w:r w:rsidR="0055177D">
        <w:rPr>
          <w:rFonts w:ascii="Times New Roman" w:hAnsi="Times New Roman" w:cs="Times New Roman"/>
          <w:sz w:val="28"/>
          <w:szCs w:val="28"/>
        </w:rPr>
        <w:t xml:space="preserve"> </w:t>
      </w:r>
      <w:r w:rsidR="00C9415F">
        <w:rPr>
          <w:rFonts w:ascii="Times New Roman" w:eastAsiaTheme="minorEastAsia" w:hAnsi="Times New Roman" w:cs="Times New Roman"/>
          <w:sz w:val="28"/>
          <w:szCs w:val="28"/>
        </w:rPr>
        <w:t>изложить в следующей редакции:</w:t>
      </w:r>
    </w:p>
    <w:p w:rsidR="00C9415F" w:rsidRPr="003B2A39" w:rsidRDefault="00C9415F" w:rsidP="00E5127B">
      <w:pPr>
        <w:tabs>
          <w:tab w:val="left" w:pos="1134"/>
        </w:tabs>
        <w:suppressAutoHyphens/>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797CE4">
        <w:rPr>
          <w:rFonts w:ascii="Times New Roman" w:eastAsiaTheme="minorEastAsia" w:hAnsi="Times New Roman" w:cs="Times New Roman"/>
          <w:sz w:val="28"/>
          <w:szCs w:val="28"/>
        </w:rPr>
        <w:t xml:space="preserve">в) </w:t>
      </w:r>
      <w:r w:rsidRPr="002224AC">
        <w:rPr>
          <w:rFonts w:ascii="Times New Roman" w:eastAsiaTheme="minorEastAsia" w:hAnsi="Times New Roman" w:cs="Times New Roman"/>
          <w:sz w:val="28"/>
          <w:szCs w:val="28"/>
        </w:rPr>
        <w:t>недостоверность информации, содержащейся в документах, представленных</w:t>
      </w:r>
      <w:r w:rsidR="005E492F">
        <w:rPr>
          <w:rFonts w:ascii="Times New Roman" w:eastAsiaTheme="minorEastAsia" w:hAnsi="Times New Roman" w:cs="Times New Roman"/>
          <w:sz w:val="28"/>
          <w:szCs w:val="28"/>
        </w:rPr>
        <w:t xml:space="preserve"> получателем субсидии</w:t>
      </w:r>
      <w:r w:rsidR="003B2A39">
        <w:rPr>
          <w:rFonts w:ascii="Times New Roman" w:eastAsiaTheme="minorEastAsia" w:hAnsi="Times New Roman" w:cs="Times New Roman"/>
          <w:sz w:val="28"/>
          <w:szCs w:val="28"/>
        </w:rPr>
        <w:t>;»</w:t>
      </w:r>
      <w:r w:rsidR="003B2A39" w:rsidRPr="003B2A39">
        <w:rPr>
          <w:rFonts w:ascii="Times New Roman" w:eastAsiaTheme="minorEastAsia" w:hAnsi="Times New Roman" w:cs="Times New Roman"/>
          <w:sz w:val="28"/>
          <w:szCs w:val="28"/>
        </w:rPr>
        <w:t>;</w:t>
      </w:r>
    </w:p>
    <w:p w:rsidR="00401024" w:rsidRPr="0073237E" w:rsidRDefault="00531C65" w:rsidP="00401024">
      <w:pPr>
        <w:suppressAutoHyphens/>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r w:rsidR="009326EB">
        <w:rPr>
          <w:rFonts w:ascii="Times New Roman" w:eastAsiaTheme="minorEastAsia" w:hAnsi="Times New Roman" w:cs="Times New Roman"/>
          <w:sz w:val="28"/>
          <w:szCs w:val="28"/>
        </w:rPr>
        <w:t>5</w:t>
      </w:r>
      <w:r w:rsidRPr="0073237E">
        <w:rPr>
          <w:rFonts w:ascii="Times New Roman" w:eastAsiaTheme="minorEastAsia" w:hAnsi="Times New Roman" w:cs="Times New Roman"/>
          <w:sz w:val="28"/>
          <w:szCs w:val="28"/>
        </w:rPr>
        <w:t>.</w:t>
      </w:r>
      <w:r w:rsidR="00401024" w:rsidRPr="0073237E">
        <w:rPr>
          <w:rFonts w:ascii="Times New Roman" w:eastAsiaTheme="minorEastAsia" w:hAnsi="Times New Roman" w:cs="Times New Roman"/>
          <w:sz w:val="28"/>
          <w:szCs w:val="28"/>
        </w:rPr>
        <w:t xml:space="preserve"> В пункте 2.10 абзац 9 изложить в следующей редакции:</w:t>
      </w:r>
    </w:p>
    <w:p w:rsidR="00401024" w:rsidRPr="0073237E" w:rsidRDefault="00401024" w:rsidP="00401024">
      <w:pPr>
        <w:suppressAutoHyphens/>
        <w:spacing w:after="0" w:line="240" w:lineRule="auto"/>
        <w:ind w:firstLine="709"/>
        <w:jc w:val="both"/>
        <w:rPr>
          <w:rFonts w:ascii="Times New Roman" w:eastAsiaTheme="minorEastAsia" w:hAnsi="Times New Roman" w:cs="Times New Roman"/>
          <w:sz w:val="28"/>
          <w:szCs w:val="28"/>
        </w:rPr>
      </w:pPr>
      <w:r w:rsidRPr="0073237E">
        <w:rPr>
          <w:rFonts w:ascii="Times New Roman" w:eastAsiaTheme="minorEastAsia" w:hAnsi="Times New Roman" w:cs="Times New Roman"/>
          <w:sz w:val="28"/>
          <w:szCs w:val="28"/>
        </w:rPr>
        <w:t>«оплата услуг сторонних организаций и индивидуальных предпринимателей»;</w:t>
      </w:r>
    </w:p>
    <w:p w:rsidR="003B2A39" w:rsidRPr="0073237E" w:rsidRDefault="00401024" w:rsidP="00FC7F96">
      <w:pPr>
        <w:suppressAutoHyphens/>
        <w:spacing w:after="0" w:line="240" w:lineRule="auto"/>
        <w:ind w:firstLine="709"/>
        <w:jc w:val="both"/>
        <w:rPr>
          <w:rFonts w:ascii="Times New Roman" w:eastAsiaTheme="minorEastAsia" w:hAnsi="Times New Roman" w:cs="Times New Roman"/>
          <w:sz w:val="28"/>
          <w:szCs w:val="28"/>
        </w:rPr>
      </w:pPr>
      <w:r w:rsidRPr="0073237E">
        <w:rPr>
          <w:rFonts w:ascii="Times New Roman" w:eastAsiaTheme="minorEastAsia" w:hAnsi="Times New Roman" w:cs="Times New Roman"/>
          <w:sz w:val="28"/>
          <w:szCs w:val="28"/>
        </w:rPr>
        <w:t>1.6.</w:t>
      </w:r>
      <w:r w:rsidR="00531C65" w:rsidRPr="0073237E">
        <w:rPr>
          <w:rFonts w:ascii="Times New Roman" w:eastAsiaTheme="minorEastAsia" w:hAnsi="Times New Roman" w:cs="Times New Roman"/>
          <w:sz w:val="28"/>
          <w:szCs w:val="28"/>
        </w:rPr>
        <w:t xml:space="preserve"> </w:t>
      </w:r>
      <w:r w:rsidR="008654EA" w:rsidRPr="0073237E">
        <w:rPr>
          <w:rFonts w:ascii="Times New Roman" w:eastAsiaTheme="minorEastAsia" w:hAnsi="Times New Roman" w:cs="Times New Roman"/>
          <w:sz w:val="28"/>
          <w:szCs w:val="28"/>
        </w:rPr>
        <w:t>Пункт</w:t>
      </w:r>
      <w:r w:rsidR="002E6072" w:rsidRPr="0073237E">
        <w:rPr>
          <w:rFonts w:ascii="Times New Roman" w:eastAsiaTheme="minorEastAsia" w:hAnsi="Times New Roman" w:cs="Times New Roman"/>
          <w:sz w:val="28"/>
          <w:szCs w:val="28"/>
        </w:rPr>
        <w:t>ы</w:t>
      </w:r>
      <w:r w:rsidR="008654EA" w:rsidRPr="0073237E">
        <w:rPr>
          <w:rFonts w:ascii="Times New Roman" w:eastAsiaTheme="minorEastAsia" w:hAnsi="Times New Roman" w:cs="Times New Roman"/>
          <w:sz w:val="28"/>
          <w:szCs w:val="28"/>
        </w:rPr>
        <w:t xml:space="preserve"> 2.12</w:t>
      </w:r>
      <w:r w:rsidR="002E6072" w:rsidRPr="0073237E">
        <w:rPr>
          <w:rFonts w:ascii="Times New Roman" w:eastAsiaTheme="minorEastAsia" w:hAnsi="Times New Roman" w:cs="Times New Roman"/>
          <w:sz w:val="28"/>
          <w:szCs w:val="28"/>
        </w:rPr>
        <w:t>., 2.13.</w:t>
      </w:r>
      <w:r w:rsidR="008654EA" w:rsidRPr="0073237E">
        <w:rPr>
          <w:rFonts w:ascii="Times New Roman" w:eastAsiaTheme="minorEastAsia" w:hAnsi="Times New Roman" w:cs="Times New Roman"/>
          <w:sz w:val="28"/>
          <w:szCs w:val="28"/>
        </w:rPr>
        <w:t xml:space="preserve"> изложить в следующей редакции:</w:t>
      </w:r>
    </w:p>
    <w:p w:rsidR="009326EB" w:rsidRDefault="008654EA" w:rsidP="00FC7F96">
      <w:pPr>
        <w:spacing w:after="0" w:line="240" w:lineRule="auto"/>
        <w:ind w:firstLine="709"/>
        <w:jc w:val="both"/>
        <w:rPr>
          <w:rFonts w:ascii="Times New Roman" w:eastAsia="Times New Roman" w:hAnsi="Times New Roman" w:cs="Times New Roman"/>
          <w:bCs/>
          <w:sz w:val="28"/>
          <w:szCs w:val="28"/>
          <w:lang w:eastAsia="ru-RU"/>
        </w:rPr>
      </w:pPr>
      <w:r w:rsidRPr="0073237E">
        <w:rPr>
          <w:rFonts w:ascii="Times New Roman" w:eastAsiaTheme="minorEastAsia" w:hAnsi="Times New Roman" w:cs="Times New Roman"/>
          <w:sz w:val="28"/>
          <w:szCs w:val="28"/>
        </w:rPr>
        <w:t>«2.12</w:t>
      </w:r>
      <w:r w:rsidR="002E6072" w:rsidRPr="0073237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002E6072" w:rsidRPr="00456D5C">
        <w:rPr>
          <w:rFonts w:ascii="Times New Roman" w:eastAsia="Times New Roman" w:hAnsi="Times New Roman" w:cs="Times New Roman"/>
          <w:bCs/>
          <w:sz w:val="28"/>
          <w:szCs w:val="28"/>
          <w:lang w:eastAsia="ru-RU"/>
        </w:rPr>
        <w:t>Результа</w:t>
      </w:r>
      <w:r w:rsidR="002E6072" w:rsidRPr="00401024">
        <w:rPr>
          <w:rFonts w:ascii="Times New Roman" w:eastAsia="Times New Roman" w:hAnsi="Times New Roman" w:cs="Times New Roman"/>
          <w:bCs/>
          <w:sz w:val="28"/>
          <w:szCs w:val="28"/>
          <w:lang w:eastAsia="ru-RU"/>
        </w:rPr>
        <w:t>т</w:t>
      </w:r>
      <w:r w:rsidR="00475BA8" w:rsidRPr="00401024">
        <w:rPr>
          <w:rFonts w:ascii="Times New Roman" w:eastAsia="Times New Roman" w:hAnsi="Times New Roman" w:cs="Times New Roman"/>
          <w:bCs/>
          <w:sz w:val="28"/>
          <w:szCs w:val="28"/>
          <w:lang w:eastAsia="ru-RU"/>
        </w:rPr>
        <w:t>ы</w:t>
      </w:r>
      <w:r w:rsidR="002E6072" w:rsidRPr="00401024">
        <w:rPr>
          <w:rFonts w:ascii="Times New Roman" w:eastAsia="Times New Roman" w:hAnsi="Times New Roman" w:cs="Times New Roman"/>
          <w:bCs/>
          <w:sz w:val="28"/>
          <w:szCs w:val="28"/>
          <w:lang w:eastAsia="ru-RU"/>
        </w:rPr>
        <w:t xml:space="preserve"> </w:t>
      </w:r>
      <w:r w:rsidR="002E6072" w:rsidRPr="00456D5C">
        <w:rPr>
          <w:rFonts w:ascii="Times New Roman" w:eastAsia="Times New Roman" w:hAnsi="Times New Roman" w:cs="Times New Roman"/>
          <w:bCs/>
          <w:sz w:val="28"/>
          <w:szCs w:val="28"/>
          <w:lang w:eastAsia="ru-RU"/>
        </w:rPr>
        <w:t>предоставления субсидии</w:t>
      </w:r>
      <w:r w:rsidR="009326EB">
        <w:rPr>
          <w:rFonts w:ascii="Times New Roman" w:eastAsia="Times New Roman" w:hAnsi="Times New Roman" w:cs="Times New Roman"/>
          <w:bCs/>
          <w:sz w:val="28"/>
          <w:szCs w:val="28"/>
          <w:lang w:eastAsia="ru-RU"/>
        </w:rPr>
        <w:t>:</w:t>
      </w:r>
    </w:p>
    <w:p w:rsidR="00AA69B1" w:rsidRDefault="00F67D6A" w:rsidP="00FC7F9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количество </w:t>
      </w:r>
      <w:r w:rsidRPr="00F67D6A">
        <w:rPr>
          <w:rFonts w:ascii="Times New Roman" w:eastAsia="Times New Roman" w:hAnsi="Times New Roman" w:cs="Times New Roman"/>
          <w:bCs/>
          <w:sz w:val="28"/>
          <w:szCs w:val="28"/>
          <w:lang w:eastAsia="ru-RU"/>
        </w:rPr>
        <w:t>кандидатов</w:t>
      </w:r>
      <w:r>
        <w:rPr>
          <w:rFonts w:ascii="Times New Roman" w:eastAsia="Times New Roman" w:hAnsi="Times New Roman" w:cs="Times New Roman"/>
          <w:bCs/>
          <w:sz w:val="28"/>
          <w:szCs w:val="28"/>
          <w:lang w:eastAsia="ru-RU"/>
        </w:rPr>
        <w:t xml:space="preserve">, отобранных на обучение </w:t>
      </w:r>
      <w:r w:rsidR="00BC4F79" w:rsidRPr="00BC4F79">
        <w:rPr>
          <w:rFonts w:ascii="Times New Roman" w:eastAsia="Times New Roman" w:hAnsi="Times New Roman" w:cs="Times New Roman"/>
          <w:bCs/>
          <w:sz w:val="28"/>
          <w:szCs w:val="28"/>
          <w:lang w:eastAsia="ru-RU"/>
        </w:rPr>
        <w:t>в рамках</w:t>
      </w:r>
      <w:r w:rsidR="00817496">
        <w:rPr>
          <w:rFonts w:ascii="Times New Roman" w:eastAsia="Times New Roman" w:hAnsi="Times New Roman" w:cs="Times New Roman"/>
          <w:bCs/>
          <w:sz w:val="28"/>
          <w:szCs w:val="28"/>
          <w:lang w:eastAsia="ru-RU"/>
        </w:rPr>
        <w:t xml:space="preserve"> </w:t>
      </w:r>
      <w:r w:rsidR="00BC4F79" w:rsidRPr="00BC4F79">
        <w:rPr>
          <w:rFonts w:ascii="Times New Roman" w:eastAsia="Times New Roman" w:hAnsi="Times New Roman" w:cs="Times New Roman"/>
          <w:bCs/>
          <w:sz w:val="28"/>
          <w:szCs w:val="28"/>
          <w:lang w:eastAsia="ru-RU"/>
        </w:rPr>
        <w:t>реализации Государственного</w:t>
      </w:r>
      <w:r w:rsidR="00817496">
        <w:rPr>
          <w:rFonts w:ascii="Times New Roman" w:eastAsia="Times New Roman" w:hAnsi="Times New Roman" w:cs="Times New Roman"/>
          <w:bCs/>
          <w:sz w:val="28"/>
          <w:szCs w:val="28"/>
          <w:lang w:eastAsia="ru-RU"/>
        </w:rPr>
        <w:t xml:space="preserve"> плана подготовки </w:t>
      </w:r>
      <w:r w:rsidR="00BC4F79" w:rsidRPr="00BC4F79">
        <w:rPr>
          <w:rFonts w:ascii="Times New Roman" w:eastAsia="Times New Roman" w:hAnsi="Times New Roman" w:cs="Times New Roman"/>
          <w:bCs/>
          <w:sz w:val="28"/>
          <w:szCs w:val="28"/>
          <w:lang w:eastAsia="ru-RU"/>
        </w:rPr>
        <w:t>управленческих кадров для</w:t>
      </w:r>
      <w:r w:rsidR="00817496">
        <w:rPr>
          <w:rFonts w:ascii="Times New Roman" w:eastAsia="Times New Roman" w:hAnsi="Times New Roman" w:cs="Times New Roman"/>
          <w:bCs/>
          <w:sz w:val="28"/>
          <w:szCs w:val="28"/>
          <w:lang w:eastAsia="ru-RU"/>
        </w:rPr>
        <w:t xml:space="preserve"> </w:t>
      </w:r>
      <w:r w:rsidR="00BC4F79" w:rsidRPr="00BC4F79">
        <w:rPr>
          <w:rFonts w:ascii="Times New Roman" w:eastAsia="Times New Roman" w:hAnsi="Times New Roman" w:cs="Times New Roman"/>
          <w:bCs/>
          <w:sz w:val="28"/>
          <w:szCs w:val="28"/>
          <w:lang w:eastAsia="ru-RU"/>
        </w:rPr>
        <w:t>организаций народного</w:t>
      </w:r>
      <w:r w:rsidR="00AA69B1">
        <w:rPr>
          <w:rFonts w:ascii="Times New Roman" w:eastAsia="Times New Roman" w:hAnsi="Times New Roman" w:cs="Times New Roman"/>
          <w:bCs/>
          <w:sz w:val="28"/>
          <w:szCs w:val="28"/>
          <w:lang w:eastAsia="ru-RU"/>
        </w:rPr>
        <w:t xml:space="preserve"> </w:t>
      </w:r>
      <w:r w:rsidR="00BC4F79" w:rsidRPr="00BC4F79">
        <w:rPr>
          <w:rFonts w:ascii="Times New Roman" w:eastAsia="Times New Roman" w:hAnsi="Times New Roman" w:cs="Times New Roman"/>
          <w:bCs/>
          <w:sz w:val="28"/>
          <w:szCs w:val="28"/>
          <w:lang w:eastAsia="ru-RU"/>
        </w:rPr>
        <w:t>хозяйства</w:t>
      </w:r>
      <w:r w:rsidR="00AA69B1">
        <w:rPr>
          <w:rFonts w:ascii="Times New Roman" w:eastAsia="Times New Roman" w:hAnsi="Times New Roman" w:cs="Times New Roman"/>
          <w:bCs/>
          <w:sz w:val="28"/>
          <w:szCs w:val="28"/>
          <w:lang w:eastAsia="ru-RU"/>
        </w:rPr>
        <w:t xml:space="preserve"> </w:t>
      </w:r>
      <w:r w:rsidR="00AA69B1" w:rsidRPr="00AA69B1">
        <w:rPr>
          <w:rFonts w:ascii="Times New Roman" w:eastAsia="Times New Roman" w:hAnsi="Times New Roman" w:cs="Times New Roman"/>
          <w:bCs/>
          <w:sz w:val="28"/>
          <w:szCs w:val="28"/>
          <w:lang w:eastAsia="ru-RU"/>
        </w:rPr>
        <w:t>Российской  Федерации</w:t>
      </w:r>
      <w:r w:rsidR="00AA69B1">
        <w:rPr>
          <w:rFonts w:ascii="Times New Roman" w:eastAsia="Times New Roman" w:hAnsi="Times New Roman" w:cs="Times New Roman"/>
          <w:bCs/>
          <w:sz w:val="28"/>
          <w:szCs w:val="28"/>
          <w:lang w:eastAsia="ru-RU"/>
        </w:rPr>
        <w:t>;</w:t>
      </w:r>
    </w:p>
    <w:p w:rsidR="002C7765" w:rsidRDefault="002C7765" w:rsidP="00FC7F96">
      <w:pPr>
        <w:spacing w:after="0" w:line="240" w:lineRule="auto"/>
        <w:ind w:firstLine="709"/>
        <w:jc w:val="both"/>
        <w:rPr>
          <w:rFonts w:ascii="Times New Roman" w:eastAsia="Times New Roman" w:hAnsi="Times New Roman" w:cs="Times New Roman"/>
          <w:bCs/>
          <w:sz w:val="28"/>
          <w:szCs w:val="28"/>
          <w:lang w:eastAsia="ru-RU"/>
        </w:rPr>
      </w:pPr>
      <w:r w:rsidRPr="002C7765">
        <w:rPr>
          <w:rFonts w:ascii="Times New Roman" w:eastAsia="Times New Roman" w:hAnsi="Times New Roman" w:cs="Times New Roman"/>
          <w:bCs/>
          <w:sz w:val="28"/>
          <w:szCs w:val="28"/>
          <w:lang w:eastAsia="ru-RU"/>
        </w:rPr>
        <w:t>количество договоров о целевом обучении между предприятиями (организациями) Лен</w:t>
      </w:r>
      <w:r>
        <w:rPr>
          <w:rFonts w:ascii="Times New Roman" w:eastAsia="Times New Roman" w:hAnsi="Times New Roman" w:cs="Times New Roman"/>
          <w:bCs/>
          <w:sz w:val="28"/>
          <w:szCs w:val="28"/>
          <w:lang w:eastAsia="ru-RU"/>
        </w:rPr>
        <w:t>инградской области и абитуриентами (</w:t>
      </w:r>
      <w:r w:rsidRPr="002C7765">
        <w:rPr>
          <w:rFonts w:ascii="Times New Roman" w:eastAsia="Times New Roman" w:hAnsi="Times New Roman" w:cs="Times New Roman"/>
          <w:bCs/>
          <w:sz w:val="28"/>
          <w:szCs w:val="28"/>
          <w:lang w:eastAsia="ru-RU"/>
        </w:rPr>
        <w:t>студентами</w:t>
      </w:r>
      <w:r>
        <w:rPr>
          <w:rFonts w:ascii="Times New Roman" w:eastAsia="Times New Roman" w:hAnsi="Times New Roman" w:cs="Times New Roman"/>
          <w:bCs/>
          <w:sz w:val="28"/>
          <w:szCs w:val="28"/>
          <w:lang w:eastAsia="ru-RU"/>
        </w:rPr>
        <w:t>)</w:t>
      </w:r>
      <w:r w:rsidRPr="002C7765">
        <w:rPr>
          <w:rFonts w:ascii="Times New Roman" w:eastAsia="Times New Roman" w:hAnsi="Times New Roman" w:cs="Times New Roman"/>
          <w:bCs/>
          <w:sz w:val="28"/>
          <w:szCs w:val="28"/>
          <w:lang w:eastAsia="ru-RU"/>
        </w:rPr>
        <w:t xml:space="preserve"> образовательных организаций высшего образования</w:t>
      </w:r>
      <w:r>
        <w:rPr>
          <w:rFonts w:ascii="Times New Roman" w:eastAsia="Times New Roman" w:hAnsi="Times New Roman" w:cs="Times New Roman"/>
          <w:bCs/>
          <w:sz w:val="28"/>
          <w:szCs w:val="28"/>
          <w:lang w:eastAsia="ru-RU"/>
        </w:rPr>
        <w:t xml:space="preserve"> и профессиональ</w:t>
      </w:r>
      <w:r w:rsidR="00BD54C6">
        <w:rPr>
          <w:rFonts w:ascii="Times New Roman" w:eastAsia="Times New Roman" w:hAnsi="Times New Roman" w:cs="Times New Roman"/>
          <w:bCs/>
          <w:sz w:val="28"/>
          <w:szCs w:val="28"/>
          <w:lang w:eastAsia="ru-RU"/>
        </w:rPr>
        <w:t xml:space="preserve">ных образовательных организаций, </w:t>
      </w:r>
      <w:r w:rsidR="00BD54C6" w:rsidRPr="00BD54C6">
        <w:rPr>
          <w:rFonts w:ascii="Times New Roman" w:eastAsia="Times New Roman" w:hAnsi="Times New Roman" w:cs="Times New Roman"/>
          <w:bCs/>
          <w:sz w:val="28"/>
          <w:szCs w:val="28"/>
          <w:lang w:eastAsia="ru-RU"/>
        </w:rPr>
        <w:t>заключенных</w:t>
      </w:r>
      <w:r w:rsidR="00BD54C6">
        <w:rPr>
          <w:rFonts w:ascii="Times New Roman" w:eastAsia="Times New Roman" w:hAnsi="Times New Roman" w:cs="Times New Roman"/>
          <w:bCs/>
          <w:sz w:val="28"/>
          <w:szCs w:val="28"/>
          <w:lang w:eastAsia="ru-RU"/>
        </w:rPr>
        <w:t xml:space="preserve"> при </w:t>
      </w:r>
      <w:r w:rsidR="005C545E">
        <w:rPr>
          <w:rFonts w:ascii="Times New Roman" w:eastAsia="Times New Roman" w:hAnsi="Times New Roman" w:cs="Times New Roman"/>
          <w:bCs/>
          <w:sz w:val="28"/>
          <w:szCs w:val="28"/>
          <w:lang w:eastAsia="ru-RU"/>
        </w:rPr>
        <w:t>содействии</w:t>
      </w:r>
      <w:r w:rsidR="00BD54C6">
        <w:rPr>
          <w:rFonts w:ascii="Times New Roman" w:eastAsia="Times New Roman" w:hAnsi="Times New Roman" w:cs="Times New Roman"/>
          <w:bCs/>
          <w:sz w:val="28"/>
          <w:szCs w:val="28"/>
          <w:lang w:eastAsia="ru-RU"/>
        </w:rPr>
        <w:t xml:space="preserve"> получателя субсидии;</w:t>
      </w:r>
    </w:p>
    <w:p w:rsidR="00454345" w:rsidRPr="00454345" w:rsidRDefault="00454345" w:rsidP="00FC7F96">
      <w:pPr>
        <w:spacing w:after="0" w:line="240" w:lineRule="auto"/>
        <w:ind w:firstLine="709"/>
        <w:jc w:val="both"/>
        <w:rPr>
          <w:rFonts w:ascii="Times New Roman" w:hAnsi="Times New Roman" w:cs="Times New Roman"/>
          <w:color w:val="333333"/>
          <w:sz w:val="28"/>
          <w:szCs w:val="28"/>
          <w:shd w:val="clear" w:color="auto" w:fill="FFFFFF"/>
        </w:rPr>
      </w:pPr>
      <w:r w:rsidRPr="00454345">
        <w:rPr>
          <w:rFonts w:ascii="Times New Roman" w:hAnsi="Times New Roman" w:cs="Times New Roman"/>
          <w:color w:val="333333"/>
          <w:sz w:val="28"/>
          <w:szCs w:val="28"/>
          <w:shd w:val="clear" w:color="auto" w:fill="FFFFFF"/>
        </w:rPr>
        <w:t>количество участников (конкурсантов) от Ленинградской области в расширенном составе национал</w:t>
      </w:r>
      <w:r w:rsidR="00C95609">
        <w:rPr>
          <w:rFonts w:ascii="Times New Roman" w:hAnsi="Times New Roman" w:cs="Times New Roman"/>
          <w:color w:val="333333"/>
          <w:sz w:val="28"/>
          <w:szCs w:val="28"/>
          <w:shd w:val="clear" w:color="auto" w:fill="FFFFFF"/>
        </w:rPr>
        <w:t>ьной сборной Ворлдскиллс Россия.</w:t>
      </w:r>
    </w:p>
    <w:p w:rsidR="00475BA8" w:rsidRPr="00401024" w:rsidRDefault="00475BA8" w:rsidP="00475BA8">
      <w:pPr>
        <w:spacing w:after="0" w:line="240" w:lineRule="auto"/>
        <w:ind w:firstLine="709"/>
        <w:jc w:val="both"/>
        <w:rPr>
          <w:rFonts w:ascii="Times New Roman" w:eastAsia="Times New Roman" w:hAnsi="Times New Roman" w:cs="Times New Roman"/>
          <w:bCs/>
          <w:sz w:val="28"/>
          <w:szCs w:val="28"/>
          <w:lang w:eastAsia="ru-RU"/>
        </w:rPr>
      </w:pPr>
      <w:r w:rsidRPr="00401024">
        <w:rPr>
          <w:rFonts w:ascii="Times New Roman" w:eastAsia="Times New Roman" w:hAnsi="Times New Roman" w:cs="Times New Roman"/>
          <w:bCs/>
          <w:sz w:val="28"/>
          <w:szCs w:val="28"/>
          <w:lang w:eastAsia="ru-RU"/>
        </w:rPr>
        <w:t xml:space="preserve">Показатели, необходимые для достижения результатов предоставления субсидии, приведены в приложении 4 к настоящему Порядку. </w:t>
      </w:r>
    </w:p>
    <w:p w:rsidR="008654EA" w:rsidRPr="00401024" w:rsidRDefault="002E6072" w:rsidP="00F70A0F">
      <w:pPr>
        <w:spacing w:after="0" w:line="240" w:lineRule="auto"/>
        <w:ind w:firstLine="709"/>
        <w:jc w:val="both"/>
        <w:rPr>
          <w:rFonts w:ascii="Times New Roman" w:eastAsia="Times New Roman" w:hAnsi="Times New Roman" w:cs="Times New Roman"/>
          <w:bCs/>
          <w:sz w:val="28"/>
          <w:szCs w:val="28"/>
          <w:lang w:eastAsia="ru-RU"/>
        </w:rPr>
      </w:pPr>
      <w:r w:rsidRPr="00401024">
        <w:rPr>
          <w:rFonts w:ascii="Times New Roman" w:eastAsia="Times New Roman" w:hAnsi="Times New Roman" w:cs="Times New Roman"/>
          <w:bCs/>
          <w:sz w:val="28"/>
          <w:szCs w:val="28"/>
          <w:lang w:eastAsia="ru-RU"/>
        </w:rPr>
        <w:lastRenderedPageBreak/>
        <w:t>Значени</w:t>
      </w:r>
      <w:r w:rsidR="00475BA8" w:rsidRPr="00401024">
        <w:rPr>
          <w:rFonts w:ascii="Times New Roman" w:eastAsia="Times New Roman" w:hAnsi="Times New Roman" w:cs="Times New Roman"/>
          <w:bCs/>
          <w:sz w:val="28"/>
          <w:szCs w:val="28"/>
          <w:lang w:eastAsia="ru-RU"/>
        </w:rPr>
        <w:t>я</w:t>
      </w:r>
      <w:r w:rsidRPr="00401024">
        <w:rPr>
          <w:rFonts w:ascii="Times New Roman" w:eastAsia="Times New Roman" w:hAnsi="Times New Roman" w:cs="Times New Roman"/>
          <w:bCs/>
          <w:sz w:val="28"/>
          <w:szCs w:val="28"/>
          <w:lang w:eastAsia="ru-RU"/>
        </w:rPr>
        <w:t xml:space="preserve"> резу</w:t>
      </w:r>
      <w:r w:rsidR="009326EB" w:rsidRPr="00401024">
        <w:rPr>
          <w:rFonts w:ascii="Times New Roman" w:eastAsia="Times New Roman" w:hAnsi="Times New Roman" w:cs="Times New Roman"/>
          <w:bCs/>
          <w:sz w:val="28"/>
          <w:szCs w:val="28"/>
          <w:lang w:eastAsia="ru-RU"/>
        </w:rPr>
        <w:t>льтат</w:t>
      </w:r>
      <w:r w:rsidR="00475BA8" w:rsidRPr="00401024">
        <w:rPr>
          <w:rFonts w:ascii="Times New Roman" w:eastAsia="Times New Roman" w:hAnsi="Times New Roman" w:cs="Times New Roman"/>
          <w:bCs/>
          <w:sz w:val="28"/>
          <w:szCs w:val="28"/>
          <w:lang w:eastAsia="ru-RU"/>
        </w:rPr>
        <w:t>ов</w:t>
      </w:r>
      <w:r w:rsidR="009326EB" w:rsidRPr="00401024">
        <w:rPr>
          <w:rFonts w:ascii="Times New Roman" w:eastAsia="Times New Roman" w:hAnsi="Times New Roman" w:cs="Times New Roman"/>
          <w:bCs/>
          <w:sz w:val="28"/>
          <w:szCs w:val="28"/>
          <w:lang w:eastAsia="ru-RU"/>
        </w:rPr>
        <w:t xml:space="preserve"> предоставления субсидии </w:t>
      </w:r>
      <w:r w:rsidR="00F70A0F" w:rsidRPr="00401024">
        <w:rPr>
          <w:rFonts w:ascii="Times New Roman" w:eastAsia="Times New Roman" w:hAnsi="Times New Roman" w:cs="Times New Roman"/>
          <w:bCs/>
          <w:sz w:val="28"/>
          <w:szCs w:val="28"/>
          <w:lang w:eastAsia="ru-RU"/>
        </w:rPr>
        <w:t>и значения показателей, необходимых для достижения результатов предоставления субсидии</w:t>
      </w:r>
      <w:r w:rsidR="00B22557" w:rsidRPr="00401024">
        <w:rPr>
          <w:rFonts w:ascii="Times New Roman" w:eastAsia="Times New Roman" w:hAnsi="Times New Roman" w:cs="Times New Roman"/>
          <w:bCs/>
          <w:sz w:val="28"/>
          <w:szCs w:val="28"/>
          <w:lang w:eastAsia="ru-RU"/>
        </w:rPr>
        <w:t>,</w:t>
      </w:r>
      <w:r w:rsidR="00F70A0F" w:rsidRPr="00401024">
        <w:rPr>
          <w:rFonts w:ascii="Times New Roman" w:eastAsia="Times New Roman" w:hAnsi="Times New Roman" w:cs="Times New Roman"/>
          <w:bCs/>
          <w:sz w:val="28"/>
          <w:szCs w:val="28"/>
          <w:lang w:eastAsia="ru-RU"/>
        </w:rPr>
        <w:t xml:space="preserve"> </w:t>
      </w:r>
      <w:r w:rsidRPr="00401024">
        <w:rPr>
          <w:rFonts w:ascii="Times New Roman" w:eastAsia="Times New Roman" w:hAnsi="Times New Roman" w:cs="Times New Roman"/>
          <w:bCs/>
          <w:sz w:val="28"/>
          <w:szCs w:val="28"/>
          <w:lang w:eastAsia="ru-RU"/>
        </w:rPr>
        <w:t>устанавлива</w:t>
      </w:r>
      <w:r w:rsidR="00475BA8" w:rsidRPr="00401024">
        <w:rPr>
          <w:rFonts w:ascii="Times New Roman" w:eastAsia="Times New Roman" w:hAnsi="Times New Roman" w:cs="Times New Roman"/>
          <w:bCs/>
          <w:sz w:val="28"/>
          <w:szCs w:val="28"/>
          <w:lang w:eastAsia="ru-RU"/>
        </w:rPr>
        <w:t>ю</w:t>
      </w:r>
      <w:r w:rsidRPr="00401024">
        <w:rPr>
          <w:rFonts w:ascii="Times New Roman" w:eastAsia="Times New Roman" w:hAnsi="Times New Roman" w:cs="Times New Roman"/>
          <w:bCs/>
          <w:sz w:val="28"/>
          <w:szCs w:val="28"/>
          <w:lang w:eastAsia="ru-RU"/>
        </w:rPr>
        <w:t xml:space="preserve">тся </w:t>
      </w:r>
      <w:r w:rsidR="00475BA8" w:rsidRPr="00401024">
        <w:rPr>
          <w:rFonts w:ascii="Times New Roman" w:eastAsia="Times New Roman" w:hAnsi="Times New Roman" w:cs="Times New Roman"/>
          <w:bCs/>
          <w:sz w:val="28"/>
          <w:szCs w:val="28"/>
          <w:lang w:eastAsia="ru-RU"/>
        </w:rPr>
        <w:t xml:space="preserve">в </w:t>
      </w:r>
      <w:r w:rsidR="008D6FAB" w:rsidRPr="00401024">
        <w:rPr>
          <w:rFonts w:ascii="Times New Roman" w:eastAsia="Times New Roman" w:hAnsi="Times New Roman" w:cs="Times New Roman"/>
          <w:bCs/>
          <w:sz w:val="28"/>
          <w:szCs w:val="28"/>
          <w:lang w:eastAsia="ru-RU"/>
        </w:rPr>
        <w:t>соглашени</w:t>
      </w:r>
      <w:r w:rsidR="00475BA8" w:rsidRPr="00401024">
        <w:rPr>
          <w:rFonts w:ascii="Times New Roman" w:eastAsia="Times New Roman" w:hAnsi="Times New Roman" w:cs="Times New Roman"/>
          <w:bCs/>
          <w:sz w:val="28"/>
          <w:szCs w:val="28"/>
          <w:lang w:eastAsia="ru-RU"/>
        </w:rPr>
        <w:t>и</w:t>
      </w:r>
      <w:r w:rsidR="008D6FAB" w:rsidRPr="00401024">
        <w:rPr>
          <w:rFonts w:ascii="Times New Roman" w:eastAsia="Times New Roman" w:hAnsi="Times New Roman" w:cs="Times New Roman"/>
          <w:bCs/>
          <w:sz w:val="28"/>
          <w:szCs w:val="28"/>
          <w:lang w:eastAsia="ru-RU"/>
        </w:rPr>
        <w:t xml:space="preserve"> о предоставлении субсидии</w:t>
      </w:r>
      <w:r w:rsidR="00F70A0F" w:rsidRPr="00401024">
        <w:rPr>
          <w:rFonts w:ascii="Times New Roman" w:eastAsia="Times New Roman" w:hAnsi="Times New Roman" w:cs="Times New Roman"/>
          <w:bCs/>
          <w:sz w:val="28"/>
          <w:szCs w:val="28"/>
          <w:lang w:eastAsia="ru-RU"/>
        </w:rPr>
        <w:t>.</w:t>
      </w:r>
    </w:p>
    <w:p w:rsidR="00690CE3" w:rsidRPr="00690CE3" w:rsidRDefault="002E6072" w:rsidP="00FC7F9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2.13. </w:t>
      </w:r>
      <w:r w:rsidR="00690CE3" w:rsidRPr="00690CE3">
        <w:rPr>
          <w:rFonts w:ascii="Times New Roman" w:eastAsia="Times New Roman" w:hAnsi="Times New Roman" w:cs="Times New Roman"/>
          <w:bCs/>
          <w:sz w:val="28"/>
          <w:szCs w:val="28"/>
          <w:lang w:eastAsia="ru-RU"/>
        </w:rPr>
        <w:t xml:space="preserve">Получатель субсидии представляет в Комитет отчеты о расходовании средств субсидии, по форме согласно приложению </w:t>
      </w:r>
      <w:r w:rsidR="00B6757E">
        <w:rPr>
          <w:rFonts w:ascii="Times New Roman" w:eastAsia="Times New Roman" w:hAnsi="Times New Roman" w:cs="Times New Roman"/>
          <w:bCs/>
          <w:sz w:val="28"/>
          <w:szCs w:val="28"/>
          <w:lang w:eastAsia="ru-RU"/>
        </w:rPr>
        <w:t>5</w:t>
      </w:r>
      <w:r w:rsidR="00690CE3" w:rsidRPr="00690CE3">
        <w:rPr>
          <w:rFonts w:ascii="Times New Roman" w:eastAsia="Times New Roman" w:hAnsi="Times New Roman" w:cs="Times New Roman"/>
          <w:bCs/>
          <w:sz w:val="28"/>
          <w:szCs w:val="28"/>
          <w:lang w:eastAsia="ru-RU"/>
        </w:rPr>
        <w:t xml:space="preserve"> к настоящему Порядку, </w:t>
      </w:r>
      <w:r w:rsidR="00475BA8" w:rsidRPr="00401024">
        <w:rPr>
          <w:rFonts w:ascii="Times New Roman" w:eastAsia="Times New Roman" w:hAnsi="Times New Roman" w:cs="Times New Roman"/>
          <w:bCs/>
          <w:sz w:val="28"/>
          <w:szCs w:val="28"/>
          <w:lang w:eastAsia="ru-RU"/>
        </w:rPr>
        <w:t>о</w:t>
      </w:r>
      <w:r w:rsidR="00475BA8" w:rsidRPr="00475BA8">
        <w:rPr>
          <w:rFonts w:ascii="Times New Roman" w:eastAsia="Times New Roman" w:hAnsi="Times New Roman" w:cs="Times New Roman"/>
          <w:bCs/>
          <w:color w:val="FF0000"/>
          <w:sz w:val="28"/>
          <w:szCs w:val="28"/>
          <w:lang w:eastAsia="ru-RU"/>
        </w:rPr>
        <w:t xml:space="preserve"> </w:t>
      </w:r>
      <w:r w:rsidR="00475BA8">
        <w:rPr>
          <w:rFonts w:ascii="Times New Roman" w:eastAsia="Times New Roman" w:hAnsi="Times New Roman" w:cs="Times New Roman"/>
          <w:bCs/>
          <w:sz w:val="28"/>
          <w:szCs w:val="28"/>
          <w:lang w:eastAsia="ru-RU"/>
        </w:rPr>
        <w:t xml:space="preserve">достижении </w:t>
      </w:r>
      <w:r w:rsidR="00475BA8" w:rsidRPr="00401024">
        <w:rPr>
          <w:rFonts w:ascii="Times New Roman" w:eastAsia="Times New Roman" w:hAnsi="Times New Roman" w:cs="Times New Roman"/>
          <w:bCs/>
          <w:sz w:val="28"/>
          <w:szCs w:val="28"/>
          <w:lang w:eastAsia="ru-RU"/>
        </w:rPr>
        <w:t>результатов</w:t>
      </w:r>
      <w:r w:rsidR="00690CE3" w:rsidRPr="00401024">
        <w:rPr>
          <w:rFonts w:ascii="Times New Roman" w:eastAsia="Times New Roman" w:hAnsi="Times New Roman" w:cs="Times New Roman"/>
          <w:bCs/>
          <w:sz w:val="28"/>
          <w:szCs w:val="28"/>
          <w:lang w:eastAsia="ru-RU"/>
        </w:rPr>
        <w:t xml:space="preserve"> предоставления субсидии и показателей, установленных в </w:t>
      </w:r>
      <w:r w:rsidR="00475BA8" w:rsidRPr="00401024">
        <w:rPr>
          <w:rFonts w:ascii="Times New Roman" w:eastAsia="Times New Roman" w:hAnsi="Times New Roman" w:cs="Times New Roman"/>
          <w:bCs/>
          <w:sz w:val="28"/>
          <w:szCs w:val="28"/>
          <w:lang w:eastAsia="ru-RU"/>
        </w:rPr>
        <w:t>п</w:t>
      </w:r>
      <w:r w:rsidR="00690CE3" w:rsidRPr="00401024">
        <w:rPr>
          <w:rFonts w:ascii="Times New Roman" w:eastAsia="Times New Roman" w:hAnsi="Times New Roman" w:cs="Times New Roman"/>
          <w:bCs/>
          <w:sz w:val="28"/>
          <w:szCs w:val="28"/>
          <w:lang w:eastAsia="ru-RU"/>
        </w:rPr>
        <w:t>ункте 2.1</w:t>
      </w:r>
      <w:r w:rsidR="00475BA8" w:rsidRPr="00401024">
        <w:rPr>
          <w:rFonts w:ascii="Times New Roman" w:eastAsia="Times New Roman" w:hAnsi="Times New Roman" w:cs="Times New Roman"/>
          <w:bCs/>
          <w:sz w:val="28"/>
          <w:szCs w:val="28"/>
          <w:lang w:eastAsia="ru-RU"/>
        </w:rPr>
        <w:t>2</w:t>
      </w:r>
      <w:r w:rsidR="00690CE3" w:rsidRPr="00401024">
        <w:rPr>
          <w:rFonts w:ascii="Times New Roman" w:eastAsia="Times New Roman" w:hAnsi="Times New Roman" w:cs="Times New Roman"/>
          <w:bCs/>
          <w:sz w:val="28"/>
          <w:szCs w:val="28"/>
          <w:lang w:eastAsia="ru-RU"/>
        </w:rPr>
        <w:t xml:space="preserve"> настоящего Порядка, по форме согласно приложению </w:t>
      </w:r>
      <w:r w:rsidR="00B6757E" w:rsidRPr="00401024">
        <w:rPr>
          <w:rFonts w:ascii="Times New Roman" w:eastAsia="Times New Roman" w:hAnsi="Times New Roman" w:cs="Times New Roman"/>
          <w:bCs/>
          <w:sz w:val="28"/>
          <w:szCs w:val="28"/>
          <w:lang w:eastAsia="ru-RU"/>
        </w:rPr>
        <w:t>6</w:t>
      </w:r>
      <w:r w:rsidR="00690CE3" w:rsidRPr="00401024">
        <w:rPr>
          <w:rFonts w:ascii="Times New Roman" w:eastAsia="Times New Roman" w:hAnsi="Times New Roman" w:cs="Times New Roman"/>
          <w:bCs/>
          <w:sz w:val="28"/>
          <w:szCs w:val="28"/>
          <w:lang w:eastAsia="ru-RU"/>
        </w:rPr>
        <w:t xml:space="preserve"> и </w:t>
      </w:r>
      <w:r w:rsidR="00B6757E" w:rsidRPr="00401024">
        <w:rPr>
          <w:rFonts w:ascii="Times New Roman" w:eastAsia="Times New Roman" w:hAnsi="Times New Roman" w:cs="Times New Roman"/>
          <w:bCs/>
          <w:sz w:val="28"/>
          <w:szCs w:val="28"/>
          <w:lang w:eastAsia="ru-RU"/>
        </w:rPr>
        <w:t>7</w:t>
      </w:r>
      <w:r w:rsidR="00690CE3" w:rsidRPr="00401024">
        <w:rPr>
          <w:rFonts w:ascii="Times New Roman" w:eastAsia="Times New Roman" w:hAnsi="Times New Roman" w:cs="Times New Roman"/>
          <w:bCs/>
          <w:sz w:val="28"/>
          <w:szCs w:val="28"/>
          <w:lang w:eastAsia="ru-RU"/>
        </w:rPr>
        <w:t xml:space="preserve"> к настоящему Порядку в </w:t>
      </w:r>
      <w:r w:rsidR="002C2AF8" w:rsidRPr="00401024">
        <w:rPr>
          <w:rFonts w:ascii="Times New Roman" w:eastAsia="Times New Roman" w:hAnsi="Times New Roman" w:cs="Times New Roman"/>
          <w:bCs/>
          <w:sz w:val="28"/>
          <w:szCs w:val="28"/>
          <w:lang w:eastAsia="ru-RU"/>
        </w:rPr>
        <w:t xml:space="preserve">следующие </w:t>
      </w:r>
      <w:r w:rsidR="00690CE3" w:rsidRPr="00401024">
        <w:rPr>
          <w:rFonts w:ascii="Times New Roman" w:eastAsia="Times New Roman" w:hAnsi="Times New Roman" w:cs="Times New Roman"/>
          <w:bCs/>
          <w:sz w:val="28"/>
          <w:szCs w:val="28"/>
          <w:lang w:eastAsia="ru-RU"/>
        </w:rPr>
        <w:t>сроки</w:t>
      </w:r>
      <w:r w:rsidR="00690CE3" w:rsidRPr="00690CE3">
        <w:rPr>
          <w:rFonts w:ascii="Times New Roman" w:eastAsia="Times New Roman" w:hAnsi="Times New Roman" w:cs="Times New Roman"/>
          <w:bCs/>
          <w:sz w:val="28"/>
          <w:szCs w:val="28"/>
          <w:lang w:eastAsia="ru-RU"/>
        </w:rPr>
        <w:t>:</w:t>
      </w:r>
    </w:p>
    <w:p w:rsidR="00690CE3" w:rsidRPr="00690CE3" w:rsidRDefault="00690CE3" w:rsidP="00FC7F96">
      <w:pPr>
        <w:spacing w:after="0" w:line="240" w:lineRule="auto"/>
        <w:ind w:firstLine="709"/>
        <w:jc w:val="both"/>
        <w:rPr>
          <w:rFonts w:ascii="Times New Roman" w:eastAsia="Times New Roman" w:hAnsi="Times New Roman" w:cs="Times New Roman"/>
          <w:bCs/>
          <w:sz w:val="28"/>
          <w:szCs w:val="28"/>
          <w:lang w:eastAsia="ru-RU"/>
        </w:rPr>
      </w:pPr>
      <w:r w:rsidRPr="00690CE3">
        <w:rPr>
          <w:rFonts w:ascii="Times New Roman" w:eastAsia="Times New Roman" w:hAnsi="Times New Roman" w:cs="Times New Roman"/>
          <w:bCs/>
          <w:sz w:val="28"/>
          <w:szCs w:val="28"/>
          <w:lang w:eastAsia="ru-RU"/>
        </w:rPr>
        <w:t xml:space="preserve">по итогам 1, 2 и 3 кварталов - не позднее </w:t>
      </w:r>
      <w:r w:rsidR="005319D4">
        <w:rPr>
          <w:rFonts w:ascii="Times New Roman" w:eastAsia="Times New Roman" w:hAnsi="Times New Roman" w:cs="Times New Roman"/>
          <w:bCs/>
          <w:sz w:val="28"/>
          <w:szCs w:val="28"/>
          <w:lang w:eastAsia="ru-RU"/>
        </w:rPr>
        <w:t>10</w:t>
      </w:r>
      <w:r w:rsidRPr="00690CE3">
        <w:rPr>
          <w:rFonts w:ascii="Times New Roman" w:eastAsia="Times New Roman" w:hAnsi="Times New Roman" w:cs="Times New Roman"/>
          <w:bCs/>
          <w:sz w:val="28"/>
          <w:szCs w:val="28"/>
          <w:lang w:eastAsia="ru-RU"/>
        </w:rPr>
        <w:t xml:space="preserve"> числа месяца, следующего за отчетным периодом, по итогам года - не позднее </w:t>
      </w:r>
      <w:r w:rsidR="005319D4">
        <w:rPr>
          <w:rFonts w:ascii="Times New Roman" w:eastAsia="Times New Roman" w:hAnsi="Times New Roman" w:cs="Times New Roman"/>
          <w:bCs/>
          <w:sz w:val="28"/>
          <w:szCs w:val="28"/>
          <w:lang w:eastAsia="ru-RU"/>
        </w:rPr>
        <w:t>20</w:t>
      </w:r>
      <w:r w:rsidRPr="00690CE3">
        <w:rPr>
          <w:rFonts w:ascii="Times New Roman" w:eastAsia="Times New Roman" w:hAnsi="Times New Roman" w:cs="Times New Roman"/>
          <w:bCs/>
          <w:sz w:val="28"/>
          <w:szCs w:val="28"/>
          <w:lang w:eastAsia="ru-RU"/>
        </w:rPr>
        <w:t xml:space="preserve"> января года, следующего за годом предоставления субсидии; </w:t>
      </w:r>
    </w:p>
    <w:p w:rsidR="004B5DAF" w:rsidRPr="006C0A73" w:rsidRDefault="004B5DAF" w:rsidP="00FD131B">
      <w:pPr>
        <w:suppressAutoHyphens/>
        <w:spacing w:after="0" w:line="240" w:lineRule="auto"/>
        <w:ind w:firstLine="709"/>
        <w:jc w:val="both"/>
        <w:rPr>
          <w:rFonts w:ascii="Times New Roman" w:hAnsi="Times New Roman" w:cs="Times New Roman"/>
          <w:sz w:val="28"/>
          <w:szCs w:val="28"/>
        </w:rPr>
      </w:pPr>
      <w:proofErr w:type="gramStart"/>
      <w:r w:rsidRPr="006C0A73">
        <w:rPr>
          <w:rFonts w:ascii="Times New Roman" w:hAnsi="Times New Roman" w:cs="Times New Roman"/>
          <w:sz w:val="28"/>
          <w:szCs w:val="28"/>
        </w:rPr>
        <w:t>К отчету о достижении результат</w:t>
      </w:r>
      <w:r w:rsidR="00FD131B" w:rsidRPr="006C0A73">
        <w:rPr>
          <w:rFonts w:ascii="Times New Roman" w:hAnsi="Times New Roman" w:cs="Times New Roman"/>
          <w:sz w:val="28"/>
          <w:szCs w:val="28"/>
        </w:rPr>
        <w:t>ов</w:t>
      </w:r>
      <w:r w:rsidRPr="006C0A73">
        <w:rPr>
          <w:rFonts w:ascii="Times New Roman" w:hAnsi="Times New Roman" w:cs="Times New Roman"/>
          <w:sz w:val="28"/>
          <w:szCs w:val="28"/>
        </w:rPr>
        <w:t xml:space="preserve"> предоставления субсидии и показателей,</w:t>
      </w:r>
      <w:r w:rsidRPr="006C0A73">
        <w:t xml:space="preserve"> </w:t>
      </w:r>
      <w:r w:rsidRPr="006C0A73">
        <w:rPr>
          <w:rFonts w:ascii="Times New Roman" w:hAnsi="Times New Roman" w:cs="Times New Roman"/>
          <w:sz w:val="28"/>
          <w:szCs w:val="28"/>
        </w:rPr>
        <w:t xml:space="preserve"> необходимых для достижения результат</w:t>
      </w:r>
      <w:r w:rsidR="00FD131B" w:rsidRPr="006C0A73">
        <w:rPr>
          <w:rFonts w:ascii="Times New Roman" w:hAnsi="Times New Roman" w:cs="Times New Roman"/>
          <w:sz w:val="28"/>
          <w:szCs w:val="28"/>
        </w:rPr>
        <w:t>ов</w:t>
      </w:r>
      <w:r w:rsidRPr="006C0A73">
        <w:rPr>
          <w:rFonts w:ascii="Times New Roman" w:hAnsi="Times New Roman" w:cs="Times New Roman"/>
          <w:sz w:val="28"/>
          <w:szCs w:val="28"/>
        </w:rPr>
        <w:t xml:space="preserve"> предоставления субсидии,</w:t>
      </w:r>
      <w:r w:rsidRPr="006C0A73">
        <w:t xml:space="preserve"> </w:t>
      </w:r>
      <w:r w:rsidR="002A71DD" w:rsidRPr="006C0A73">
        <w:rPr>
          <w:rFonts w:ascii="Times New Roman" w:hAnsi="Times New Roman" w:cs="Times New Roman"/>
          <w:sz w:val="28"/>
          <w:szCs w:val="28"/>
        </w:rPr>
        <w:t>указанных в пункте 2.12</w:t>
      </w:r>
      <w:r w:rsidRPr="006C0A73">
        <w:rPr>
          <w:rFonts w:ascii="Times New Roman" w:hAnsi="Times New Roman" w:cs="Times New Roman"/>
          <w:sz w:val="28"/>
          <w:szCs w:val="28"/>
        </w:rPr>
        <w:t xml:space="preserve"> настоящего Порядка, прилагаются подтверждающи</w:t>
      </w:r>
      <w:r w:rsidR="00FD131B" w:rsidRPr="006C0A73">
        <w:rPr>
          <w:rFonts w:ascii="Times New Roman" w:hAnsi="Times New Roman" w:cs="Times New Roman"/>
          <w:sz w:val="28"/>
          <w:szCs w:val="28"/>
        </w:rPr>
        <w:t xml:space="preserve">е документы, содержащие данные </w:t>
      </w:r>
      <w:r w:rsidRPr="006C0A73">
        <w:rPr>
          <w:rFonts w:ascii="Times New Roman" w:hAnsi="Times New Roman" w:cs="Times New Roman"/>
          <w:sz w:val="28"/>
          <w:szCs w:val="28"/>
        </w:rPr>
        <w:t>для расчета значений результат</w:t>
      </w:r>
      <w:r w:rsidR="00FD131B" w:rsidRPr="006C0A73">
        <w:rPr>
          <w:rFonts w:ascii="Times New Roman" w:hAnsi="Times New Roman" w:cs="Times New Roman"/>
          <w:sz w:val="28"/>
          <w:szCs w:val="28"/>
        </w:rPr>
        <w:t>ов</w:t>
      </w:r>
      <w:r w:rsidR="00FD131B" w:rsidRPr="006C0A73">
        <w:t xml:space="preserve"> </w:t>
      </w:r>
      <w:r w:rsidR="00FD131B" w:rsidRPr="006C0A73">
        <w:rPr>
          <w:rFonts w:ascii="Times New Roman" w:hAnsi="Times New Roman" w:cs="Times New Roman"/>
          <w:sz w:val="28"/>
          <w:szCs w:val="28"/>
        </w:rPr>
        <w:t>предоставления субсидии</w:t>
      </w:r>
      <w:r w:rsidRPr="006C0A73">
        <w:rPr>
          <w:rFonts w:ascii="Times New Roman" w:hAnsi="Times New Roman" w:cs="Times New Roman"/>
          <w:sz w:val="28"/>
          <w:szCs w:val="28"/>
        </w:rPr>
        <w:t xml:space="preserve"> </w:t>
      </w:r>
      <w:r w:rsidR="00FD131B" w:rsidRPr="006C0A73">
        <w:rPr>
          <w:rFonts w:ascii="Times New Roman" w:hAnsi="Times New Roman" w:cs="Times New Roman"/>
          <w:sz w:val="28"/>
          <w:szCs w:val="28"/>
        </w:rPr>
        <w:t>и показателей,  необходимых для достижения результатов предоставления субсидии</w:t>
      </w:r>
      <w:r w:rsidRPr="006C0A73">
        <w:rPr>
          <w:rFonts w:ascii="Times New Roman" w:hAnsi="Times New Roman" w:cs="Times New Roman"/>
          <w:sz w:val="28"/>
          <w:szCs w:val="28"/>
        </w:rPr>
        <w:t xml:space="preserve">, а также пояснительная записка, в которой указывается информация о произведенных расчетах по значениям </w:t>
      </w:r>
      <w:r w:rsidR="00FD131B" w:rsidRPr="006C0A73">
        <w:rPr>
          <w:rFonts w:ascii="Times New Roman" w:hAnsi="Times New Roman" w:cs="Times New Roman"/>
          <w:sz w:val="28"/>
          <w:szCs w:val="28"/>
        </w:rPr>
        <w:t>результатов предоставления субсидии и показателей,  необходимых для</w:t>
      </w:r>
      <w:proofErr w:type="gramEnd"/>
      <w:r w:rsidR="00FD131B" w:rsidRPr="006C0A73">
        <w:rPr>
          <w:rFonts w:ascii="Times New Roman" w:hAnsi="Times New Roman" w:cs="Times New Roman"/>
          <w:sz w:val="28"/>
          <w:szCs w:val="28"/>
        </w:rPr>
        <w:t xml:space="preserve"> достижения результатов предоставления субсидии</w:t>
      </w:r>
      <w:r w:rsidRPr="006C0A73">
        <w:rPr>
          <w:rFonts w:ascii="Times New Roman" w:hAnsi="Times New Roman" w:cs="Times New Roman"/>
          <w:sz w:val="28"/>
          <w:szCs w:val="28"/>
        </w:rPr>
        <w:t xml:space="preserve"> и о выполненных за отчетный период мероприятиях, повлиявших на достижение </w:t>
      </w:r>
      <w:r w:rsidR="00CF32E1" w:rsidRPr="006C0A73">
        <w:rPr>
          <w:rFonts w:ascii="Times New Roman" w:hAnsi="Times New Roman" w:cs="Times New Roman"/>
          <w:sz w:val="28"/>
          <w:szCs w:val="28"/>
        </w:rPr>
        <w:t>результатов предоставления субсидии и показателей,  необходимых для достижения результатов предоставления субсидии</w:t>
      </w:r>
      <w:r w:rsidRPr="006C0A73">
        <w:rPr>
          <w:rFonts w:ascii="Times New Roman" w:hAnsi="Times New Roman" w:cs="Times New Roman"/>
          <w:sz w:val="28"/>
          <w:szCs w:val="28"/>
        </w:rPr>
        <w:t>.</w:t>
      </w:r>
    </w:p>
    <w:p w:rsidR="004B5DAF" w:rsidRDefault="004B5DAF" w:rsidP="004B5DAF">
      <w:pPr>
        <w:suppressAutoHyphens/>
        <w:spacing w:after="0" w:line="240" w:lineRule="auto"/>
        <w:ind w:firstLine="709"/>
        <w:jc w:val="both"/>
        <w:rPr>
          <w:rFonts w:ascii="Times New Roman" w:hAnsi="Times New Roman" w:cs="Times New Roman"/>
          <w:sz w:val="28"/>
          <w:szCs w:val="28"/>
        </w:rPr>
      </w:pPr>
      <w:r w:rsidRPr="006C0A73">
        <w:rPr>
          <w:rFonts w:ascii="Times New Roman" w:hAnsi="Times New Roman" w:cs="Times New Roman"/>
          <w:sz w:val="28"/>
          <w:szCs w:val="28"/>
        </w:rPr>
        <w:t>Комитет имеет право устанавливать в соглашении о предоставлении субсидии сроки и формы представления получателем субсидии дополнительной отчетности</w:t>
      </w:r>
      <w:proofErr w:type="gramStart"/>
      <w:r w:rsidRPr="006C0A73">
        <w:rPr>
          <w:rFonts w:ascii="Times New Roman" w:hAnsi="Times New Roman" w:cs="Times New Roman"/>
          <w:sz w:val="28"/>
          <w:szCs w:val="28"/>
        </w:rPr>
        <w:t>.».</w:t>
      </w:r>
      <w:proofErr w:type="gramEnd"/>
    </w:p>
    <w:p w:rsidR="0055177D" w:rsidRPr="009326EB" w:rsidRDefault="0055177D" w:rsidP="00FC7F96">
      <w:pPr>
        <w:pStyle w:val="a7"/>
        <w:numPr>
          <w:ilvl w:val="1"/>
          <w:numId w:val="12"/>
        </w:numPr>
        <w:spacing w:after="0" w:line="240" w:lineRule="auto"/>
        <w:jc w:val="both"/>
        <w:rPr>
          <w:rFonts w:ascii="Times New Roman" w:eastAsia="Times New Roman" w:hAnsi="Times New Roman" w:cs="Times New Roman"/>
          <w:bCs/>
          <w:sz w:val="28"/>
          <w:szCs w:val="28"/>
          <w:lang w:eastAsia="ru-RU"/>
        </w:rPr>
      </w:pPr>
      <w:r w:rsidRPr="009326EB">
        <w:rPr>
          <w:rFonts w:ascii="Times New Roman" w:eastAsia="Times New Roman" w:hAnsi="Times New Roman" w:cs="Times New Roman"/>
          <w:bCs/>
          <w:sz w:val="28"/>
          <w:szCs w:val="28"/>
          <w:lang w:eastAsia="ru-RU"/>
        </w:rPr>
        <w:t>Абзац первый пункта 3.2</w:t>
      </w:r>
      <w:r w:rsidR="006E19FC" w:rsidRPr="009326EB">
        <w:rPr>
          <w:rFonts w:ascii="Times New Roman" w:eastAsia="Times New Roman" w:hAnsi="Times New Roman" w:cs="Times New Roman"/>
          <w:bCs/>
          <w:sz w:val="28"/>
          <w:szCs w:val="28"/>
          <w:lang w:eastAsia="ru-RU"/>
        </w:rPr>
        <w:t>.</w:t>
      </w:r>
      <w:r w:rsidRPr="009326EB">
        <w:rPr>
          <w:rFonts w:ascii="Times New Roman" w:eastAsia="Times New Roman" w:hAnsi="Times New Roman" w:cs="Times New Roman"/>
          <w:bCs/>
          <w:sz w:val="28"/>
          <w:szCs w:val="28"/>
          <w:lang w:eastAsia="ru-RU"/>
        </w:rPr>
        <w:t xml:space="preserve"> изложить в следующей редакции:</w:t>
      </w:r>
    </w:p>
    <w:p w:rsidR="0055177D" w:rsidRPr="0073237E" w:rsidRDefault="0055177D" w:rsidP="00FC7F96">
      <w:pPr>
        <w:spacing w:after="0" w:line="240" w:lineRule="auto"/>
        <w:ind w:firstLine="709"/>
        <w:jc w:val="both"/>
        <w:rPr>
          <w:rFonts w:ascii="Times New Roman" w:eastAsia="Times New Roman" w:hAnsi="Times New Roman" w:cs="Times New Roman"/>
          <w:bCs/>
          <w:sz w:val="28"/>
          <w:szCs w:val="28"/>
          <w:lang w:eastAsia="ru-RU"/>
        </w:rPr>
      </w:pPr>
      <w:r w:rsidRPr="00456D5C">
        <w:rPr>
          <w:rFonts w:ascii="Times New Roman" w:eastAsia="Times New Roman" w:hAnsi="Times New Roman" w:cs="Times New Roman"/>
          <w:bCs/>
          <w:sz w:val="28"/>
          <w:szCs w:val="28"/>
          <w:lang w:eastAsia="ru-RU"/>
        </w:rPr>
        <w:t xml:space="preserve">«3.2. В случае установления по итогам проверок, проведенных Комитетом </w:t>
      </w:r>
      <w:proofErr w:type="gramStart"/>
      <w:r w:rsidRPr="00456D5C">
        <w:rPr>
          <w:rFonts w:ascii="Times New Roman" w:eastAsia="Times New Roman" w:hAnsi="Times New Roman" w:cs="Times New Roman"/>
          <w:bCs/>
          <w:sz w:val="28"/>
          <w:szCs w:val="28"/>
          <w:lang w:eastAsia="ru-RU"/>
        </w:rPr>
        <w:t>и(</w:t>
      </w:r>
      <w:proofErr w:type="gramEnd"/>
      <w:r w:rsidRPr="00456D5C">
        <w:rPr>
          <w:rFonts w:ascii="Times New Roman" w:eastAsia="Times New Roman" w:hAnsi="Times New Roman" w:cs="Times New Roman"/>
          <w:bCs/>
          <w:sz w:val="28"/>
          <w:szCs w:val="28"/>
          <w:lang w:eastAsia="ru-RU"/>
        </w:rPr>
        <w:t xml:space="preserve">или) органом государственного финансового контроля Ленинградской области, факта нарушения целей, порядка и условий предоставления субсидий, а также недостижения </w:t>
      </w:r>
      <w:r w:rsidRPr="00F70A0F">
        <w:rPr>
          <w:rFonts w:ascii="Times New Roman" w:eastAsia="Times New Roman" w:hAnsi="Times New Roman" w:cs="Times New Roman"/>
          <w:bCs/>
          <w:sz w:val="28"/>
          <w:szCs w:val="28"/>
          <w:lang w:eastAsia="ru-RU"/>
        </w:rPr>
        <w:t>значения результата предоставления субсидии и значений показателей, указанных в пункте 2.</w:t>
      </w:r>
      <w:r w:rsidR="006E19FC" w:rsidRPr="00F70A0F">
        <w:rPr>
          <w:rFonts w:ascii="Times New Roman" w:eastAsia="Times New Roman" w:hAnsi="Times New Roman" w:cs="Times New Roman"/>
          <w:bCs/>
          <w:sz w:val="28"/>
          <w:szCs w:val="28"/>
          <w:lang w:eastAsia="ru-RU"/>
        </w:rPr>
        <w:t>12.</w:t>
      </w:r>
      <w:r w:rsidRPr="00F70A0F">
        <w:rPr>
          <w:rFonts w:ascii="Times New Roman" w:eastAsia="Times New Roman" w:hAnsi="Times New Roman" w:cs="Times New Roman"/>
          <w:bCs/>
          <w:sz w:val="28"/>
          <w:szCs w:val="28"/>
          <w:lang w:eastAsia="ru-RU"/>
        </w:rPr>
        <w:t xml:space="preserve"> </w:t>
      </w:r>
      <w:r w:rsidRPr="0073237E">
        <w:rPr>
          <w:rFonts w:ascii="Times New Roman" w:eastAsia="Times New Roman" w:hAnsi="Times New Roman" w:cs="Times New Roman"/>
          <w:bCs/>
          <w:sz w:val="28"/>
          <w:szCs w:val="28"/>
          <w:lang w:eastAsia="ru-RU"/>
        </w:rPr>
        <w:t xml:space="preserve">настоящего Порядка, соответствующие средства подлежат возврату в доход </w:t>
      </w:r>
      <w:r w:rsidR="0073237E" w:rsidRPr="0073237E">
        <w:rPr>
          <w:rFonts w:ascii="Times New Roman" w:eastAsia="Times New Roman" w:hAnsi="Times New Roman" w:cs="Times New Roman"/>
          <w:bCs/>
          <w:sz w:val="28"/>
          <w:szCs w:val="28"/>
          <w:lang w:eastAsia="ru-RU"/>
        </w:rPr>
        <w:t xml:space="preserve">областного </w:t>
      </w:r>
      <w:r w:rsidRPr="0073237E">
        <w:rPr>
          <w:rFonts w:ascii="Times New Roman" w:eastAsia="Times New Roman" w:hAnsi="Times New Roman" w:cs="Times New Roman"/>
          <w:bCs/>
          <w:sz w:val="28"/>
          <w:szCs w:val="28"/>
          <w:lang w:eastAsia="ru-RU"/>
        </w:rPr>
        <w:t>бюджета</w:t>
      </w:r>
      <w:r w:rsidR="00401024" w:rsidRPr="0073237E">
        <w:rPr>
          <w:rFonts w:ascii="Times New Roman" w:eastAsia="Times New Roman" w:hAnsi="Times New Roman" w:cs="Times New Roman"/>
          <w:bCs/>
          <w:sz w:val="28"/>
          <w:szCs w:val="28"/>
          <w:lang w:eastAsia="ru-RU"/>
        </w:rPr>
        <w:t>.</w:t>
      </w:r>
      <w:r w:rsidRPr="0073237E">
        <w:rPr>
          <w:rFonts w:ascii="Times New Roman" w:eastAsia="Times New Roman" w:hAnsi="Times New Roman" w:cs="Times New Roman"/>
          <w:bCs/>
          <w:sz w:val="28"/>
          <w:szCs w:val="28"/>
          <w:lang w:eastAsia="ru-RU"/>
        </w:rPr>
        <w:t xml:space="preserve">». </w:t>
      </w:r>
    </w:p>
    <w:p w:rsidR="00690CE3" w:rsidRPr="007935EF" w:rsidRDefault="007935EF" w:rsidP="00FC7F96">
      <w:pPr>
        <w:pStyle w:val="a7"/>
        <w:numPr>
          <w:ilvl w:val="1"/>
          <w:numId w:val="12"/>
        </w:numPr>
        <w:spacing w:after="0" w:line="240" w:lineRule="auto"/>
        <w:ind w:left="0" w:firstLine="708"/>
        <w:jc w:val="both"/>
        <w:rPr>
          <w:rFonts w:ascii="Times New Roman" w:eastAsia="Times New Roman" w:hAnsi="Times New Roman" w:cs="Times New Roman"/>
          <w:bCs/>
          <w:sz w:val="28"/>
          <w:szCs w:val="28"/>
          <w:lang w:eastAsia="ru-RU"/>
        </w:rPr>
      </w:pPr>
      <w:r w:rsidRPr="0073237E">
        <w:rPr>
          <w:rFonts w:ascii="Times New Roman" w:eastAsia="Times New Roman" w:hAnsi="Times New Roman" w:cs="Times New Roman"/>
          <w:bCs/>
          <w:sz w:val="28"/>
          <w:szCs w:val="28"/>
          <w:lang w:eastAsia="ru-RU"/>
        </w:rPr>
        <w:t>Изложить п</w:t>
      </w:r>
      <w:r w:rsidR="006E19FC" w:rsidRPr="0073237E">
        <w:rPr>
          <w:rFonts w:ascii="Times New Roman" w:eastAsia="Times New Roman" w:hAnsi="Times New Roman" w:cs="Times New Roman"/>
          <w:bCs/>
          <w:sz w:val="28"/>
          <w:szCs w:val="28"/>
          <w:lang w:eastAsia="ru-RU"/>
        </w:rPr>
        <w:t xml:space="preserve">риложение к Порядку </w:t>
      </w:r>
      <w:r w:rsidRPr="0073237E">
        <w:rPr>
          <w:rFonts w:ascii="Times New Roman" w:eastAsia="Times New Roman" w:hAnsi="Times New Roman" w:cs="Times New Roman"/>
          <w:bCs/>
          <w:sz w:val="28"/>
          <w:szCs w:val="28"/>
          <w:lang w:eastAsia="ru-RU"/>
        </w:rPr>
        <w:t>в редакции</w:t>
      </w:r>
      <w:r w:rsidRPr="007935EF">
        <w:rPr>
          <w:rFonts w:ascii="Times New Roman" w:eastAsia="Times New Roman" w:hAnsi="Times New Roman" w:cs="Times New Roman"/>
          <w:bCs/>
          <w:sz w:val="28"/>
          <w:szCs w:val="28"/>
          <w:lang w:eastAsia="ru-RU"/>
        </w:rPr>
        <w:t xml:space="preserve"> согласно приложению 1</w:t>
      </w:r>
      <w:r>
        <w:rPr>
          <w:rFonts w:ascii="Times New Roman" w:eastAsia="Times New Roman" w:hAnsi="Times New Roman" w:cs="Times New Roman"/>
          <w:bCs/>
          <w:sz w:val="28"/>
          <w:szCs w:val="28"/>
          <w:lang w:eastAsia="ru-RU"/>
        </w:rPr>
        <w:t xml:space="preserve">                 к </w:t>
      </w:r>
      <w:r w:rsidRPr="007935EF">
        <w:rPr>
          <w:rFonts w:ascii="Times New Roman" w:eastAsia="Times New Roman" w:hAnsi="Times New Roman" w:cs="Times New Roman"/>
          <w:bCs/>
          <w:sz w:val="28"/>
          <w:szCs w:val="28"/>
          <w:lang w:eastAsia="ru-RU"/>
        </w:rPr>
        <w:t>настоящему постановлению</w:t>
      </w:r>
      <w:r w:rsidR="006E19FC" w:rsidRPr="007935EF">
        <w:rPr>
          <w:rFonts w:ascii="Times New Roman" w:eastAsia="Times New Roman" w:hAnsi="Times New Roman" w:cs="Times New Roman"/>
          <w:bCs/>
          <w:sz w:val="28"/>
          <w:szCs w:val="28"/>
          <w:lang w:eastAsia="ru-RU"/>
        </w:rPr>
        <w:t xml:space="preserve">.    </w:t>
      </w:r>
    </w:p>
    <w:p w:rsidR="002E6072" w:rsidRPr="00981CCE" w:rsidRDefault="00053A12" w:rsidP="00FC7F96">
      <w:pPr>
        <w:spacing w:after="0" w:line="240" w:lineRule="auto"/>
        <w:ind w:firstLine="708"/>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 xml:space="preserve">1.8. </w:t>
      </w:r>
      <w:r w:rsidR="006E19FC" w:rsidRPr="00053A12">
        <w:rPr>
          <w:rFonts w:ascii="Times New Roman" w:eastAsia="Times New Roman" w:hAnsi="Times New Roman" w:cs="Times New Roman"/>
          <w:bCs/>
          <w:sz w:val="28"/>
          <w:szCs w:val="28"/>
          <w:lang w:eastAsia="ru-RU"/>
        </w:rPr>
        <w:t xml:space="preserve">Дополнить Порядок приложениями </w:t>
      </w:r>
      <w:r w:rsidR="007935EF">
        <w:rPr>
          <w:rFonts w:ascii="Times New Roman" w:eastAsia="Times New Roman" w:hAnsi="Times New Roman" w:cs="Times New Roman"/>
          <w:bCs/>
          <w:sz w:val="28"/>
          <w:szCs w:val="28"/>
          <w:lang w:eastAsia="ru-RU"/>
        </w:rPr>
        <w:t>2</w:t>
      </w:r>
      <w:r w:rsidR="00605241" w:rsidRPr="00981CCE">
        <w:rPr>
          <w:rFonts w:ascii="Times New Roman" w:eastAsia="Times New Roman" w:hAnsi="Times New Roman" w:cs="Times New Roman"/>
          <w:bCs/>
          <w:sz w:val="28"/>
          <w:szCs w:val="28"/>
          <w:lang w:eastAsia="ru-RU"/>
        </w:rPr>
        <w:t>-7</w:t>
      </w:r>
      <w:r w:rsidR="006E19FC" w:rsidRPr="00981CCE">
        <w:rPr>
          <w:rFonts w:ascii="Times New Roman" w:eastAsia="Times New Roman" w:hAnsi="Times New Roman" w:cs="Times New Roman"/>
          <w:bCs/>
          <w:sz w:val="28"/>
          <w:szCs w:val="28"/>
          <w:lang w:eastAsia="ru-RU"/>
        </w:rPr>
        <w:t xml:space="preserve"> согласно приложениям </w:t>
      </w:r>
      <w:r w:rsidR="007935EF">
        <w:rPr>
          <w:rFonts w:ascii="Times New Roman" w:eastAsia="Times New Roman" w:hAnsi="Times New Roman" w:cs="Times New Roman"/>
          <w:bCs/>
          <w:sz w:val="28"/>
          <w:szCs w:val="28"/>
          <w:lang w:eastAsia="ru-RU"/>
        </w:rPr>
        <w:t>2</w:t>
      </w:r>
      <w:r w:rsidR="006E19FC" w:rsidRPr="00981CCE">
        <w:rPr>
          <w:rFonts w:ascii="Times New Roman" w:eastAsia="Times New Roman" w:hAnsi="Times New Roman" w:cs="Times New Roman"/>
          <w:bCs/>
          <w:sz w:val="28"/>
          <w:szCs w:val="28"/>
          <w:lang w:eastAsia="ru-RU"/>
        </w:rPr>
        <w:t>-</w:t>
      </w:r>
      <w:r w:rsidR="00605241" w:rsidRPr="00981CCE">
        <w:rPr>
          <w:rFonts w:ascii="Times New Roman" w:eastAsia="Times New Roman" w:hAnsi="Times New Roman" w:cs="Times New Roman"/>
          <w:bCs/>
          <w:sz w:val="28"/>
          <w:szCs w:val="28"/>
          <w:lang w:eastAsia="ru-RU"/>
        </w:rPr>
        <w:t>7</w:t>
      </w:r>
      <w:r w:rsidR="006E19FC" w:rsidRPr="00981CCE">
        <w:rPr>
          <w:rFonts w:ascii="Times New Roman" w:eastAsia="Times New Roman" w:hAnsi="Times New Roman" w:cs="Times New Roman"/>
          <w:bCs/>
          <w:sz w:val="28"/>
          <w:szCs w:val="28"/>
          <w:lang w:eastAsia="ru-RU"/>
        </w:rPr>
        <w:t xml:space="preserve"> </w:t>
      </w:r>
      <w:r w:rsidR="005445B7" w:rsidRPr="00981CCE">
        <w:rPr>
          <w:rFonts w:ascii="Times New Roman" w:eastAsia="Times New Roman" w:hAnsi="Times New Roman" w:cs="Times New Roman"/>
          <w:bCs/>
          <w:sz w:val="28"/>
          <w:szCs w:val="28"/>
          <w:lang w:eastAsia="ru-RU"/>
        </w:rPr>
        <w:br/>
      </w:r>
      <w:r w:rsidR="006E19FC" w:rsidRPr="00981CCE">
        <w:rPr>
          <w:rFonts w:ascii="Times New Roman" w:eastAsia="Times New Roman" w:hAnsi="Times New Roman" w:cs="Times New Roman"/>
          <w:bCs/>
          <w:sz w:val="28"/>
          <w:szCs w:val="28"/>
          <w:lang w:eastAsia="ru-RU"/>
        </w:rPr>
        <w:t xml:space="preserve">к настоящему постановлению. </w:t>
      </w:r>
    </w:p>
    <w:p w:rsidR="00D0225A" w:rsidRDefault="00D0225A" w:rsidP="00FC7F96">
      <w:pPr>
        <w:pStyle w:val="ConsPlusTitle"/>
        <w:ind w:firstLine="709"/>
        <w:jc w:val="both"/>
        <w:rPr>
          <w:rFonts w:ascii="Times New Roman" w:eastAsiaTheme="minorHAnsi" w:hAnsi="Times New Roman" w:cs="Times New Roman"/>
          <w:b w:val="0"/>
          <w:bCs/>
          <w:sz w:val="28"/>
          <w:szCs w:val="28"/>
          <w:lang w:eastAsia="en-US"/>
        </w:rPr>
      </w:pPr>
      <w:r>
        <w:rPr>
          <w:rFonts w:ascii="Times New Roman" w:eastAsiaTheme="minorHAnsi" w:hAnsi="Times New Roman" w:cs="Times New Roman"/>
          <w:b w:val="0"/>
          <w:bCs/>
          <w:sz w:val="28"/>
          <w:szCs w:val="28"/>
          <w:lang w:eastAsia="en-US"/>
        </w:rPr>
        <w:t>2</w:t>
      </w:r>
      <w:r w:rsidRPr="00D9194C">
        <w:rPr>
          <w:rFonts w:ascii="Times New Roman" w:eastAsiaTheme="minorHAnsi" w:hAnsi="Times New Roman" w:cs="Times New Roman"/>
          <w:b w:val="0"/>
          <w:bCs/>
          <w:sz w:val="28"/>
          <w:szCs w:val="28"/>
          <w:lang w:eastAsia="en-US"/>
        </w:rPr>
        <w:t xml:space="preserve">. </w:t>
      </w:r>
      <w:proofErr w:type="gramStart"/>
      <w:r w:rsidRPr="00D9194C">
        <w:rPr>
          <w:rFonts w:ascii="Times New Roman" w:eastAsiaTheme="minorHAnsi" w:hAnsi="Times New Roman" w:cs="Times New Roman"/>
          <w:b w:val="0"/>
          <w:bCs/>
          <w:sz w:val="28"/>
          <w:szCs w:val="28"/>
          <w:lang w:eastAsia="en-US"/>
        </w:rPr>
        <w:t>Контроль за</w:t>
      </w:r>
      <w:proofErr w:type="gramEnd"/>
      <w:r w:rsidRPr="00D9194C">
        <w:rPr>
          <w:rFonts w:ascii="Times New Roman" w:eastAsiaTheme="minorHAnsi" w:hAnsi="Times New Roman" w:cs="Times New Roman"/>
          <w:b w:val="0"/>
          <w:bCs/>
          <w:sz w:val="28"/>
          <w:szCs w:val="28"/>
          <w:lang w:eastAsia="en-US"/>
        </w:rP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D0225A" w:rsidRPr="00D9194C" w:rsidRDefault="00D0225A" w:rsidP="00FC7F96">
      <w:pPr>
        <w:pStyle w:val="ConsPlusTitle"/>
        <w:ind w:firstLine="709"/>
        <w:jc w:val="both"/>
        <w:rPr>
          <w:rFonts w:ascii="Times New Roman" w:eastAsiaTheme="minorHAnsi" w:hAnsi="Times New Roman" w:cs="Times New Roman"/>
          <w:b w:val="0"/>
          <w:bCs/>
          <w:sz w:val="28"/>
          <w:szCs w:val="28"/>
          <w:lang w:eastAsia="en-US"/>
        </w:rPr>
      </w:pPr>
      <w:r>
        <w:rPr>
          <w:rFonts w:ascii="Times New Roman" w:eastAsiaTheme="minorHAnsi" w:hAnsi="Times New Roman" w:cs="Times New Roman"/>
          <w:b w:val="0"/>
          <w:bCs/>
          <w:sz w:val="28"/>
          <w:szCs w:val="28"/>
          <w:lang w:eastAsia="en-US"/>
        </w:rPr>
        <w:t>3</w:t>
      </w:r>
      <w:r w:rsidRPr="00786BF2">
        <w:rPr>
          <w:rFonts w:ascii="Times New Roman" w:eastAsiaTheme="minorHAnsi" w:hAnsi="Times New Roman" w:cs="Times New Roman"/>
          <w:b w:val="0"/>
          <w:bCs/>
          <w:sz w:val="28"/>
          <w:szCs w:val="28"/>
          <w:lang w:eastAsia="en-US"/>
        </w:rPr>
        <w:t xml:space="preserve">. Настоящее постановление вступает в силу </w:t>
      </w:r>
      <w:proofErr w:type="gramStart"/>
      <w:r w:rsidRPr="00786BF2">
        <w:rPr>
          <w:rFonts w:ascii="Times New Roman" w:eastAsiaTheme="minorHAnsi" w:hAnsi="Times New Roman" w:cs="Times New Roman"/>
          <w:b w:val="0"/>
          <w:bCs/>
          <w:sz w:val="28"/>
          <w:szCs w:val="28"/>
          <w:lang w:eastAsia="en-US"/>
        </w:rPr>
        <w:t>с даты</w:t>
      </w:r>
      <w:proofErr w:type="gramEnd"/>
      <w:r>
        <w:rPr>
          <w:rFonts w:ascii="Times New Roman" w:eastAsiaTheme="minorHAnsi" w:hAnsi="Times New Roman" w:cs="Times New Roman"/>
          <w:b w:val="0"/>
          <w:bCs/>
          <w:sz w:val="28"/>
          <w:szCs w:val="28"/>
          <w:lang w:eastAsia="en-US"/>
        </w:rPr>
        <w:t xml:space="preserve"> официального </w:t>
      </w:r>
      <w:r w:rsidR="00392859">
        <w:rPr>
          <w:rFonts w:ascii="Times New Roman" w:eastAsiaTheme="minorHAnsi" w:hAnsi="Times New Roman" w:cs="Times New Roman"/>
          <w:b w:val="0"/>
          <w:bCs/>
          <w:sz w:val="28"/>
          <w:szCs w:val="28"/>
          <w:lang w:eastAsia="en-US"/>
        </w:rPr>
        <w:t>о</w:t>
      </w:r>
      <w:r>
        <w:rPr>
          <w:rFonts w:ascii="Times New Roman" w:eastAsiaTheme="minorHAnsi" w:hAnsi="Times New Roman" w:cs="Times New Roman"/>
          <w:b w:val="0"/>
          <w:bCs/>
          <w:sz w:val="28"/>
          <w:szCs w:val="28"/>
          <w:lang w:eastAsia="en-US"/>
        </w:rPr>
        <w:t>публикования.</w:t>
      </w:r>
    </w:p>
    <w:p w:rsidR="00F70A0F" w:rsidRDefault="00F70A0F" w:rsidP="00FC7F96">
      <w:pPr>
        <w:spacing w:after="0" w:line="240" w:lineRule="auto"/>
        <w:jc w:val="both"/>
        <w:rPr>
          <w:rFonts w:ascii="Times New Roman" w:eastAsia="Times New Roman" w:hAnsi="Times New Roman" w:cs="Times New Roman"/>
          <w:sz w:val="28"/>
          <w:szCs w:val="28"/>
        </w:rPr>
      </w:pPr>
    </w:p>
    <w:p w:rsidR="002E6651" w:rsidRDefault="002E6651" w:rsidP="00FC7F96">
      <w:pPr>
        <w:spacing w:after="0" w:line="240" w:lineRule="auto"/>
        <w:jc w:val="both"/>
        <w:rPr>
          <w:rFonts w:ascii="Times New Roman" w:eastAsia="Times New Roman" w:hAnsi="Times New Roman" w:cs="Times New Roman"/>
          <w:sz w:val="28"/>
          <w:szCs w:val="28"/>
        </w:rPr>
      </w:pPr>
    </w:p>
    <w:p w:rsidR="00194576" w:rsidRPr="00D9194C" w:rsidRDefault="00194576" w:rsidP="00FC7F96">
      <w:pPr>
        <w:spacing w:after="0" w:line="240" w:lineRule="auto"/>
        <w:jc w:val="both"/>
        <w:rPr>
          <w:rFonts w:ascii="Times New Roman" w:eastAsia="Times New Roman" w:hAnsi="Times New Roman" w:cs="Times New Roman"/>
          <w:sz w:val="28"/>
          <w:szCs w:val="28"/>
        </w:rPr>
      </w:pPr>
      <w:r w:rsidRPr="00D9194C">
        <w:rPr>
          <w:rFonts w:ascii="Times New Roman" w:eastAsia="Times New Roman" w:hAnsi="Times New Roman" w:cs="Times New Roman"/>
          <w:sz w:val="28"/>
          <w:szCs w:val="28"/>
        </w:rPr>
        <w:t>Губернатор</w:t>
      </w:r>
    </w:p>
    <w:p w:rsidR="00194576" w:rsidRDefault="00194576" w:rsidP="00FC7F96">
      <w:pPr>
        <w:pStyle w:val="ConsPlusTitle"/>
        <w:rPr>
          <w:rFonts w:ascii="Times New Roman" w:hAnsi="Times New Roman" w:cs="Times New Roman"/>
          <w:b w:val="0"/>
          <w:sz w:val="28"/>
          <w:szCs w:val="28"/>
          <w:lang w:eastAsia="en-US"/>
        </w:rPr>
      </w:pPr>
      <w:r w:rsidRPr="00D9194C">
        <w:rPr>
          <w:rFonts w:ascii="Times New Roman" w:hAnsi="Times New Roman" w:cs="Times New Roman"/>
          <w:b w:val="0"/>
          <w:sz w:val="28"/>
          <w:szCs w:val="28"/>
          <w:lang w:eastAsia="en-US"/>
        </w:rPr>
        <w:t xml:space="preserve">Ленинградской области                                                                                </w:t>
      </w:r>
      <w:r w:rsidR="00987C43" w:rsidRPr="00D9194C">
        <w:rPr>
          <w:rFonts w:ascii="Times New Roman" w:hAnsi="Times New Roman" w:cs="Times New Roman"/>
          <w:b w:val="0"/>
          <w:sz w:val="28"/>
          <w:szCs w:val="28"/>
          <w:lang w:eastAsia="en-US"/>
        </w:rPr>
        <w:t xml:space="preserve">   </w:t>
      </w:r>
      <w:proofErr w:type="spellStart"/>
      <w:r w:rsidRPr="00D9194C">
        <w:rPr>
          <w:rFonts w:ascii="Times New Roman" w:hAnsi="Times New Roman" w:cs="Times New Roman"/>
          <w:b w:val="0"/>
          <w:sz w:val="28"/>
          <w:szCs w:val="28"/>
          <w:lang w:eastAsia="en-US"/>
        </w:rPr>
        <w:t>А.Дрозденко</w:t>
      </w:r>
      <w:proofErr w:type="spellEnd"/>
    </w:p>
    <w:p w:rsidR="0000720D" w:rsidRDefault="0000720D"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2A71DD" w:rsidRDefault="002A71DD"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30132" w:rsidRPr="00456D5C" w:rsidRDefault="0083013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lastRenderedPageBreak/>
        <w:t xml:space="preserve">ПРИЛОЖЕНИЕ 1 </w:t>
      </w:r>
    </w:p>
    <w:p w:rsidR="00830132" w:rsidRPr="00456D5C" w:rsidRDefault="0083013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к постановлению Правительства</w:t>
      </w:r>
    </w:p>
    <w:p w:rsidR="00830132" w:rsidRPr="00456D5C" w:rsidRDefault="0083013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Ленинградской области</w:t>
      </w:r>
    </w:p>
    <w:p w:rsidR="00830132" w:rsidRPr="00456D5C" w:rsidRDefault="0083013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от ____ № _____</w:t>
      </w:r>
    </w:p>
    <w:p w:rsidR="00830132" w:rsidRPr="00456D5C" w:rsidRDefault="0083013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30132" w:rsidRPr="00456D5C" w:rsidRDefault="0083013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 xml:space="preserve">Приложение </w:t>
      </w:r>
      <w:r>
        <w:rPr>
          <w:rFonts w:ascii="Times New Roman" w:hAnsi="Times New Roman" w:cs="Times New Roman"/>
          <w:sz w:val="28"/>
          <w:szCs w:val="28"/>
        </w:rPr>
        <w:t>1</w:t>
      </w:r>
      <w:r w:rsidRPr="00456D5C">
        <w:rPr>
          <w:rFonts w:ascii="Times New Roman" w:hAnsi="Times New Roman" w:cs="Times New Roman"/>
          <w:sz w:val="28"/>
          <w:szCs w:val="28"/>
        </w:rPr>
        <w:t xml:space="preserve"> </w:t>
      </w:r>
    </w:p>
    <w:p w:rsidR="00830132" w:rsidRPr="00456D5C" w:rsidRDefault="0083013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 xml:space="preserve">к Порядку…, </w:t>
      </w:r>
    </w:p>
    <w:p w:rsidR="00830132" w:rsidRPr="00456D5C" w:rsidRDefault="002C2AF8"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roofErr w:type="gramStart"/>
      <w:r>
        <w:rPr>
          <w:rFonts w:ascii="Times New Roman" w:hAnsi="Times New Roman" w:cs="Times New Roman"/>
          <w:sz w:val="28"/>
          <w:szCs w:val="28"/>
        </w:rPr>
        <w:t>у</w:t>
      </w:r>
      <w:r w:rsidR="00830132" w:rsidRPr="00456D5C">
        <w:rPr>
          <w:rFonts w:ascii="Times New Roman" w:hAnsi="Times New Roman" w:cs="Times New Roman"/>
          <w:sz w:val="28"/>
          <w:szCs w:val="28"/>
        </w:rPr>
        <w:t>твержденному</w:t>
      </w:r>
      <w:proofErr w:type="gramEnd"/>
      <w:r>
        <w:rPr>
          <w:rFonts w:ascii="Times New Roman" w:hAnsi="Times New Roman" w:cs="Times New Roman"/>
          <w:sz w:val="28"/>
          <w:szCs w:val="28"/>
        </w:rPr>
        <w:t xml:space="preserve"> </w:t>
      </w:r>
      <w:r w:rsidR="00830132" w:rsidRPr="00456D5C">
        <w:rPr>
          <w:rFonts w:ascii="Times New Roman" w:hAnsi="Times New Roman" w:cs="Times New Roman"/>
          <w:sz w:val="28"/>
          <w:szCs w:val="28"/>
        </w:rPr>
        <w:t xml:space="preserve">постановлением </w:t>
      </w:r>
    </w:p>
    <w:p w:rsidR="00830132" w:rsidRPr="00456D5C" w:rsidRDefault="0083013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Правительства Ленинградской области</w:t>
      </w:r>
    </w:p>
    <w:p w:rsidR="00830132" w:rsidRPr="00456D5C" w:rsidRDefault="0083013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830132">
        <w:rPr>
          <w:rFonts w:ascii="Times New Roman" w:hAnsi="Times New Roman" w:cs="Times New Roman"/>
          <w:sz w:val="28"/>
          <w:szCs w:val="28"/>
        </w:rPr>
        <w:t>от 22 декабря 2017 г. № 596</w:t>
      </w:r>
    </w:p>
    <w:p w:rsidR="00830132" w:rsidRDefault="00830132" w:rsidP="00FC7F96">
      <w:pPr>
        <w:spacing w:line="240" w:lineRule="auto"/>
        <w:jc w:val="center"/>
        <w:rPr>
          <w:sz w:val="28"/>
          <w:szCs w:val="28"/>
        </w:rPr>
      </w:pPr>
    </w:p>
    <w:p w:rsidR="00830132" w:rsidRPr="002C2AF8" w:rsidRDefault="00830132" w:rsidP="00FC7F96">
      <w:pPr>
        <w:pStyle w:val="ConsPlusNormal"/>
        <w:jc w:val="center"/>
        <w:outlineLvl w:val="1"/>
        <w:rPr>
          <w:rFonts w:ascii="Times New Roman" w:hAnsi="Times New Roman" w:cs="Times New Roman"/>
          <w:b/>
          <w:sz w:val="28"/>
          <w:szCs w:val="28"/>
        </w:rPr>
      </w:pPr>
      <w:r w:rsidRPr="002C2AF8">
        <w:rPr>
          <w:rFonts w:ascii="Times New Roman" w:hAnsi="Times New Roman" w:cs="Times New Roman"/>
          <w:b/>
          <w:sz w:val="28"/>
          <w:szCs w:val="28"/>
        </w:rPr>
        <w:t>Направления расходования</w:t>
      </w:r>
    </w:p>
    <w:p w:rsidR="00830132" w:rsidRPr="00605241" w:rsidRDefault="00830132" w:rsidP="00FC7F96">
      <w:pPr>
        <w:pStyle w:val="ConsPlusNormal"/>
        <w:jc w:val="center"/>
        <w:outlineLvl w:val="1"/>
        <w:rPr>
          <w:rFonts w:ascii="Times New Roman" w:hAnsi="Times New Roman" w:cs="Times New Roman"/>
          <w:b/>
          <w:sz w:val="28"/>
          <w:szCs w:val="28"/>
        </w:rPr>
      </w:pPr>
      <w:r w:rsidRPr="00605241">
        <w:rPr>
          <w:rFonts w:ascii="Times New Roman" w:hAnsi="Times New Roman" w:cs="Times New Roman"/>
          <w:b/>
          <w:sz w:val="28"/>
          <w:szCs w:val="28"/>
        </w:rPr>
        <w:t xml:space="preserve">субсидии из бюджета Ленинградской области </w:t>
      </w:r>
    </w:p>
    <w:p w:rsidR="00830132" w:rsidRPr="00605241" w:rsidRDefault="00830132" w:rsidP="00FC7F96">
      <w:pPr>
        <w:pStyle w:val="ConsPlusNormal"/>
        <w:jc w:val="center"/>
        <w:outlineLvl w:val="1"/>
        <w:rPr>
          <w:rFonts w:ascii="Times New Roman" w:hAnsi="Times New Roman" w:cs="Times New Roman"/>
          <w:b/>
          <w:sz w:val="28"/>
          <w:szCs w:val="28"/>
        </w:rPr>
      </w:pPr>
      <w:r w:rsidRPr="00605241">
        <w:rPr>
          <w:rFonts w:ascii="Times New Roman" w:hAnsi="Times New Roman" w:cs="Times New Roman"/>
          <w:b/>
          <w:sz w:val="28"/>
          <w:szCs w:val="28"/>
        </w:rPr>
        <w:t>на «___» финансовый год</w:t>
      </w:r>
    </w:p>
    <w:p w:rsidR="00830132" w:rsidRDefault="00830132" w:rsidP="00E5127B">
      <w:pPr>
        <w:pStyle w:val="ConsPlusNormal"/>
        <w:ind w:right="-143"/>
        <w:jc w:val="center"/>
        <w:outlineLvl w:val="1"/>
        <w:rPr>
          <w:rFonts w:ascii="Times New Roman" w:hAnsi="Times New Roman" w:cs="Times New Roman"/>
          <w:sz w:val="28"/>
          <w:szCs w:val="28"/>
        </w:rPr>
      </w:pPr>
    </w:p>
    <w:tbl>
      <w:tblPr>
        <w:tblW w:w="0" w:type="auto"/>
        <w:jc w:val="center"/>
        <w:tblInd w:w="-2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6845"/>
        <w:gridCol w:w="1973"/>
      </w:tblGrid>
      <w:tr w:rsidR="007041CA" w:rsidRPr="007041CA" w:rsidTr="00E5127B">
        <w:trPr>
          <w:trHeight w:val="815"/>
          <w:jc w:val="center"/>
        </w:trPr>
        <w:tc>
          <w:tcPr>
            <w:tcW w:w="632" w:type="dxa"/>
          </w:tcPr>
          <w:p w:rsidR="007041CA" w:rsidRPr="007041CA" w:rsidRDefault="007041CA"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 xml:space="preserve">№ </w:t>
            </w:r>
            <w:proofErr w:type="gramStart"/>
            <w:r w:rsidRPr="007041CA">
              <w:rPr>
                <w:rFonts w:ascii="Times New Roman" w:hAnsi="Times New Roman"/>
              </w:rPr>
              <w:t>п</w:t>
            </w:r>
            <w:proofErr w:type="gramEnd"/>
            <w:r w:rsidRPr="007041CA">
              <w:rPr>
                <w:rFonts w:ascii="Times New Roman" w:hAnsi="Times New Roman"/>
              </w:rPr>
              <w:t>/п</w:t>
            </w:r>
          </w:p>
        </w:tc>
        <w:tc>
          <w:tcPr>
            <w:tcW w:w="6845" w:type="dxa"/>
          </w:tcPr>
          <w:p w:rsidR="007041CA" w:rsidRPr="007041CA" w:rsidRDefault="007041CA"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Мероприятие</w:t>
            </w:r>
          </w:p>
        </w:tc>
        <w:tc>
          <w:tcPr>
            <w:tcW w:w="1973" w:type="dxa"/>
          </w:tcPr>
          <w:p w:rsidR="007041CA" w:rsidRDefault="00404B3C" w:rsidP="00FC7F96">
            <w:pPr>
              <w:widowControl w:val="0"/>
              <w:autoSpaceDE w:val="0"/>
              <w:autoSpaceDN w:val="0"/>
              <w:adjustRightInd w:val="0"/>
              <w:spacing w:after="0" w:line="240" w:lineRule="auto"/>
              <w:jc w:val="center"/>
              <w:rPr>
                <w:rFonts w:ascii="Times New Roman" w:hAnsi="Times New Roman"/>
              </w:rPr>
            </w:pPr>
            <w:r>
              <w:rPr>
                <w:rFonts w:ascii="Times New Roman" w:hAnsi="Times New Roman"/>
              </w:rPr>
              <w:t>Объем финансирования</w:t>
            </w:r>
          </w:p>
          <w:p w:rsidR="00404B3C" w:rsidRPr="007041CA" w:rsidRDefault="00404B3C" w:rsidP="00FC7F96">
            <w:pPr>
              <w:widowControl w:val="0"/>
              <w:autoSpaceDE w:val="0"/>
              <w:autoSpaceDN w:val="0"/>
              <w:adjustRightInd w:val="0"/>
              <w:spacing w:after="0" w:line="240" w:lineRule="auto"/>
              <w:jc w:val="center"/>
              <w:rPr>
                <w:rFonts w:ascii="Times New Roman" w:hAnsi="Times New Roman"/>
              </w:rPr>
            </w:pPr>
            <w:r>
              <w:rPr>
                <w:rFonts w:ascii="Times New Roman" w:hAnsi="Times New Roman"/>
              </w:rPr>
              <w:t>(тыс. рублей)</w:t>
            </w:r>
          </w:p>
        </w:tc>
      </w:tr>
      <w:tr w:rsidR="007041CA" w:rsidRPr="007041CA" w:rsidTr="00E5127B">
        <w:trPr>
          <w:trHeight w:val="277"/>
          <w:jc w:val="center"/>
        </w:trPr>
        <w:tc>
          <w:tcPr>
            <w:tcW w:w="632" w:type="dxa"/>
          </w:tcPr>
          <w:p w:rsidR="007041CA" w:rsidRPr="007041CA" w:rsidRDefault="007041CA"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1</w:t>
            </w:r>
          </w:p>
        </w:tc>
        <w:tc>
          <w:tcPr>
            <w:tcW w:w="6845"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Фонд оплаты труда с начислениями</w:t>
            </w:r>
          </w:p>
        </w:tc>
        <w:tc>
          <w:tcPr>
            <w:tcW w:w="1973"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p>
        </w:tc>
      </w:tr>
      <w:tr w:rsidR="007041CA" w:rsidRPr="007041CA" w:rsidTr="00E5127B">
        <w:trPr>
          <w:trHeight w:val="290"/>
          <w:jc w:val="center"/>
        </w:trPr>
        <w:tc>
          <w:tcPr>
            <w:tcW w:w="632" w:type="dxa"/>
          </w:tcPr>
          <w:p w:rsidR="007041CA" w:rsidRPr="007041CA" w:rsidRDefault="007041CA"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2</w:t>
            </w:r>
          </w:p>
        </w:tc>
        <w:tc>
          <w:tcPr>
            <w:tcW w:w="6845"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Приобретение основных сре</w:t>
            </w:r>
            <w:proofErr w:type="gramStart"/>
            <w:r w:rsidRPr="007041CA">
              <w:rPr>
                <w:rFonts w:ascii="Times New Roman" w:hAnsi="Times New Roman"/>
              </w:rPr>
              <w:t>дств дл</w:t>
            </w:r>
            <w:proofErr w:type="gramEnd"/>
            <w:r w:rsidRPr="007041CA">
              <w:rPr>
                <w:rFonts w:ascii="Times New Roman" w:hAnsi="Times New Roman"/>
              </w:rPr>
              <w:t>я оборудования рабочих мест</w:t>
            </w:r>
          </w:p>
        </w:tc>
        <w:tc>
          <w:tcPr>
            <w:tcW w:w="1973"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p>
        </w:tc>
      </w:tr>
      <w:tr w:rsidR="007041CA" w:rsidRPr="007041CA" w:rsidTr="00E5127B">
        <w:trPr>
          <w:trHeight w:val="277"/>
          <w:jc w:val="center"/>
        </w:trPr>
        <w:tc>
          <w:tcPr>
            <w:tcW w:w="632" w:type="dxa"/>
          </w:tcPr>
          <w:p w:rsidR="007041CA" w:rsidRPr="007041CA" w:rsidRDefault="007041CA"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3</w:t>
            </w:r>
          </w:p>
        </w:tc>
        <w:tc>
          <w:tcPr>
            <w:tcW w:w="6845"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Приобретение расходных материалов</w:t>
            </w:r>
          </w:p>
        </w:tc>
        <w:tc>
          <w:tcPr>
            <w:tcW w:w="1973"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p>
        </w:tc>
      </w:tr>
      <w:tr w:rsidR="007041CA" w:rsidRPr="007041CA" w:rsidTr="00E5127B">
        <w:trPr>
          <w:trHeight w:val="277"/>
          <w:jc w:val="center"/>
        </w:trPr>
        <w:tc>
          <w:tcPr>
            <w:tcW w:w="632" w:type="dxa"/>
          </w:tcPr>
          <w:p w:rsidR="007041CA" w:rsidRPr="007041CA" w:rsidRDefault="007041CA"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4</w:t>
            </w:r>
          </w:p>
        </w:tc>
        <w:tc>
          <w:tcPr>
            <w:tcW w:w="6845"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Командировочные расходы</w:t>
            </w:r>
          </w:p>
        </w:tc>
        <w:tc>
          <w:tcPr>
            <w:tcW w:w="1973"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p>
        </w:tc>
      </w:tr>
      <w:tr w:rsidR="007041CA" w:rsidRPr="007041CA" w:rsidTr="00E5127B">
        <w:trPr>
          <w:trHeight w:val="277"/>
          <w:jc w:val="center"/>
        </w:trPr>
        <w:tc>
          <w:tcPr>
            <w:tcW w:w="632" w:type="dxa"/>
          </w:tcPr>
          <w:p w:rsidR="007041CA" w:rsidRPr="007041CA" w:rsidRDefault="007041CA"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5</w:t>
            </w:r>
          </w:p>
        </w:tc>
        <w:tc>
          <w:tcPr>
            <w:tcW w:w="6845"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Услуги связи</w:t>
            </w:r>
          </w:p>
        </w:tc>
        <w:tc>
          <w:tcPr>
            <w:tcW w:w="1973"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p>
        </w:tc>
      </w:tr>
      <w:tr w:rsidR="007041CA" w:rsidRPr="007041CA" w:rsidTr="00E5127B">
        <w:trPr>
          <w:trHeight w:val="292"/>
          <w:jc w:val="center"/>
        </w:trPr>
        <w:tc>
          <w:tcPr>
            <w:tcW w:w="632" w:type="dxa"/>
          </w:tcPr>
          <w:p w:rsidR="007041CA" w:rsidRPr="007041CA" w:rsidRDefault="007041CA"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6</w:t>
            </w:r>
          </w:p>
        </w:tc>
        <w:tc>
          <w:tcPr>
            <w:tcW w:w="6845"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Коммунальные услуги, включая аренду (субаренду) помещений</w:t>
            </w:r>
          </w:p>
        </w:tc>
        <w:tc>
          <w:tcPr>
            <w:tcW w:w="1973"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p>
        </w:tc>
      </w:tr>
      <w:tr w:rsidR="007041CA" w:rsidRPr="007041CA" w:rsidTr="00E5127B">
        <w:trPr>
          <w:trHeight w:val="277"/>
          <w:jc w:val="center"/>
        </w:trPr>
        <w:tc>
          <w:tcPr>
            <w:tcW w:w="632" w:type="dxa"/>
          </w:tcPr>
          <w:p w:rsidR="007041CA" w:rsidRPr="007041CA" w:rsidRDefault="007041CA"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7</w:t>
            </w:r>
          </w:p>
        </w:tc>
        <w:tc>
          <w:tcPr>
            <w:tcW w:w="6845"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Оплата услуг сторонних организаций</w:t>
            </w:r>
            <w:r w:rsidR="00FC3901">
              <w:rPr>
                <w:rFonts w:ascii="Times New Roman" w:hAnsi="Times New Roman"/>
              </w:rPr>
              <w:t xml:space="preserve"> и индивидуальных предпринимателей</w:t>
            </w:r>
          </w:p>
        </w:tc>
        <w:tc>
          <w:tcPr>
            <w:tcW w:w="1973"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p>
        </w:tc>
      </w:tr>
      <w:tr w:rsidR="007041CA" w:rsidRPr="007041CA" w:rsidTr="00E5127B">
        <w:trPr>
          <w:trHeight w:val="277"/>
          <w:jc w:val="center"/>
        </w:trPr>
        <w:tc>
          <w:tcPr>
            <w:tcW w:w="632"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p>
        </w:tc>
        <w:tc>
          <w:tcPr>
            <w:tcW w:w="6845"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ИТОГО</w:t>
            </w:r>
          </w:p>
        </w:tc>
        <w:tc>
          <w:tcPr>
            <w:tcW w:w="1973" w:type="dxa"/>
          </w:tcPr>
          <w:p w:rsidR="007041CA" w:rsidRPr="007041CA" w:rsidRDefault="007041CA" w:rsidP="00FC7F96">
            <w:pPr>
              <w:widowControl w:val="0"/>
              <w:autoSpaceDE w:val="0"/>
              <w:autoSpaceDN w:val="0"/>
              <w:adjustRightInd w:val="0"/>
              <w:spacing w:after="0" w:line="240" w:lineRule="auto"/>
              <w:jc w:val="both"/>
              <w:rPr>
                <w:rFonts w:ascii="Times New Roman" w:hAnsi="Times New Roman"/>
              </w:rPr>
            </w:pPr>
          </w:p>
        </w:tc>
      </w:tr>
    </w:tbl>
    <w:p w:rsidR="00830132" w:rsidRPr="003E5083" w:rsidRDefault="00830132" w:rsidP="00FC7F96">
      <w:pPr>
        <w:pStyle w:val="ConsPlusNormal"/>
        <w:jc w:val="center"/>
        <w:outlineLvl w:val="1"/>
        <w:rPr>
          <w:rFonts w:ascii="Times New Roman" w:hAnsi="Times New Roman" w:cs="Times New Roman"/>
          <w:sz w:val="28"/>
          <w:szCs w:val="28"/>
        </w:rPr>
      </w:pPr>
    </w:p>
    <w:p w:rsidR="00981872" w:rsidRDefault="0098187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981872" w:rsidRDefault="0098187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981872" w:rsidRDefault="0098187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981872" w:rsidRDefault="0098187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981872" w:rsidRDefault="0098187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981872" w:rsidRDefault="0098187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981872" w:rsidRDefault="0098187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981872" w:rsidRDefault="0098187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981872" w:rsidRDefault="0098187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981872" w:rsidRDefault="0098187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981872" w:rsidRDefault="0098187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981872" w:rsidRDefault="00981872"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6C0A73" w:rsidRDefault="006C0A7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6C0A73" w:rsidRDefault="006C0A7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6C0A73" w:rsidRDefault="006C0A7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C75FE" w:rsidRDefault="005C75F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C75FE" w:rsidRDefault="005C75F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C75FE" w:rsidRDefault="005C75F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828B3" w:rsidRPr="00456D5C" w:rsidRDefault="003828B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3828B3" w:rsidRPr="00456D5C" w:rsidRDefault="003828B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к постановлению Правительства</w:t>
      </w:r>
    </w:p>
    <w:p w:rsidR="003828B3" w:rsidRPr="00456D5C" w:rsidRDefault="003828B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Ленинградской области</w:t>
      </w:r>
    </w:p>
    <w:p w:rsidR="003828B3" w:rsidRPr="00456D5C" w:rsidRDefault="003828B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от ____ № _____</w:t>
      </w:r>
    </w:p>
    <w:p w:rsidR="003828B3" w:rsidRPr="00456D5C" w:rsidRDefault="003828B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828B3" w:rsidRPr="00456D5C" w:rsidRDefault="003828B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456D5C">
        <w:rPr>
          <w:rFonts w:ascii="Times New Roman" w:hAnsi="Times New Roman" w:cs="Times New Roman"/>
          <w:sz w:val="28"/>
          <w:szCs w:val="28"/>
        </w:rPr>
        <w:t xml:space="preserve"> </w:t>
      </w:r>
    </w:p>
    <w:p w:rsidR="003828B3" w:rsidRPr="00456D5C" w:rsidRDefault="003828B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 xml:space="preserve">к Порядку…, </w:t>
      </w:r>
    </w:p>
    <w:p w:rsidR="003828B3" w:rsidRPr="00456D5C" w:rsidRDefault="002C2AF8"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roofErr w:type="gramStart"/>
      <w:r>
        <w:rPr>
          <w:rFonts w:ascii="Times New Roman" w:hAnsi="Times New Roman" w:cs="Times New Roman"/>
          <w:sz w:val="28"/>
          <w:szCs w:val="28"/>
        </w:rPr>
        <w:t>у</w:t>
      </w:r>
      <w:r w:rsidR="003828B3" w:rsidRPr="00456D5C">
        <w:rPr>
          <w:rFonts w:ascii="Times New Roman" w:hAnsi="Times New Roman" w:cs="Times New Roman"/>
          <w:sz w:val="28"/>
          <w:szCs w:val="28"/>
        </w:rPr>
        <w:t>твержденному</w:t>
      </w:r>
      <w:proofErr w:type="gramEnd"/>
      <w:r>
        <w:rPr>
          <w:rFonts w:ascii="Times New Roman" w:hAnsi="Times New Roman" w:cs="Times New Roman"/>
          <w:sz w:val="28"/>
          <w:szCs w:val="28"/>
        </w:rPr>
        <w:t xml:space="preserve"> </w:t>
      </w:r>
      <w:r w:rsidR="003828B3" w:rsidRPr="00456D5C">
        <w:rPr>
          <w:rFonts w:ascii="Times New Roman" w:hAnsi="Times New Roman" w:cs="Times New Roman"/>
          <w:sz w:val="28"/>
          <w:szCs w:val="28"/>
        </w:rPr>
        <w:t xml:space="preserve"> постановлением </w:t>
      </w:r>
    </w:p>
    <w:p w:rsidR="003828B3" w:rsidRPr="00456D5C" w:rsidRDefault="003828B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56D5C">
        <w:rPr>
          <w:rFonts w:ascii="Times New Roman" w:hAnsi="Times New Roman" w:cs="Times New Roman"/>
          <w:sz w:val="28"/>
          <w:szCs w:val="28"/>
        </w:rPr>
        <w:t>Правительства Ленинградской области</w:t>
      </w:r>
    </w:p>
    <w:p w:rsidR="003828B3" w:rsidRPr="00456D5C" w:rsidRDefault="003828B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830132">
        <w:rPr>
          <w:rFonts w:ascii="Times New Roman" w:hAnsi="Times New Roman" w:cs="Times New Roman"/>
          <w:sz w:val="28"/>
          <w:szCs w:val="28"/>
        </w:rPr>
        <w:t>от 22 декабря 2017 г. № 596</w:t>
      </w:r>
    </w:p>
    <w:p w:rsidR="003828B3" w:rsidRPr="003828B3" w:rsidRDefault="003828B3" w:rsidP="00FC7F96">
      <w:pPr>
        <w:spacing w:after="0" w:line="240" w:lineRule="auto"/>
        <w:ind w:right="423"/>
        <w:rPr>
          <w:rFonts w:ascii="Times New Roman" w:eastAsia="Times New Roman" w:hAnsi="Times New Roman" w:cs="Times New Roman"/>
          <w:iCs/>
          <w:sz w:val="28"/>
          <w:szCs w:val="28"/>
          <w:lang w:eastAsia="ru-RU"/>
        </w:rPr>
      </w:pPr>
      <w:r w:rsidRPr="003828B3">
        <w:rPr>
          <w:rFonts w:ascii="Times New Roman" w:eastAsia="Times New Roman" w:hAnsi="Times New Roman" w:cs="Times New Roman"/>
          <w:iCs/>
          <w:sz w:val="28"/>
          <w:szCs w:val="28"/>
          <w:lang w:eastAsia="ru-RU"/>
        </w:rPr>
        <w:t>Форма</w:t>
      </w:r>
    </w:p>
    <w:p w:rsidR="003828B3" w:rsidRDefault="003828B3" w:rsidP="00FC7F96">
      <w:pPr>
        <w:spacing w:after="0" w:line="240" w:lineRule="auto"/>
        <w:rPr>
          <w:rFonts w:ascii="Times New Roman" w:eastAsia="Calibri" w:hAnsi="Times New Roman" w:cs="Times New Roman"/>
          <w:sz w:val="27"/>
          <w:szCs w:val="27"/>
        </w:rPr>
      </w:pPr>
    </w:p>
    <w:p w:rsidR="003828B3" w:rsidRPr="00F87FA5" w:rsidRDefault="003828B3" w:rsidP="00FC7F96">
      <w:pPr>
        <w:pStyle w:val="ConsPlusNonformat"/>
        <w:rPr>
          <w:rFonts w:ascii="Times New Roman" w:hAnsi="Times New Roman" w:cs="Times New Roman"/>
          <w:sz w:val="24"/>
        </w:rPr>
      </w:pPr>
      <w:r w:rsidRPr="00F87FA5">
        <w:rPr>
          <w:rFonts w:ascii="Times New Roman" w:hAnsi="Times New Roman" w:cs="Times New Roman"/>
          <w:sz w:val="24"/>
        </w:rPr>
        <w:t xml:space="preserve">Бланк организации -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В</w:t>
      </w:r>
      <w:r w:rsidRPr="00F87FA5">
        <w:rPr>
          <w:rFonts w:ascii="Times New Roman" w:hAnsi="Times New Roman" w:cs="Times New Roman"/>
          <w:sz w:val="24"/>
        </w:rPr>
        <w:t xml:space="preserve"> </w:t>
      </w:r>
      <w:r>
        <w:rPr>
          <w:rFonts w:ascii="Times New Roman" w:hAnsi="Times New Roman" w:cs="Times New Roman"/>
          <w:sz w:val="24"/>
        </w:rPr>
        <w:t>К</w:t>
      </w:r>
      <w:r w:rsidRPr="00F87FA5">
        <w:rPr>
          <w:rFonts w:ascii="Times New Roman" w:hAnsi="Times New Roman" w:cs="Times New Roman"/>
          <w:sz w:val="24"/>
        </w:rPr>
        <w:t>омитет</w:t>
      </w:r>
    </w:p>
    <w:p w:rsidR="003828B3" w:rsidRPr="00F87FA5" w:rsidRDefault="003828B3" w:rsidP="00FC7F96">
      <w:pPr>
        <w:pStyle w:val="ConsPlusNonformat"/>
        <w:jc w:val="both"/>
        <w:rPr>
          <w:rFonts w:ascii="Times New Roman" w:hAnsi="Times New Roman" w:cs="Times New Roman"/>
          <w:sz w:val="24"/>
        </w:rPr>
      </w:pPr>
      <w:r w:rsidRPr="00F87FA5">
        <w:rPr>
          <w:rFonts w:ascii="Times New Roman" w:hAnsi="Times New Roman" w:cs="Times New Roman"/>
          <w:sz w:val="24"/>
        </w:rPr>
        <w:t xml:space="preserve">получателя субсидии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F87FA5">
        <w:rPr>
          <w:rFonts w:ascii="Times New Roman" w:hAnsi="Times New Roman" w:cs="Times New Roman"/>
          <w:sz w:val="24"/>
        </w:rPr>
        <w:t xml:space="preserve"> </w:t>
      </w:r>
      <w:r>
        <w:rPr>
          <w:rFonts w:ascii="Times New Roman" w:hAnsi="Times New Roman" w:cs="Times New Roman"/>
          <w:sz w:val="24"/>
        </w:rPr>
        <w:t xml:space="preserve">         </w:t>
      </w:r>
      <w:r w:rsidRPr="00F87FA5">
        <w:rPr>
          <w:rFonts w:ascii="Times New Roman" w:hAnsi="Times New Roman" w:cs="Times New Roman"/>
          <w:sz w:val="24"/>
        </w:rPr>
        <w:t>экономического развития</w:t>
      </w:r>
    </w:p>
    <w:p w:rsidR="003828B3" w:rsidRPr="00F87FA5" w:rsidRDefault="003828B3" w:rsidP="00FC7F96">
      <w:pPr>
        <w:pStyle w:val="ConsPlusNonformat"/>
        <w:jc w:val="both"/>
        <w:rPr>
          <w:rFonts w:ascii="Times New Roman" w:hAnsi="Times New Roman" w:cs="Times New Roman"/>
          <w:sz w:val="24"/>
        </w:rPr>
      </w:pPr>
      <w:r w:rsidRPr="00F87FA5">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F87FA5">
        <w:rPr>
          <w:rFonts w:ascii="Times New Roman" w:hAnsi="Times New Roman" w:cs="Times New Roman"/>
          <w:sz w:val="24"/>
        </w:rPr>
        <w:t>и инвестиционной деятельности</w:t>
      </w:r>
    </w:p>
    <w:p w:rsidR="003828B3" w:rsidRPr="00F87FA5" w:rsidRDefault="003828B3" w:rsidP="00FC7F96">
      <w:pPr>
        <w:pStyle w:val="ConsPlusNonformat"/>
        <w:jc w:val="both"/>
        <w:rPr>
          <w:rFonts w:ascii="Times New Roman" w:hAnsi="Times New Roman" w:cs="Times New Roman"/>
          <w:sz w:val="24"/>
        </w:rPr>
      </w:pPr>
      <w:r w:rsidRPr="00F87FA5">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F87FA5">
        <w:rPr>
          <w:rFonts w:ascii="Times New Roman" w:hAnsi="Times New Roman" w:cs="Times New Roman"/>
          <w:sz w:val="24"/>
        </w:rPr>
        <w:t>Ленинградской области</w:t>
      </w:r>
    </w:p>
    <w:p w:rsidR="003828B3" w:rsidRPr="00F87FA5" w:rsidRDefault="003828B3" w:rsidP="00FC7F96">
      <w:pPr>
        <w:pStyle w:val="ConsPlusNonformat"/>
        <w:jc w:val="both"/>
        <w:rPr>
          <w:rFonts w:ascii="Times New Roman" w:hAnsi="Times New Roman" w:cs="Times New Roman"/>
          <w:sz w:val="24"/>
        </w:rPr>
      </w:pPr>
      <w:r w:rsidRPr="00F87FA5">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F87FA5">
        <w:rPr>
          <w:rFonts w:ascii="Times New Roman" w:hAnsi="Times New Roman" w:cs="Times New Roman"/>
          <w:sz w:val="24"/>
        </w:rPr>
        <w:t xml:space="preserve"> _____________________________</w:t>
      </w:r>
    </w:p>
    <w:p w:rsidR="003828B3" w:rsidRPr="00F87FA5" w:rsidRDefault="003828B3" w:rsidP="00FC7F96">
      <w:pPr>
        <w:pStyle w:val="ConsPlusNonformat"/>
        <w:jc w:val="both"/>
        <w:rPr>
          <w:rFonts w:ascii="Times New Roman" w:hAnsi="Times New Roman" w:cs="Times New Roman"/>
          <w:sz w:val="24"/>
        </w:rPr>
      </w:pPr>
      <w:r w:rsidRPr="00F87FA5">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F87FA5">
        <w:rPr>
          <w:rFonts w:ascii="Times New Roman" w:hAnsi="Times New Roman" w:cs="Times New Roman"/>
          <w:sz w:val="24"/>
        </w:rPr>
        <w:t xml:space="preserve"> (фамилия, инициалы)</w:t>
      </w:r>
    </w:p>
    <w:p w:rsidR="003828B3" w:rsidRDefault="003828B3" w:rsidP="00FC7F96">
      <w:pPr>
        <w:spacing w:after="0" w:line="240" w:lineRule="auto"/>
        <w:jc w:val="center"/>
        <w:rPr>
          <w:rFonts w:ascii="Times New Roman" w:eastAsia="Calibri" w:hAnsi="Times New Roman" w:cs="Times New Roman"/>
          <w:sz w:val="28"/>
          <w:szCs w:val="28"/>
        </w:rPr>
      </w:pPr>
    </w:p>
    <w:p w:rsidR="003828B3" w:rsidRPr="003828B3" w:rsidRDefault="003828B3" w:rsidP="00FC7F96">
      <w:pPr>
        <w:spacing w:after="0" w:line="240" w:lineRule="auto"/>
        <w:jc w:val="center"/>
        <w:rPr>
          <w:rFonts w:ascii="Times New Roman" w:eastAsia="Calibri" w:hAnsi="Times New Roman" w:cs="Times New Roman"/>
          <w:sz w:val="28"/>
          <w:szCs w:val="28"/>
        </w:rPr>
      </w:pPr>
      <w:r w:rsidRPr="003828B3">
        <w:rPr>
          <w:rFonts w:ascii="Times New Roman" w:eastAsia="Calibri" w:hAnsi="Times New Roman" w:cs="Times New Roman"/>
          <w:sz w:val="28"/>
          <w:szCs w:val="28"/>
        </w:rPr>
        <w:t>Заявка</w:t>
      </w:r>
    </w:p>
    <w:p w:rsidR="003828B3" w:rsidRPr="003828B3" w:rsidRDefault="003828B3" w:rsidP="00FC7F96">
      <w:pPr>
        <w:spacing w:after="0" w:line="240" w:lineRule="auto"/>
        <w:jc w:val="center"/>
        <w:rPr>
          <w:rFonts w:ascii="Times New Roman" w:eastAsia="Calibri" w:hAnsi="Times New Roman" w:cs="Times New Roman"/>
          <w:sz w:val="28"/>
          <w:szCs w:val="28"/>
        </w:rPr>
      </w:pPr>
      <w:r w:rsidRPr="003828B3">
        <w:rPr>
          <w:rFonts w:ascii="Times New Roman" w:eastAsia="Times New Roman" w:hAnsi="Times New Roman" w:cs="Times New Roman"/>
          <w:sz w:val="28"/>
          <w:szCs w:val="28"/>
          <w:lang w:eastAsia="ru-RU"/>
        </w:rPr>
        <w:t>на предоставление субсидии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по подготовке кадров для экономики Ленинградской области</w:t>
      </w:r>
    </w:p>
    <w:p w:rsidR="003828B3" w:rsidRPr="003828B3" w:rsidRDefault="003828B3" w:rsidP="00FC7F96">
      <w:pPr>
        <w:spacing w:after="0" w:line="240" w:lineRule="auto"/>
        <w:ind w:firstLine="709"/>
        <w:jc w:val="both"/>
        <w:rPr>
          <w:rFonts w:ascii="Times New Roman" w:eastAsia="Calibri" w:hAnsi="Times New Roman" w:cs="Times New Roman"/>
          <w:sz w:val="28"/>
          <w:szCs w:val="28"/>
        </w:rPr>
      </w:pPr>
    </w:p>
    <w:p w:rsidR="003828B3" w:rsidRPr="003828B3" w:rsidRDefault="003828B3" w:rsidP="00FC7F96">
      <w:pPr>
        <w:spacing w:after="0" w:line="240" w:lineRule="auto"/>
        <w:ind w:firstLine="709"/>
        <w:jc w:val="both"/>
        <w:rPr>
          <w:rFonts w:ascii="Times New Roman" w:eastAsia="Calibri" w:hAnsi="Times New Roman" w:cs="Times New Roman"/>
          <w:sz w:val="27"/>
          <w:szCs w:val="27"/>
        </w:rPr>
      </w:pPr>
      <w:r w:rsidRPr="003828B3">
        <w:rPr>
          <w:rFonts w:ascii="Times New Roman" w:eastAsia="Calibri" w:hAnsi="Times New Roman" w:cs="Times New Roman"/>
          <w:sz w:val="24"/>
          <w:szCs w:val="24"/>
        </w:rPr>
        <w:t>Заявитель –</w:t>
      </w:r>
      <w:r w:rsidRPr="003828B3">
        <w:rPr>
          <w:rFonts w:ascii="Times New Roman" w:eastAsia="Calibri" w:hAnsi="Times New Roman" w:cs="Times New Roman"/>
          <w:sz w:val="27"/>
          <w:szCs w:val="27"/>
        </w:rPr>
        <w:t xml:space="preserve"> ________________________________________________________</w:t>
      </w:r>
    </w:p>
    <w:p w:rsidR="003828B3" w:rsidRPr="003828B3" w:rsidRDefault="003828B3" w:rsidP="00FC7F96">
      <w:pPr>
        <w:spacing w:after="0" w:line="240" w:lineRule="auto"/>
        <w:ind w:firstLine="709"/>
        <w:jc w:val="both"/>
        <w:rPr>
          <w:rFonts w:ascii="Times New Roman" w:eastAsia="Calibri" w:hAnsi="Times New Roman" w:cs="Times New Roman"/>
          <w:sz w:val="20"/>
        </w:rPr>
      </w:pPr>
      <w:r w:rsidRPr="003828B3">
        <w:rPr>
          <w:rFonts w:ascii="Times New Roman" w:eastAsia="Calibri" w:hAnsi="Times New Roman" w:cs="Times New Roman"/>
          <w:sz w:val="20"/>
        </w:rPr>
        <w:t xml:space="preserve">                         (полное и сокращенное наименование юридического лица, банковские реквизиты)</w:t>
      </w:r>
    </w:p>
    <w:p w:rsidR="00C07DDA" w:rsidRDefault="003828B3" w:rsidP="00FC7F96">
      <w:pPr>
        <w:spacing w:after="0" w:line="240" w:lineRule="auto"/>
        <w:jc w:val="both"/>
        <w:rPr>
          <w:rFonts w:ascii="Times New Roman" w:eastAsia="Calibri" w:hAnsi="Times New Roman" w:cs="Times New Roman"/>
          <w:sz w:val="24"/>
          <w:szCs w:val="24"/>
        </w:rPr>
      </w:pPr>
      <w:proofErr w:type="gramStart"/>
      <w:r w:rsidRPr="003828B3">
        <w:rPr>
          <w:rFonts w:ascii="Times New Roman" w:eastAsia="Calibri" w:hAnsi="Times New Roman" w:cs="Times New Roman"/>
          <w:sz w:val="24"/>
          <w:szCs w:val="24"/>
        </w:rPr>
        <w:t xml:space="preserve">в соответствии с Порядком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по подготовке кадров для экономики Ленинградской области, утвержденным постановлением Правительства Ленинградской области от 22 декабря 2017 года № 596,  просит  предоставить субсидию на финансовое обеспечение деятельности  с_______ по ______ года в размере  _____ рублей ___ копеек. </w:t>
      </w:r>
      <w:proofErr w:type="gramEnd"/>
    </w:p>
    <w:p w:rsidR="00C07DDA" w:rsidRPr="00F87FA5" w:rsidRDefault="00C07DDA" w:rsidP="00FC7F96">
      <w:pPr>
        <w:pStyle w:val="ConsPlusNonformat"/>
        <w:jc w:val="both"/>
        <w:rPr>
          <w:rFonts w:ascii="Times New Roman" w:hAnsi="Times New Roman" w:cs="Times New Roman"/>
          <w:sz w:val="24"/>
        </w:rPr>
      </w:pPr>
      <w:r>
        <w:rPr>
          <w:rFonts w:ascii="Times New Roman" w:eastAsia="Calibri" w:hAnsi="Times New Roman" w:cs="Times New Roman"/>
          <w:sz w:val="24"/>
          <w:szCs w:val="24"/>
        </w:rPr>
        <w:tab/>
      </w:r>
      <w:r w:rsidRPr="00F87FA5">
        <w:rPr>
          <w:rFonts w:ascii="Times New Roman" w:hAnsi="Times New Roman" w:cs="Times New Roman"/>
          <w:sz w:val="24"/>
        </w:rPr>
        <w:t>Для оперативного уведомления по вопросам организационного  характера  и</w:t>
      </w:r>
      <w:r>
        <w:rPr>
          <w:rFonts w:ascii="Times New Roman" w:hAnsi="Times New Roman" w:cs="Times New Roman"/>
          <w:sz w:val="24"/>
        </w:rPr>
        <w:t xml:space="preserve"> </w:t>
      </w:r>
      <w:r w:rsidRPr="00F87FA5">
        <w:rPr>
          <w:rFonts w:ascii="Times New Roman" w:hAnsi="Times New Roman" w:cs="Times New Roman"/>
          <w:sz w:val="24"/>
        </w:rPr>
        <w:t xml:space="preserve">взаимодействия от заявителя </w:t>
      </w:r>
      <w:proofErr w:type="gramStart"/>
      <w:r w:rsidRPr="00F87FA5">
        <w:rPr>
          <w:rFonts w:ascii="Times New Roman" w:hAnsi="Times New Roman" w:cs="Times New Roman"/>
          <w:sz w:val="24"/>
        </w:rPr>
        <w:t>уполномочен</w:t>
      </w:r>
      <w:proofErr w:type="gramEnd"/>
      <w:r w:rsidRPr="00F87FA5">
        <w:rPr>
          <w:rFonts w:ascii="Times New Roman" w:hAnsi="Times New Roman" w:cs="Times New Roman"/>
          <w:sz w:val="24"/>
        </w:rPr>
        <w:t xml:space="preserve"> ___________________________________</w:t>
      </w:r>
      <w:r>
        <w:rPr>
          <w:rFonts w:ascii="Times New Roman" w:hAnsi="Times New Roman" w:cs="Times New Roman"/>
          <w:sz w:val="24"/>
        </w:rPr>
        <w:t>___________</w:t>
      </w:r>
    </w:p>
    <w:p w:rsidR="00C07DDA" w:rsidRPr="00F87FA5" w:rsidRDefault="00C07DDA" w:rsidP="00FC7F96">
      <w:pPr>
        <w:pStyle w:val="ConsPlusNonformat"/>
        <w:jc w:val="both"/>
        <w:rPr>
          <w:rFonts w:ascii="Times New Roman" w:hAnsi="Times New Roman" w:cs="Times New Roman"/>
          <w:sz w:val="24"/>
        </w:rPr>
      </w:pPr>
      <w:r w:rsidRPr="00F87FA5">
        <w:rPr>
          <w:rFonts w:ascii="Times New Roman" w:hAnsi="Times New Roman" w:cs="Times New Roman"/>
          <w:sz w:val="24"/>
        </w:rPr>
        <w:t>___________________________________________________________________________</w:t>
      </w:r>
      <w:r>
        <w:rPr>
          <w:rFonts w:ascii="Times New Roman" w:hAnsi="Times New Roman" w:cs="Times New Roman"/>
          <w:sz w:val="24"/>
        </w:rPr>
        <w:t>_______</w:t>
      </w:r>
    </w:p>
    <w:p w:rsidR="00C07DDA" w:rsidRPr="00F87FA5" w:rsidRDefault="00C07DDA" w:rsidP="00FC7F96">
      <w:pPr>
        <w:pStyle w:val="ConsPlusNonformat"/>
        <w:jc w:val="both"/>
        <w:rPr>
          <w:rFonts w:ascii="Times New Roman" w:hAnsi="Times New Roman" w:cs="Times New Roman"/>
          <w:sz w:val="24"/>
        </w:rPr>
      </w:pPr>
      <w:proofErr w:type="gramStart"/>
      <w:r w:rsidRPr="00F87FA5">
        <w:rPr>
          <w:rFonts w:ascii="Times New Roman" w:hAnsi="Times New Roman" w:cs="Times New Roman"/>
          <w:sz w:val="24"/>
        </w:rPr>
        <w:t>(фамилия, имя, отчество, должность, телефон, факс с указанием кода, адрес,</w:t>
      </w:r>
      <w:proofErr w:type="gramEnd"/>
    </w:p>
    <w:p w:rsidR="00C07DDA" w:rsidRPr="00F87FA5" w:rsidRDefault="00C07DDA" w:rsidP="00FC7F96">
      <w:pPr>
        <w:pStyle w:val="ConsPlusNonformat"/>
        <w:jc w:val="both"/>
        <w:rPr>
          <w:rFonts w:ascii="Times New Roman" w:hAnsi="Times New Roman" w:cs="Times New Roman"/>
          <w:sz w:val="24"/>
        </w:rPr>
      </w:pPr>
      <w:r w:rsidRPr="00F87FA5">
        <w:rPr>
          <w:rFonts w:ascii="Times New Roman" w:hAnsi="Times New Roman" w:cs="Times New Roman"/>
          <w:sz w:val="24"/>
        </w:rPr>
        <w:t>___________________________________________________________________________</w:t>
      </w:r>
      <w:r>
        <w:rPr>
          <w:rFonts w:ascii="Times New Roman" w:hAnsi="Times New Roman" w:cs="Times New Roman"/>
          <w:sz w:val="24"/>
        </w:rPr>
        <w:t>_______</w:t>
      </w:r>
    </w:p>
    <w:p w:rsidR="00C07DDA" w:rsidRDefault="00C07DDA" w:rsidP="00FC7F96">
      <w:pPr>
        <w:pStyle w:val="ConsPlusNonformat"/>
        <w:jc w:val="both"/>
        <w:rPr>
          <w:rFonts w:ascii="Times New Roman" w:hAnsi="Times New Roman" w:cs="Times New Roman"/>
          <w:sz w:val="24"/>
        </w:rPr>
      </w:pPr>
      <w:r w:rsidRPr="00F87FA5">
        <w:rPr>
          <w:rFonts w:ascii="Times New Roman" w:hAnsi="Times New Roman" w:cs="Times New Roman"/>
          <w:sz w:val="24"/>
        </w:rPr>
        <w:t xml:space="preserve">                  электронный адрес уполномоченного лица)</w:t>
      </w:r>
    </w:p>
    <w:p w:rsidR="00C07DDA" w:rsidRPr="00F87FA5" w:rsidRDefault="00C07DDA" w:rsidP="00FC7F96">
      <w:pPr>
        <w:pStyle w:val="ConsPlusNonformat"/>
        <w:jc w:val="both"/>
        <w:rPr>
          <w:rFonts w:ascii="Times New Roman" w:hAnsi="Times New Roman" w:cs="Times New Roman"/>
          <w:sz w:val="24"/>
        </w:rPr>
      </w:pPr>
      <w:r w:rsidRPr="00F87FA5">
        <w:rPr>
          <w:rFonts w:ascii="Times New Roman" w:hAnsi="Times New Roman" w:cs="Times New Roman"/>
          <w:sz w:val="24"/>
        </w:rPr>
        <w:t xml:space="preserve">    </w:t>
      </w:r>
      <w:r>
        <w:rPr>
          <w:rFonts w:ascii="Times New Roman" w:hAnsi="Times New Roman" w:cs="Times New Roman"/>
          <w:sz w:val="24"/>
        </w:rPr>
        <w:tab/>
      </w:r>
      <w:r w:rsidRPr="00F87FA5">
        <w:rPr>
          <w:rFonts w:ascii="Times New Roman" w:hAnsi="Times New Roman" w:cs="Times New Roman"/>
          <w:sz w:val="24"/>
        </w:rPr>
        <w:t>К настоящей  заявке  прилагается  комплект  документов,  являющихся  ее</w:t>
      </w:r>
      <w:r>
        <w:rPr>
          <w:rFonts w:ascii="Times New Roman" w:hAnsi="Times New Roman" w:cs="Times New Roman"/>
          <w:sz w:val="24"/>
        </w:rPr>
        <w:t xml:space="preserve"> </w:t>
      </w:r>
      <w:r w:rsidRPr="00F87FA5">
        <w:rPr>
          <w:rFonts w:ascii="Times New Roman" w:hAnsi="Times New Roman" w:cs="Times New Roman"/>
          <w:sz w:val="24"/>
        </w:rPr>
        <w:t xml:space="preserve">неотъемлемой частью, на       </w:t>
      </w:r>
      <w:proofErr w:type="gramStart"/>
      <w:r w:rsidRPr="00F87FA5">
        <w:rPr>
          <w:rFonts w:ascii="Times New Roman" w:hAnsi="Times New Roman" w:cs="Times New Roman"/>
          <w:sz w:val="24"/>
        </w:rPr>
        <w:t>л</w:t>
      </w:r>
      <w:proofErr w:type="gramEnd"/>
      <w:r w:rsidRPr="00F87FA5">
        <w:rPr>
          <w:rFonts w:ascii="Times New Roman" w:hAnsi="Times New Roman" w:cs="Times New Roman"/>
          <w:sz w:val="24"/>
        </w:rPr>
        <w:t>.</w:t>
      </w:r>
    </w:p>
    <w:p w:rsidR="00C07DDA" w:rsidRPr="00F87FA5" w:rsidRDefault="00C07DDA" w:rsidP="00FC7F96">
      <w:pPr>
        <w:pStyle w:val="ConsPlusNonformat"/>
        <w:jc w:val="both"/>
        <w:rPr>
          <w:rFonts w:ascii="Times New Roman" w:hAnsi="Times New Roman" w:cs="Times New Roman"/>
          <w:sz w:val="24"/>
        </w:rPr>
      </w:pPr>
    </w:p>
    <w:p w:rsidR="00C07DDA" w:rsidRPr="00F87FA5" w:rsidRDefault="00C07DDA" w:rsidP="00FC7F96">
      <w:pPr>
        <w:pStyle w:val="ConsPlusNonformat"/>
        <w:jc w:val="both"/>
        <w:rPr>
          <w:rFonts w:ascii="Times New Roman" w:hAnsi="Times New Roman" w:cs="Times New Roman"/>
          <w:sz w:val="24"/>
        </w:rPr>
      </w:pPr>
      <w:r w:rsidRPr="00F87FA5">
        <w:rPr>
          <w:rFonts w:ascii="Times New Roman" w:hAnsi="Times New Roman" w:cs="Times New Roman"/>
          <w:sz w:val="24"/>
        </w:rPr>
        <w:t xml:space="preserve">Руководитель организации               </w:t>
      </w:r>
      <w:r>
        <w:rPr>
          <w:rFonts w:ascii="Times New Roman" w:hAnsi="Times New Roman" w:cs="Times New Roman"/>
          <w:sz w:val="24"/>
        </w:rPr>
        <w:t xml:space="preserve">                 </w:t>
      </w:r>
      <w:r w:rsidRPr="00F87FA5">
        <w:rPr>
          <w:rFonts w:ascii="Times New Roman" w:hAnsi="Times New Roman" w:cs="Times New Roman"/>
          <w:sz w:val="24"/>
        </w:rPr>
        <w:t>___________ ________________________</w:t>
      </w:r>
    </w:p>
    <w:p w:rsidR="00C07DDA" w:rsidRPr="00F87FA5" w:rsidRDefault="00C07DDA" w:rsidP="00FC7F96">
      <w:pPr>
        <w:pStyle w:val="ConsPlusNonformat"/>
        <w:jc w:val="both"/>
        <w:rPr>
          <w:rFonts w:ascii="Times New Roman" w:hAnsi="Times New Roman" w:cs="Times New Roman"/>
          <w:sz w:val="24"/>
        </w:rPr>
      </w:pPr>
      <w:proofErr w:type="gramStart"/>
      <w:r w:rsidRPr="00F87FA5">
        <w:rPr>
          <w:rFonts w:ascii="Times New Roman" w:hAnsi="Times New Roman" w:cs="Times New Roman"/>
          <w:sz w:val="24"/>
        </w:rPr>
        <w:t xml:space="preserve">(лицо, уполномоченное на подписание,    </w:t>
      </w:r>
      <w:r>
        <w:rPr>
          <w:rFonts w:ascii="Times New Roman" w:hAnsi="Times New Roman" w:cs="Times New Roman"/>
          <w:sz w:val="24"/>
        </w:rPr>
        <w:t xml:space="preserve">              </w:t>
      </w:r>
      <w:r w:rsidRPr="00F87FA5">
        <w:rPr>
          <w:rFonts w:ascii="Times New Roman" w:hAnsi="Times New Roman" w:cs="Times New Roman"/>
          <w:sz w:val="24"/>
        </w:rPr>
        <w:t>(подпись)  (фамилия, имя, отчество)</w:t>
      </w:r>
      <w:proofErr w:type="gramEnd"/>
    </w:p>
    <w:p w:rsidR="00C07DDA" w:rsidRPr="00F87FA5" w:rsidRDefault="00C07DDA" w:rsidP="00FC7F96">
      <w:pPr>
        <w:pStyle w:val="ConsPlusNonformat"/>
        <w:jc w:val="both"/>
        <w:rPr>
          <w:rFonts w:ascii="Times New Roman" w:hAnsi="Times New Roman" w:cs="Times New Roman"/>
          <w:sz w:val="24"/>
        </w:rPr>
      </w:pPr>
      <w:r w:rsidRPr="00F87FA5">
        <w:rPr>
          <w:rFonts w:ascii="Times New Roman" w:hAnsi="Times New Roman" w:cs="Times New Roman"/>
          <w:sz w:val="24"/>
        </w:rPr>
        <w:t>реквизиты документа, подтверждающего</w:t>
      </w:r>
    </w:p>
    <w:p w:rsidR="00C07DDA" w:rsidRPr="00F87FA5" w:rsidRDefault="00C07DDA" w:rsidP="00FC7F96">
      <w:pPr>
        <w:pStyle w:val="ConsPlusNonformat"/>
        <w:jc w:val="both"/>
        <w:rPr>
          <w:rFonts w:ascii="Times New Roman" w:hAnsi="Times New Roman" w:cs="Times New Roman"/>
          <w:sz w:val="24"/>
        </w:rPr>
      </w:pPr>
      <w:r w:rsidRPr="00F87FA5">
        <w:rPr>
          <w:rFonts w:ascii="Times New Roman" w:hAnsi="Times New Roman" w:cs="Times New Roman"/>
          <w:sz w:val="24"/>
        </w:rPr>
        <w:t>полномочия)</w:t>
      </w:r>
    </w:p>
    <w:p w:rsidR="00C07DDA" w:rsidRPr="00F87FA5" w:rsidRDefault="00C07DDA" w:rsidP="00FC7F96">
      <w:pPr>
        <w:pStyle w:val="ConsPlusNonformat"/>
        <w:jc w:val="both"/>
        <w:rPr>
          <w:rFonts w:ascii="Times New Roman" w:hAnsi="Times New Roman" w:cs="Times New Roman"/>
          <w:sz w:val="24"/>
        </w:rPr>
      </w:pPr>
      <w:r w:rsidRPr="00F87FA5">
        <w:rPr>
          <w:rFonts w:ascii="Times New Roman" w:hAnsi="Times New Roman" w:cs="Times New Roman"/>
          <w:sz w:val="24"/>
        </w:rPr>
        <w:t>Место печати</w:t>
      </w:r>
    </w:p>
    <w:p w:rsidR="002C2AF8" w:rsidRDefault="003828B3" w:rsidP="00FC7F96">
      <w:pPr>
        <w:spacing w:after="0" w:line="240" w:lineRule="auto"/>
        <w:jc w:val="right"/>
        <w:rPr>
          <w:rFonts w:ascii="Times New Roman" w:eastAsia="Calibri" w:hAnsi="Times New Roman" w:cs="Times New Roman"/>
          <w:sz w:val="24"/>
          <w:szCs w:val="24"/>
        </w:rPr>
      </w:pPr>
      <w:r w:rsidRPr="003828B3">
        <w:rPr>
          <w:rFonts w:ascii="Times New Roman" w:eastAsia="Calibri" w:hAnsi="Times New Roman" w:cs="Times New Roman"/>
          <w:sz w:val="24"/>
          <w:szCs w:val="24"/>
        </w:rPr>
        <w:t xml:space="preserve">                                  </w:t>
      </w:r>
    </w:p>
    <w:p w:rsidR="002C2AF8" w:rsidRDefault="002C2AF8" w:rsidP="00FC7F96">
      <w:pPr>
        <w:spacing w:after="0" w:line="240" w:lineRule="auto"/>
        <w:jc w:val="right"/>
        <w:rPr>
          <w:rFonts w:ascii="Times New Roman" w:eastAsia="Calibri" w:hAnsi="Times New Roman" w:cs="Times New Roman"/>
          <w:sz w:val="24"/>
          <w:szCs w:val="24"/>
        </w:rPr>
      </w:pPr>
    </w:p>
    <w:p w:rsidR="00690CE3" w:rsidRPr="00690CE3" w:rsidRDefault="00690CE3" w:rsidP="00FC7F96">
      <w:pPr>
        <w:spacing w:after="0" w:line="240" w:lineRule="auto"/>
        <w:jc w:val="right"/>
        <w:rPr>
          <w:rFonts w:ascii="Times New Roman" w:hAnsi="Times New Roman" w:cs="Times New Roman"/>
          <w:sz w:val="28"/>
          <w:szCs w:val="28"/>
        </w:rPr>
      </w:pPr>
      <w:r w:rsidRPr="00690CE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90CE3" w:rsidRPr="00690CE3" w:rsidRDefault="00690CE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к постановлению Правительства</w:t>
      </w:r>
    </w:p>
    <w:p w:rsidR="00690CE3" w:rsidRPr="00690CE3" w:rsidRDefault="00690CE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Ленинградской области</w:t>
      </w:r>
    </w:p>
    <w:p w:rsidR="00690CE3" w:rsidRPr="00690CE3" w:rsidRDefault="00690CE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от ____ № _____</w:t>
      </w:r>
    </w:p>
    <w:p w:rsidR="00690CE3" w:rsidRPr="00690CE3" w:rsidRDefault="00690CE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690CE3" w:rsidRPr="00690CE3" w:rsidRDefault="00690CE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690CE3">
        <w:rPr>
          <w:rFonts w:ascii="Times New Roman" w:hAnsi="Times New Roman" w:cs="Times New Roman"/>
          <w:sz w:val="28"/>
          <w:szCs w:val="28"/>
        </w:rPr>
        <w:t xml:space="preserve"> </w:t>
      </w:r>
    </w:p>
    <w:p w:rsidR="00690CE3" w:rsidRPr="00690CE3" w:rsidRDefault="00690CE3"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к Порядку…, </w:t>
      </w:r>
    </w:p>
    <w:p w:rsidR="00690CE3" w:rsidRPr="00690CE3" w:rsidRDefault="002C2AF8" w:rsidP="002C2AF8">
      <w:pPr>
        <w:autoSpaceDE w:val="0"/>
        <w:autoSpaceDN w:val="0"/>
        <w:adjustRightInd w:val="0"/>
        <w:spacing w:after="0" w:line="240" w:lineRule="auto"/>
        <w:ind w:firstLine="709"/>
        <w:jc w:val="right"/>
        <w:outlineLvl w:val="0"/>
        <w:rPr>
          <w:rFonts w:ascii="Times New Roman" w:hAnsi="Times New Roman" w:cs="Times New Roman"/>
          <w:sz w:val="28"/>
          <w:szCs w:val="28"/>
        </w:rPr>
      </w:pPr>
      <w:proofErr w:type="gramStart"/>
      <w:r>
        <w:rPr>
          <w:rFonts w:ascii="Times New Roman" w:hAnsi="Times New Roman" w:cs="Times New Roman"/>
          <w:sz w:val="28"/>
          <w:szCs w:val="28"/>
        </w:rPr>
        <w:t>у</w:t>
      </w:r>
      <w:r w:rsidR="00690CE3" w:rsidRPr="00690CE3">
        <w:rPr>
          <w:rFonts w:ascii="Times New Roman" w:hAnsi="Times New Roman" w:cs="Times New Roman"/>
          <w:sz w:val="28"/>
          <w:szCs w:val="28"/>
        </w:rPr>
        <w:t>твержденному</w:t>
      </w:r>
      <w:proofErr w:type="gramEnd"/>
      <w:r w:rsidR="00690CE3" w:rsidRPr="00690CE3">
        <w:rPr>
          <w:rFonts w:ascii="Times New Roman" w:hAnsi="Times New Roman" w:cs="Times New Roman"/>
          <w:sz w:val="28"/>
          <w:szCs w:val="28"/>
        </w:rPr>
        <w:t xml:space="preserve"> постановлением </w:t>
      </w:r>
    </w:p>
    <w:p w:rsidR="00690CE3" w:rsidRPr="00690CE3" w:rsidRDefault="00690CE3" w:rsidP="002C2AF8">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Правительства Ленинградской области</w:t>
      </w:r>
    </w:p>
    <w:p w:rsidR="003828B3" w:rsidRPr="00D70397" w:rsidRDefault="00D70397" w:rsidP="002C2AF8">
      <w:pPr>
        <w:autoSpaceDE w:val="0"/>
        <w:autoSpaceDN w:val="0"/>
        <w:adjustRightInd w:val="0"/>
        <w:spacing w:after="0" w:line="240" w:lineRule="auto"/>
        <w:ind w:firstLine="709"/>
        <w:jc w:val="right"/>
        <w:outlineLvl w:val="0"/>
        <w:rPr>
          <w:rFonts w:ascii="Times New Roman" w:hAnsi="Times New Roman" w:cs="Times New Roman"/>
          <w:sz w:val="28"/>
          <w:szCs w:val="28"/>
        </w:rPr>
      </w:pPr>
      <w:r>
        <w:rPr>
          <w:rFonts w:ascii="Times New Roman" w:hAnsi="Times New Roman" w:cs="Times New Roman"/>
          <w:sz w:val="28"/>
          <w:szCs w:val="28"/>
        </w:rPr>
        <w:t>от 22 декабря 2017 г. № 596</w:t>
      </w:r>
    </w:p>
    <w:p w:rsidR="00D70397" w:rsidRDefault="00D70397" w:rsidP="00FC7F96">
      <w:pPr>
        <w:widowControl w:val="0"/>
        <w:autoSpaceDE w:val="0"/>
        <w:autoSpaceDN w:val="0"/>
        <w:spacing w:after="0" w:line="240" w:lineRule="auto"/>
        <w:jc w:val="center"/>
        <w:rPr>
          <w:rFonts w:ascii="Times New Roman" w:eastAsia="Times New Roman" w:hAnsi="Times New Roman" w:cs="Times New Roman"/>
          <w:szCs w:val="20"/>
          <w:lang w:eastAsia="ru-RU"/>
        </w:rPr>
      </w:pPr>
    </w:p>
    <w:p w:rsidR="00690CE3" w:rsidRPr="008C420F" w:rsidRDefault="00690CE3" w:rsidP="00FC7F9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8C420F">
        <w:rPr>
          <w:rFonts w:ascii="Times New Roman" w:eastAsia="Times New Roman" w:hAnsi="Times New Roman" w:cs="Times New Roman"/>
          <w:sz w:val="24"/>
          <w:szCs w:val="20"/>
          <w:lang w:eastAsia="ru-RU"/>
        </w:rPr>
        <w:t>РАСЧЕТ</w:t>
      </w:r>
    </w:p>
    <w:p w:rsidR="00690CE3" w:rsidRPr="008C420F" w:rsidRDefault="00690CE3" w:rsidP="00FC7F9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8C420F">
        <w:rPr>
          <w:rFonts w:ascii="Times New Roman" w:eastAsia="Times New Roman" w:hAnsi="Times New Roman" w:cs="Times New Roman"/>
          <w:sz w:val="24"/>
          <w:szCs w:val="20"/>
          <w:lang w:eastAsia="ru-RU"/>
        </w:rPr>
        <w:t>размера субсидии из областного бюджета Ленинградской области</w:t>
      </w:r>
    </w:p>
    <w:p w:rsidR="00690CE3" w:rsidRPr="008C420F" w:rsidRDefault="00690CE3" w:rsidP="00FC7F9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8C420F">
        <w:rPr>
          <w:rFonts w:ascii="Times New Roman" w:eastAsia="Times New Roman" w:hAnsi="Times New Roman" w:cs="Times New Roman"/>
          <w:sz w:val="24"/>
          <w:szCs w:val="20"/>
          <w:lang w:eastAsia="ru-RU"/>
        </w:rPr>
        <w:t>некоммерческим организациям, не являющимся государственными</w:t>
      </w:r>
    </w:p>
    <w:p w:rsidR="00690CE3" w:rsidRPr="008C420F" w:rsidRDefault="00690CE3" w:rsidP="00FC7F9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8C420F">
        <w:rPr>
          <w:rFonts w:ascii="Times New Roman" w:eastAsia="Times New Roman" w:hAnsi="Times New Roman" w:cs="Times New Roman"/>
          <w:sz w:val="24"/>
          <w:szCs w:val="20"/>
          <w:lang w:eastAsia="ru-RU"/>
        </w:rPr>
        <w:t>(муниципальными) учреждениями, на реализацию мероприятий</w:t>
      </w:r>
    </w:p>
    <w:p w:rsidR="00690CE3" w:rsidRPr="008C420F" w:rsidRDefault="00690CE3" w:rsidP="00FC7F9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8C420F">
        <w:rPr>
          <w:rFonts w:ascii="Times New Roman" w:eastAsia="Times New Roman" w:hAnsi="Times New Roman" w:cs="Times New Roman"/>
          <w:sz w:val="24"/>
          <w:szCs w:val="20"/>
          <w:lang w:eastAsia="ru-RU"/>
        </w:rPr>
        <w:t>по подготовке кадров для экономики Ленинградской области</w:t>
      </w:r>
    </w:p>
    <w:p w:rsidR="00690CE3" w:rsidRPr="008C420F" w:rsidRDefault="00690CE3" w:rsidP="00FC7F9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8C420F">
        <w:rPr>
          <w:rFonts w:ascii="Times New Roman" w:eastAsia="Times New Roman" w:hAnsi="Times New Roman" w:cs="Times New Roman"/>
          <w:sz w:val="24"/>
          <w:szCs w:val="20"/>
          <w:lang w:eastAsia="ru-RU"/>
        </w:rPr>
        <w:t>с ___________ 20__ года по ____________ 20__ года</w:t>
      </w:r>
    </w:p>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
        <w:gridCol w:w="6270"/>
        <w:gridCol w:w="1417"/>
        <w:gridCol w:w="1493"/>
      </w:tblGrid>
      <w:tr w:rsidR="00690CE3" w:rsidRPr="00690CE3" w:rsidTr="008C420F">
        <w:trPr>
          <w:trHeight w:val="280"/>
          <w:jc w:val="center"/>
        </w:trPr>
        <w:tc>
          <w:tcPr>
            <w:tcW w:w="612" w:type="dxa"/>
            <w:vMerge w:val="restart"/>
          </w:tcPr>
          <w:p w:rsidR="00690CE3" w:rsidRPr="00690CE3" w:rsidRDefault="00690CE3" w:rsidP="00FC7F96">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 xml:space="preserve">N </w:t>
            </w:r>
            <w:proofErr w:type="gramStart"/>
            <w:r w:rsidRPr="00690CE3">
              <w:rPr>
                <w:rFonts w:ascii="Times New Roman" w:eastAsia="Times New Roman" w:hAnsi="Times New Roman" w:cs="Times New Roman"/>
                <w:szCs w:val="20"/>
                <w:lang w:eastAsia="ru-RU"/>
              </w:rPr>
              <w:t>п</w:t>
            </w:r>
            <w:proofErr w:type="gramEnd"/>
            <w:r w:rsidRPr="00690CE3">
              <w:rPr>
                <w:rFonts w:ascii="Times New Roman" w:eastAsia="Times New Roman" w:hAnsi="Times New Roman" w:cs="Times New Roman"/>
                <w:szCs w:val="20"/>
                <w:lang w:eastAsia="ru-RU"/>
              </w:rPr>
              <w:t>/п</w:t>
            </w:r>
          </w:p>
        </w:tc>
        <w:tc>
          <w:tcPr>
            <w:tcW w:w="6270" w:type="dxa"/>
            <w:vMerge w:val="restart"/>
          </w:tcPr>
          <w:p w:rsidR="00690CE3" w:rsidRPr="00690CE3" w:rsidRDefault="00690CE3" w:rsidP="00FC7F96">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Направления расходования субсидии</w:t>
            </w:r>
          </w:p>
        </w:tc>
        <w:tc>
          <w:tcPr>
            <w:tcW w:w="2910" w:type="dxa"/>
            <w:gridSpan w:val="2"/>
          </w:tcPr>
          <w:p w:rsidR="00690CE3" w:rsidRPr="00690CE3" w:rsidRDefault="00690CE3" w:rsidP="00FC7F96">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Стоимость (тыс. рублей)</w:t>
            </w:r>
          </w:p>
        </w:tc>
      </w:tr>
      <w:tr w:rsidR="00690CE3" w:rsidRPr="00690CE3" w:rsidTr="008C420F">
        <w:trPr>
          <w:trHeight w:val="430"/>
          <w:jc w:val="center"/>
        </w:trPr>
        <w:tc>
          <w:tcPr>
            <w:tcW w:w="612" w:type="dxa"/>
            <w:vMerge/>
          </w:tcPr>
          <w:p w:rsidR="00690CE3" w:rsidRPr="00690CE3" w:rsidRDefault="00690CE3" w:rsidP="00FC7F96">
            <w:pPr>
              <w:spacing w:line="240" w:lineRule="auto"/>
              <w:rPr>
                <w:rFonts w:ascii="Times New Roman" w:hAnsi="Times New Roman" w:cs="Times New Roman"/>
              </w:rPr>
            </w:pPr>
          </w:p>
        </w:tc>
        <w:tc>
          <w:tcPr>
            <w:tcW w:w="6270" w:type="dxa"/>
            <w:vMerge/>
          </w:tcPr>
          <w:p w:rsidR="00690CE3" w:rsidRPr="00690CE3" w:rsidRDefault="00690CE3" w:rsidP="00FC7F96">
            <w:pPr>
              <w:spacing w:line="240" w:lineRule="auto"/>
              <w:rPr>
                <w:rFonts w:ascii="Times New Roman" w:hAnsi="Times New Roman" w:cs="Times New Roman"/>
              </w:rPr>
            </w:pPr>
          </w:p>
        </w:tc>
        <w:tc>
          <w:tcPr>
            <w:tcW w:w="1417" w:type="dxa"/>
          </w:tcPr>
          <w:p w:rsidR="00690CE3" w:rsidRPr="00690CE3" w:rsidRDefault="00690CE3" w:rsidP="00FC7F96">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сумма затрат</w:t>
            </w:r>
          </w:p>
        </w:tc>
        <w:tc>
          <w:tcPr>
            <w:tcW w:w="1493" w:type="dxa"/>
          </w:tcPr>
          <w:p w:rsidR="00690CE3" w:rsidRPr="00690CE3" w:rsidRDefault="00690CE3" w:rsidP="00FC7F96">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размер субсидии</w:t>
            </w:r>
          </w:p>
        </w:tc>
      </w:tr>
      <w:tr w:rsidR="00690CE3" w:rsidRPr="00690CE3" w:rsidTr="00D70397">
        <w:trPr>
          <w:trHeight w:val="251"/>
          <w:jc w:val="center"/>
        </w:trPr>
        <w:tc>
          <w:tcPr>
            <w:tcW w:w="612" w:type="dxa"/>
          </w:tcPr>
          <w:p w:rsidR="00690CE3" w:rsidRPr="00690CE3" w:rsidRDefault="00690CE3" w:rsidP="00FC7F96">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1</w:t>
            </w:r>
          </w:p>
        </w:tc>
        <w:tc>
          <w:tcPr>
            <w:tcW w:w="6270" w:type="dxa"/>
          </w:tcPr>
          <w:p w:rsidR="00690CE3" w:rsidRPr="00690CE3" w:rsidRDefault="00690CE3" w:rsidP="00FC7F96">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2</w:t>
            </w:r>
          </w:p>
        </w:tc>
        <w:tc>
          <w:tcPr>
            <w:tcW w:w="1417" w:type="dxa"/>
          </w:tcPr>
          <w:p w:rsidR="00690CE3" w:rsidRPr="00690CE3" w:rsidRDefault="00690CE3" w:rsidP="00FC7F96">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3</w:t>
            </w:r>
          </w:p>
        </w:tc>
        <w:tc>
          <w:tcPr>
            <w:tcW w:w="1493" w:type="dxa"/>
          </w:tcPr>
          <w:p w:rsidR="00690CE3" w:rsidRPr="00690CE3" w:rsidRDefault="00690CE3" w:rsidP="00FC7F96">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4</w:t>
            </w:r>
          </w:p>
        </w:tc>
      </w:tr>
      <w:tr w:rsidR="00690CE3" w:rsidRPr="00690CE3" w:rsidTr="00D70397">
        <w:trPr>
          <w:trHeight w:val="265"/>
          <w:jc w:val="center"/>
        </w:trPr>
        <w:tc>
          <w:tcPr>
            <w:tcW w:w="612" w:type="dxa"/>
          </w:tcPr>
          <w:p w:rsidR="00690CE3" w:rsidRPr="00690CE3" w:rsidRDefault="00690CE3" w:rsidP="00FC7F96">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1</w:t>
            </w:r>
          </w:p>
        </w:tc>
        <w:tc>
          <w:tcPr>
            <w:tcW w:w="6270"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Фонд оплаты труда с начислениями</w:t>
            </w:r>
          </w:p>
        </w:tc>
        <w:tc>
          <w:tcPr>
            <w:tcW w:w="1417"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c>
          <w:tcPr>
            <w:tcW w:w="1493"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r>
      <w:tr w:rsidR="00690CE3" w:rsidRPr="00690CE3" w:rsidTr="008C420F">
        <w:trPr>
          <w:trHeight w:val="325"/>
          <w:jc w:val="center"/>
        </w:trPr>
        <w:tc>
          <w:tcPr>
            <w:tcW w:w="612" w:type="dxa"/>
          </w:tcPr>
          <w:p w:rsidR="00690CE3" w:rsidRPr="00690CE3" w:rsidRDefault="00690CE3" w:rsidP="00FC7F96">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2</w:t>
            </w:r>
          </w:p>
        </w:tc>
        <w:tc>
          <w:tcPr>
            <w:tcW w:w="6270"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Приобретение основных сре</w:t>
            </w:r>
            <w:proofErr w:type="gramStart"/>
            <w:r w:rsidRPr="00690CE3">
              <w:rPr>
                <w:rFonts w:ascii="Times New Roman" w:eastAsia="Times New Roman" w:hAnsi="Times New Roman" w:cs="Times New Roman"/>
                <w:szCs w:val="20"/>
                <w:lang w:eastAsia="ru-RU"/>
              </w:rPr>
              <w:t>дств дл</w:t>
            </w:r>
            <w:proofErr w:type="gramEnd"/>
            <w:r w:rsidRPr="00690CE3">
              <w:rPr>
                <w:rFonts w:ascii="Times New Roman" w:eastAsia="Times New Roman" w:hAnsi="Times New Roman" w:cs="Times New Roman"/>
                <w:szCs w:val="20"/>
                <w:lang w:eastAsia="ru-RU"/>
              </w:rPr>
              <w:t>я оборудования рабочих мест</w:t>
            </w:r>
          </w:p>
        </w:tc>
        <w:tc>
          <w:tcPr>
            <w:tcW w:w="1417"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c>
          <w:tcPr>
            <w:tcW w:w="1493"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r>
      <w:tr w:rsidR="00690CE3" w:rsidRPr="00690CE3" w:rsidTr="00D70397">
        <w:trPr>
          <w:trHeight w:val="251"/>
          <w:jc w:val="center"/>
        </w:trPr>
        <w:tc>
          <w:tcPr>
            <w:tcW w:w="612" w:type="dxa"/>
          </w:tcPr>
          <w:p w:rsidR="00690CE3" w:rsidRPr="00690CE3" w:rsidRDefault="00690CE3" w:rsidP="00FC7F96">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3</w:t>
            </w:r>
          </w:p>
        </w:tc>
        <w:tc>
          <w:tcPr>
            <w:tcW w:w="6270"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Приобретение расходных материалов</w:t>
            </w:r>
          </w:p>
        </w:tc>
        <w:tc>
          <w:tcPr>
            <w:tcW w:w="1417"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c>
          <w:tcPr>
            <w:tcW w:w="1493"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r>
      <w:tr w:rsidR="00690CE3" w:rsidRPr="00690CE3" w:rsidTr="00D70397">
        <w:trPr>
          <w:trHeight w:val="265"/>
          <w:jc w:val="center"/>
        </w:trPr>
        <w:tc>
          <w:tcPr>
            <w:tcW w:w="612" w:type="dxa"/>
          </w:tcPr>
          <w:p w:rsidR="00690CE3" w:rsidRPr="00690CE3" w:rsidRDefault="00690CE3" w:rsidP="00FC7F96">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4</w:t>
            </w:r>
          </w:p>
        </w:tc>
        <w:tc>
          <w:tcPr>
            <w:tcW w:w="6270"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Командировочные расходы</w:t>
            </w:r>
          </w:p>
        </w:tc>
        <w:tc>
          <w:tcPr>
            <w:tcW w:w="1417"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c>
          <w:tcPr>
            <w:tcW w:w="1493"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r>
      <w:tr w:rsidR="00690CE3" w:rsidRPr="00690CE3" w:rsidTr="00D70397">
        <w:trPr>
          <w:trHeight w:val="251"/>
          <w:jc w:val="center"/>
        </w:trPr>
        <w:tc>
          <w:tcPr>
            <w:tcW w:w="612" w:type="dxa"/>
          </w:tcPr>
          <w:p w:rsidR="00690CE3" w:rsidRPr="00690CE3" w:rsidRDefault="00690CE3" w:rsidP="00FC7F96">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5</w:t>
            </w:r>
          </w:p>
        </w:tc>
        <w:tc>
          <w:tcPr>
            <w:tcW w:w="6270"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Услуги связи</w:t>
            </w:r>
          </w:p>
        </w:tc>
        <w:tc>
          <w:tcPr>
            <w:tcW w:w="1417"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c>
          <w:tcPr>
            <w:tcW w:w="1493"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r>
      <w:tr w:rsidR="00690CE3" w:rsidRPr="00690CE3" w:rsidTr="00D70397">
        <w:trPr>
          <w:trHeight w:val="267"/>
          <w:jc w:val="center"/>
        </w:trPr>
        <w:tc>
          <w:tcPr>
            <w:tcW w:w="612" w:type="dxa"/>
          </w:tcPr>
          <w:p w:rsidR="00690CE3" w:rsidRPr="00690CE3" w:rsidRDefault="00690CE3" w:rsidP="00FC7F96">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6</w:t>
            </w:r>
          </w:p>
        </w:tc>
        <w:tc>
          <w:tcPr>
            <w:tcW w:w="6270"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Коммунальные услуги, включая аренду (субаренду) помещений</w:t>
            </w:r>
          </w:p>
        </w:tc>
        <w:tc>
          <w:tcPr>
            <w:tcW w:w="1417"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c>
          <w:tcPr>
            <w:tcW w:w="1493"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r>
      <w:tr w:rsidR="00690CE3" w:rsidRPr="00690CE3" w:rsidTr="00D70397">
        <w:trPr>
          <w:trHeight w:val="769"/>
          <w:jc w:val="center"/>
        </w:trPr>
        <w:tc>
          <w:tcPr>
            <w:tcW w:w="612" w:type="dxa"/>
          </w:tcPr>
          <w:p w:rsidR="00690CE3" w:rsidRPr="00690CE3" w:rsidRDefault="00690CE3" w:rsidP="00FC7F96">
            <w:pPr>
              <w:widowControl w:val="0"/>
              <w:autoSpaceDE w:val="0"/>
              <w:autoSpaceDN w:val="0"/>
              <w:spacing w:after="0" w:line="240" w:lineRule="auto"/>
              <w:jc w:val="center"/>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7</w:t>
            </w:r>
          </w:p>
        </w:tc>
        <w:tc>
          <w:tcPr>
            <w:tcW w:w="6270"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 xml:space="preserve">Оплата услуг сторонних организаций </w:t>
            </w:r>
            <w:r w:rsidR="00FC3901" w:rsidRPr="00FC3901">
              <w:rPr>
                <w:rFonts w:ascii="Times New Roman" w:eastAsia="Times New Roman" w:hAnsi="Times New Roman" w:cs="Times New Roman"/>
                <w:szCs w:val="20"/>
                <w:lang w:eastAsia="ru-RU"/>
              </w:rPr>
              <w:t xml:space="preserve">и индивидуальных предпринимателей </w:t>
            </w:r>
            <w:r w:rsidRPr="00690CE3">
              <w:rPr>
                <w:rFonts w:ascii="Times New Roman" w:eastAsia="Times New Roman" w:hAnsi="Times New Roman" w:cs="Times New Roman"/>
                <w:szCs w:val="20"/>
                <w:lang w:eastAsia="ru-RU"/>
              </w:rPr>
              <w:t>на реализацию мероприятий по подготовке кадров для экономики Ленинградской области (указать)</w:t>
            </w:r>
          </w:p>
        </w:tc>
        <w:tc>
          <w:tcPr>
            <w:tcW w:w="1417"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c>
          <w:tcPr>
            <w:tcW w:w="1493"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r>
      <w:tr w:rsidR="00690CE3" w:rsidRPr="00690CE3" w:rsidTr="00D70397">
        <w:trPr>
          <w:trHeight w:val="265"/>
          <w:jc w:val="center"/>
        </w:trPr>
        <w:tc>
          <w:tcPr>
            <w:tcW w:w="612"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c>
          <w:tcPr>
            <w:tcW w:w="6270" w:type="dxa"/>
          </w:tcPr>
          <w:p w:rsidR="00690CE3" w:rsidRPr="00690CE3" w:rsidRDefault="00690CE3" w:rsidP="00FC7F96">
            <w:pPr>
              <w:widowControl w:val="0"/>
              <w:autoSpaceDE w:val="0"/>
              <w:autoSpaceDN w:val="0"/>
              <w:spacing w:after="0" w:line="240" w:lineRule="auto"/>
              <w:jc w:val="both"/>
              <w:rPr>
                <w:rFonts w:ascii="Times New Roman" w:eastAsia="Times New Roman" w:hAnsi="Times New Roman" w:cs="Times New Roman"/>
                <w:szCs w:val="20"/>
                <w:lang w:eastAsia="ru-RU"/>
              </w:rPr>
            </w:pPr>
            <w:r w:rsidRPr="00690CE3">
              <w:rPr>
                <w:rFonts w:ascii="Times New Roman" w:eastAsia="Times New Roman" w:hAnsi="Times New Roman" w:cs="Times New Roman"/>
                <w:szCs w:val="20"/>
                <w:lang w:eastAsia="ru-RU"/>
              </w:rPr>
              <w:t>Итого</w:t>
            </w:r>
          </w:p>
        </w:tc>
        <w:tc>
          <w:tcPr>
            <w:tcW w:w="1417"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c>
          <w:tcPr>
            <w:tcW w:w="1493" w:type="dxa"/>
          </w:tcPr>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tc>
      </w:tr>
    </w:tbl>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p w:rsidR="00690CE3" w:rsidRPr="00690CE3" w:rsidRDefault="00690CE3" w:rsidP="00FC7F9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90CE3">
        <w:rPr>
          <w:rFonts w:ascii="Times New Roman" w:eastAsia="Times New Roman" w:hAnsi="Times New Roman" w:cs="Times New Roman"/>
          <w:sz w:val="20"/>
          <w:szCs w:val="20"/>
          <w:lang w:eastAsia="ru-RU"/>
        </w:rPr>
        <w:t>Руководитель организации              _________ ___________________________</w:t>
      </w:r>
    </w:p>
    <w:p w:rsidR="00690CE3" w:rsidRPr="00690CE3" w:rsidRDefault="00690CE3" w:rsidP="00FC7F96">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690CE3">
        <w:rPr>
          <w:rFonts w:ascii="Times New Roman" w:eastAsia="Times New Roman" w:hAnsi="Times New Roman" w:cs="Times New Roman"/>
          <w:sz w:val="20"/>
          <w:szCs w:val="20"/>
          <w:lang w:eastAsia="ru-RU"/>
        </w:rPr>
        <w:t>(лицо, уполномоченное на              (подпись)  (фамилия, имя, отчество)</w:t>
      </w:r>
      <w:proofErr w:type="gramEnd"/>
    </w:p>
    <w:p w:rsidR="00690CE3" w:rsidRPr="00690CE3" w:rsidRDefault="00690CE3" w:rsidP="00FC7F9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90CE3">
        <w:rPr>
          <w:rFonts w:ascii="Times New Roman" w:eastAsia="Times New Roman" w:hAnsi="Times New Roman" w:cs="Times New Roman"/>
          <w:sz w:val="20"/>
          <w:szCs w:val="20"/>
          <w:lang w:eastAsia="ru-RU"/>
        </w:rPr>
        <w:t>подписание, реквизиты документа,</w:t>
      </w:r>
    </w:p>
    <w:p w:rsidR="00690CE3" w:rsidRPr="00690CE3" w:rsidRDefault="00690CE3" w:rsidP="00FC7F9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90CE3">
        <w:rPr>
          <w:rFonts w:ascii="Times New Roman" w:eastAsia="Times New Roman" w:hAnsi="Times New Roman" w:cs="Times New Roman"/>
          <w:sz w:val="20"/>
          <w:szCs w:val="20"/>
          <w:lang w:eastAsia="ru-RU"/>
        </w:rPr>
        <w:t>подтверждающего полномочия)</w:t>
      </w:r>
    </w:p>
    <w:p w:rsidR="00690CE3" w:rsidRPr="00690CE3" w:rsidRDefault="00690CE3" w:rsidP="00FC7F96">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90CE3" w:rsidRPr="00690CE3" w:rsidRDefault="00690CE3" w:rsidP="00FC7F9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90CE3">
        <w:rPr>
          <w:rFonts w:ascii="Times New Roman" w:eastAsia="Times New Roman" w:hAnsi="Times New Roman" w:cs="Times New Roman"/>
          <w:sz w:val="20"/>
          <w:szCs w:val="20"/>
          <w:lang w:eastAsia="ru-RU"/>
        </w:rPr>
        <w:t>Главный бухгалтер                     _________ ___________________________</w:t>
      </w:r>
    </w:p>
    <w:p w:rsidR="00690CE3" w:rsidRPr="00690CE3" w:rsidRDefault="00690CE3" w:rsidP="00FC7F96">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690CE3">
        <w:rPr>
          <w:rFonts w:ascii="Times New Roman" w:eastAsia="Times New Roman" w:hAnsi="Times New Roman" w:cs="Times New Roman"/>
          <w:sz w:val="20"/>
          <w:szCs w:val="20"/>
          <w:lang w:eastAsia="ru-RU"/>
        </w:rPr>
        <w:t>(лицо, уполномоченное                 (подпись)  (фамилия, имя, отчество)</w:t>
      </w:r>
      <w:proofErr w:type="gramEnd"/>
    </w:p>
    <w:p w:rsidR="00690CE3" w:rsidRPr="00690CE3" w:rsidRDefault="00690CE3" w:rsidP="00FC7F9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90CE3">
        <w:rPr>
          <w:rFonts w:ascii="Times New Roman" w:eastAsia="Times New Roman" w:hAnsi="Times New Roman" w:cs="Times New Roman"/>
          <w:sz w:val="20"/>
          <w:szCs w:val="20"/>
          <w:lang w:eastAsia="ru-RU"/>
        </w:rPr>
        <w:t>на подписание, реквизиты</w:t>
      </w:r>
    </w:p>
    <w:p w:rsidR="00690CE3" w:rsidRPr="00690CE3" w:rsidRDefault="00690CE3" w:rsidP="00FC7F9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90CE3">
        <w:rPr>
          <w:rFonts w:ascii="Times New Roman" w:eastAsia="Times New Roman" w:hAnsi="Times New Roman" w:cs="Times New Roman"/>
          <w:sz w:val="20"/>
          <w:szCs w:val="20"/>
          <w:lang w:eastAsia="ru-RU"/>
        </w:rPr>
        <w:t>документа, подтверждающего</w:t>
      </w:r>
    </w:p>
    <w:p w:rsidR="00690CE3" w:rsidRPr="00690CE3" w:rsidRDefault="00690CE3" w:rsidP="00FC7F9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90CE3">
        <w:rPr>
          <w:rFonts w:ascii="Times New Roman" w:eastAsia="Times New Roman" w:hAnsi="Times New Roman" w:cs="Times New Roman"/>
          <w:sz w:val="20"/>
          <w:szCs w:val="20"/>
          <w:lang w:eastAsia="ru-RU"/>
        </w:rPr>
        <w:t>полномочия)</w:t>
      </w:r>
    </w:p>
    <w:p w:rsidR="00981872" w:rsidRDefault="00981872" w:rsidP="00FC7F96">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90CE3" w:rsidRPr="00690CE3" w:rsidRDefault="00690CE3" w:rsidP="00FC7F9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90CE3">
        <w:rPr>
          <w:rFonts w:ascii="Times New Roman" w:eastAsia="Times New Roman" w:hAnsi="Times New Roman" w:cs="Times New Roman"/>
          <w:sz w:val="20"/>
          <w:szCs w:val="20"/>
          <w:lang w:eastAsia="ru-RU"/>
        </w:rPr>
        <w:t>Место печати</w:t>
      </w:r>
    </w:p>
    <w:p w:rsidR="00375856" w:rsidRDefault="00375856"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к постановлению Правительства</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Ленинградской области</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от ____ № _____</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690CE3">
        <w:rPr>
          <w:rFonts w:ascii="Times New Roman" w:hAnsi="Times New Roman" w:cs="Times New Roman"/>
          <w:sz w:val="28"/>
          <w:szCs w:val="28"/>
        </w:rPr>
        <w:t xml:space="preserve"> </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к Порядку…, </w:t>
      </w:r>
    </w:p>
    <w:p w:rsidR="00B6757E" w:rsidRPr="00690CE3" w:rsidRDefault="00375856"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roofErr w:type="gramStart"/>
      <w:r>
        <w:rPr>
          <w:rFonts w:ascii="Times New Roman" w:hAnsi="Times New Roman" w:cs="Times New Roman"/>
          <w:sz w:val="28"/>
          <w:szCs w:val="28"/>
        </w:rPr>
        <w:t>у</w:t>
      </w:r>
      <w:r w:rsidR="00B6757E" w:rsidRPr="00690CE3">
        <w:rPr>
          <w:rFonts w:ascii="Times New Roman" w:hAnsi="Times New Roman" w:cs="Times New Roman"/>
          <w:sz w:val="28"/>
          <w:szCs w:val="28"/>
        </w:rPr>
        <w:t>твержденному</w:t>
      </w:r>
      <w:proofErr w:type="gramEnd"/>
      <w:r>
        <w:rPr>
          <w:rFonts w:ascii="Times New Roman" w:hAnsi="Times New Roman" w:cs="Times New Roman"/>
          <w:sz w:val="28"/>
          <w:szCs w:val="28"/>
        </w:rPr>
        <w:t xml:space="preserve"> </w:t>
      </w:r>
      <w:r w:rsidR="00B6757E" w:rsidRPr="00690CE3">
        <w:rPr>
          <w:rFonts w:ascii="Times New Roman" w:hAnsi="Times New Roman" w:cs="Times New Roman"/>
          <w:sz w:val="28"/>
          <w:szCs w:val="28"/>
        </w:rPr>
        <w:t xml:space="preserve">постановлением </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Правительства Ленинградской области</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от 22 декабря 2017 г. № 596</w:t>
      </w:r>
    </w:p>
    <w:p w:rsidR="00690CE3" w:rsidRPr="00690CE3" w:rsidRDefault="00690CE3" w:rsidP="00FC7F96">
      <w:pPr>
        <w:widowControl w:val="0"/>
        <w:autoSpaceDE w:val="0"/>
        <w:autoSpaceDN w:val="0"/>
        <w:spacing w:after="0" w:line="240" w:lineRule="auto"/>
        <w:rPr>
          <w:rFonts w:ascii="Times New Roman" w:eastAsia="Times New Roman" w:hAnsi="Times New Roman" w:cs="Times New Roman"/>
          <w:szCs w:val="20"/>
          <w:lang w:eastAsia="ru-RU"/>
        </w:rPr>
      </w:pPr>
    </w:p>
    <w:p w:rsidR="00347078" w:rsidRDefault="003B2A39" w:rsidP="00FC7F96">
      <w:pPr>
        <w:spacing w:after="0" w:line="240" w:lineRule="auto"/>
        <w:jc w:val="center"/>
        <w:rPr>
          <w:rFonts w:ascii="Times New Roman" w:hAnsi="Times New Roman" w:cs="Times New Roman"/>
          <w:b/>
          <w:sz w:val="28"/>
          <w:szCs w:val="28"/>
        </w:rPr>
      </w:pPr>
      <w:r w:rsidRPr="00404B3C">
        <w:rPr>
          <w:rFonts w:ascii="Times New Roman" w:hAnsi="Times New Roman" w:cs="Times New Roman"/>
          <w:b/>
          <w:sz w:val="28"/>
          <w:szCs w:val="28"/>
        </w:rPr>
        <w:t>Показатели</w:t>
      </w:r>
      <w:r w:rsidR="00347078">
        <w:rPr>
          <w:rFonts w:ascii="Times New Roman" w:hAnsi="Times New Roman" w:cs="Times New Roman"/>
          <w:b/>
          <w:sz w:val="28"/>
          <w:szCs w:val="28"/>
        </w:rPr>
        <w:t>, необходимые</w:t>
      </w:r>
    </w:p>
    <w:p w:rsidR="00347078" w:rsidRDefault="00347078" w:rsidP="00FC7F96">
      <w:pPr>
        <w:spacing w:after="0" w:line="240" w:lineRule="auto"/>
        <w:jc w:val="center"/>
        <w:rPr>
          <w:rFonts w:ascii="Times New Roman" w:hAnsi="Times New Roman" w:cs="Times New Roman"/>
          <w:b/>
          <w:sz w:val="28"/>
          <w:szCs w:val="28"/>
        </w:rPr>
      </w:pPr>
      <w:r w:rsidRPr="00347078">
        <w:rPr>
          <w:rFonts w:ascii="Times New Roman" w:hAnsi="Times New Roman" w:cs="Times New Roman"/>
          <w:b/>
          <w:sz w:val="28"/>
          <w:szCs w:val="28"/>
        </w:rPr>
        <w:t>для достижения результатов предоставления субсидии</w:t>
      </w:r>
    </w:p>
    <w:p w:rsidR="00347078" w:rsidRDefault="00347078" w:rsidP="00FC7F96">
      <w:pPr>
        <w:spacing w:after="0" w:line="240" w:lineRule="auto"/>
        <w:jc w:val="center"/>
        <w:rPr>
          <w:rFonts w:ascii="Times New Roman" w:hAnsi="Times New Roman" w:cs="Times New Roman"/>
          <w:b/>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6962"/>
        <w:gridCol w:w="1276"/>
        <w:gridCol w:w="1309"/>
      </w:tblGrid>
      <w:tr w:rsidR="00BB1491" w:rsidRPr="006C0A73" w:rsidTr="00F66765">
        <w:tc>
          <w:tcPr>
            <w:tcW w:w="65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w:t>
            </w:r>
          </w:p>
          <w:p w:rsidR="00BB1491" w:rsidRPr="006C0A73" w:rsidRDefault="00BB1491" w:rsidP="00FC7F96">
            <w:pPr>
              <w:spacing w:after="0" w:line="240" w:lineRule="auto"/>
              <w:jc w:val="center"/>
              <w:rPr>
                <w:rFonts w:ascii="Times New Roman" w:eastAsia="Calibri" w:hAnsi="Times New Roman" w:cs="Times New Roman"/>
                <w:sz w:val="20"/>
                <w:szCs w:val="20"/>
              </w:rPr>
            </w:pPr>
            <w:proofErr w:type="gramStart"/>
            <w:r w:rsidRPr="006C0A73">
              <w:rPr>
                <w:rFonts w:ascii="Times New Roman" w:eastAsia="Calibri" w:hAnsi="Times New Roman" w:cs="Times New Roman"/>
                <w:sz w:val="20"/>
                <w:szCs w:val="20"/>
              </w:rPr>
              <w:t>п</w:t>
            </w:r>
            <w:proofErr w:type="gramEnd"/>
            <w:r w:rsidRPr="006C0A73">
              <w:rPr>
                <w:rFonts w:ascii="Times New Roman" w:eastAsia="Calibri" w:hAnsi="Times New Roman" w:cs="Times New Roman"/>
                <w:sz w:val="20"/>
                <w:szCs w:val="20"/>
              </w:rPr>
              <w:t>/п</w:t>
            </w:r>
          </w:p>
        </w:tc>
        <w:tc>
          <w:tcPr>
            <w:tcW w:w="6962" w:type="dxa"/>
            <w:shd w:val="clear" w:color="auto" w:fill="auto"/>
            <w:vAlign w:val="center"/>
          </w:tcPr>
          <w:p w:rsidR="00BB1491" w:rsidRPr="006C0A73" w:rsidRDefault="00BB1491" w:rsidP="00C95609">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 xml:space="preserve">Наименование </w:t>
            </w:r>
          </w:p>
        </w:tc>
        <w:tc>
          <w:tcPr>
            <w:tcW w:w="1276"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Единица измерения</w:t>
            </w: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Значение показателя</w:t>
            </w:r>
          </w:p>
        </w:tc>
      </w:tr>
      <w:tr w:rsidR="00BB1491" w:rsidRPr="006C0A73" w:rsidTr="00F66765">
        <w:tc>
          <w:tcPr>
            <w:tcW w:w="65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b/>
                <w:sz w:val="20"/>
                <w:szCs w:val="20"/>
              </w:rPr>
            </w:pPr>
            <w:r w:rsidRPr="006C0A73">
              <w:rPr>
                <w:rFonts w:ascii="Times New Roman" w:eastAsia="Calibri" w:hAnsi="Times New Roman" w:cs="Times New Roman"/>
                <w:b/>
                <w:sz w:val="20"/>
                <w:szCs w:val="20"/>
              </w:rPr>
              <w:t>1.</w:t>
            </w:r>
          </w:p>
        </w:tc>
        <w:tc>
          <w:tcPr>
            <w:tcW w:w="6962" w:type="dxa"/>
            <w:shd w:val="clear" w:color="auto" w:fill="auto"/>
            <w:vAlign w:val="center"/>
          </w:tcPr>
          <w:p w:rsidR="00BB1491" w:rsidRPr="006C0A73" w:rsidRDefault="00C95609" w:rsidP="00C95609">
            <w:pPr>
              <w:tabs>
                <w:tab w:val="left" w:pos="0"/>
              </w:tabs>
              <w:spacing w:after="0" w:line="240" w:lineRule="auto"/>
              <w:ind w:hanging="27"/>
              <w:jc w:val="both"/>
              <w:rPr>
                <w:rFonts w:ascii="Times New Roman" w:eastAsia="Calibri" w:hAnsi="Times New Roman" w:cs="Times New Roman"/>
                <w:b/>
                <w:sz w:val="20"/>
                <w:szCs w:val="20"/>
              </w:rPr>
            </w:pPr>
            <w:r w:rsidRPr="006C0A73">
              <w:rPr>
                <w:rFonts w:ascii="Times New Roman" w:eastAsia="Calibri" w:hAnsi="Times New Roman" w:cs="Times New Roman"/>
                <w:b/>
                <w:sz w:val="20"/>
                <w:szCs w:val="20"/>
                <w:lang w:eastAsia="ar-SA"/>
              </w:rPr>
              <w:t>Кандидаты, отобранные на обучение в рамках реализации Государственного плана подготовки управленческих кадров для организаций народного хозяйства Российской  Федерации</w:t>
            </w:r>
          </w:p>
        </w:tc>
        <w:tc>
          <w:tcPr>
            <w:tcW w:w="1276" w:type="dxa"/>
            <w:shd w:val="clear" w:color="auto" w:fill="auto"/>
            <w:vAlign w:val="center"/>
          </w:tcPr>
          <w:p w:rsidR="00BB1491" w:rsidRPr="006C0A73" w:rsidRDefault="00BB1491" w:rsidP="00FC7F96">
            <w:pPr>
              <w:spacing w:after="0" w:line="240" w:lineRule="auto"/>
              <w:ind w:firstLine="709"/>
              <w:jc w:val="both"/>
              <w:rPr>
                <w:rFonts w:ascii="Times New Roman" w:eastAsia="Calibri" w:hAnsi="Times New Roman" w:cs="Times New Roman"/>
                <w:sz w:val="20"/>
                <w:szCs w:val="20"/>
              </w:rPr>
            </w:pP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BB1491" w:rsidRPr="006C0A73" w:rsidTr="00F66765">
        <w:tc>
          <w:tcPr>
            <w:tcW w:w="65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1.1</w:t>
            </w:r>
          </w:p>
        </w:tc>
        <w:tc>
          <w:tcPr>
            <w:tcW w:w="6962" w:type="dxa"/>
            <w:shd w:val="clear" w:color="auto" w:fill="auto"/>
            <w:vAlign w:val="center"/>
          </w:tcPr>
          <w:p w:rsidR="00BB1491" w:rsidRPr="006C0A73" w:rsidRDefault="00BB1491" w:rsidP="00FC7F96">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коммуникативных мероприятий по вопросам участия и реализации Президентской программы,</w:t>
            </w:r>
            <w:r w:rsidRPr="006C0A73">
              <w:rPr>
                <w:rFonts w:ascii="Times New Roman" w:hAnsi="Times New Roman" w:cs="Times New Roman"/>
                <w:sz w:val="20"/>
                <w:szCs w:val="20"/>
              </w:rPr>
              <w:t xml:space="preserve"> организованных и (или) в которых принято участие</w:t>
            </w:r>
          </w:p>
        </w:tc>
        <w:tc>
          <w:tcPr>
            <w:tcW w:w="1276"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BB1491" w:rsidRPr="006C0A73" w:rsidTr="00F66765">
        <w:tc>
          <w:tcPr>
            <w:tcW w:w="65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1.2</w:t>
            </w:r>
          </w:p>
        </w:tc>
        <w:tc>
          <w:tcPr>
            <w:tcW w:w="6962" w:type="dxa"/>
            <w:shd w:val="clear" w:color="auto" w:fill="auto"/>
            <w:vAlign w:val="center"/>
          </w:tcPr>
          <w:p w:rsidR="00BB1491" w:rsidRPr="006C0A73" w:rsidRDefault="00BB1491" w:rsidP="00FC7F96">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 xml:space="preserve">Количество проведённых консультаций и </w:t>
            </w:r>
            <w:proofErr w:type="gramStart"/>
            <w:r w:rsidRPr="006C0A73">
              <w:rPr>
                <w:rFonts w:ascii="Times New Roman" w:eastAsia="Calibri" w:hAnsi="Times New Roman" w:cs="Times New Roman"/>
                <w:sz w:val="20"/>
                <w:szCs w:val="20"/>
              </w:rPr>
              <w:t>интернет-рассылок</w:t>
            </w:r>
            <w:proofErr w:type="gramEnd"/>
            <w:r w:rsidRPr="006C0A73">
              <w:rPr>
                <w:rFonts w:ascii="Times New Roman" w:eastAsia="Calibri" w:hAnsi="Times New Roman" w:cs="Times New Roman"/>
                <w:sz w:val="20"/>
                <w:szCs w:val="20"/>
              </w:rPr>
              <w:t xml:space="preserve"> по вопросам участия и реализации Президентской программы</w:t>
            </w:r>
          </w:p>
        </w:tc>
        <w:tc>
          <w:tcPr>
            <w:tcW w:w="1276" w:type="dxa"/>
            <w:shd w:val="clear" w:color="auto" w:fill="auto"/>
            <w:vAlign w:val="center"/>
          </w:tcPr>
          <w:p w:rsidR="00BB1491" w:rsidRPr="006C0A73" w:rsidRDefault="00C95609"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BB1491" w:rsidRPr="006C0A73" w:rsidTr="00F66765">
        <w:tc>
          <w:tcPr>
            <w:tcW w:w="65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b/>
                <w:sz w:val="20"/>
                <w:szCs w:val="20"/>
              </w:rPr>
            </w:pPr>
            <w:r w:rsidRPr="006C0A73">
              <w:rPr>
                <w:rFonts w:ascii="Times New Roman" w:eastAsia="Calibri" w:hAnsi="Times New Roman" w:cs="Times New Roman"/>
                <w:sz w:val="20"/>
                <w:szCs w:val="20"/>
              </w:rPr>
              <w:t>1.3</w:t>
            </w:r>
          </w:p>
        </w:tc>
        <w:tc>
          <w:tcPr>
            <w:tcW w:w="6962" w:type="dxa"/>
            <w:shd w:val="clear" w:color="auto" w:fill="auto"/>
            <w:vAlign w:val="center"/>
          </w:tcPr>
          <w:p w:rsidR="00BB1491" w:rsidRPr="006C0A73" w:rsidRDefault="00BB1491" w:rsidP="00FC7F96">
            <w:pPr>
              <w:tabs>
                <w:tab w:val="left" w:pos="0"/>
              </w:tabs>
              <w:spacing w:after="0" w:line="240" w:lineRule="auto"/>
              <w:jc w:val="both"/>
              <w:rPr>
                <w:rFonts w:ascii="Times New Roman" w:eastAsia="Calibri" w:hAnsi="Times New Roman" w:cs="Times New Roman"/>
                <w:sz w:val="20"/>
                <w:szCs w:val="20"/>
              </w:rPr>
            </w:pPr>
            <w:proofErr w:type="gramStart"/>
            <w:r w:rsidRPr="006C0A73">
              <w:rPr>
                <w:rFonts w:ascii="Times New Roman" w:eastAsia="Calibri" w:hAnsi="Times New Roman" w:cs="Times New Roman"/>
                <w:sz w:val="20"/>
                <w:szCs w:val="20"/>
              </w:rPr>
              <w:t>Количество коммуникативных мероприятий для слушателей и выпускников Президентской программы от Ленинградской области по дополнительным профессиональным программам обучения (в том числе за рубежом), организованных и (или) в которых принято участие</w:t>
            </w:r>
            <w:proofErr w:type="gramEnd"/>
          </w:p>
        </w:tc>
        <w:tc>
          <w:tcPr>
            <w:tcW w:w="1276"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BB1491" w:rsidRPr="006C0A73" w:rsidTr="00F66765">
        <w:tc>
          <w:tcPr>
            <w:tcW w:w="65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1.4</w:t>
            </w:r>
          </w:p>
        </w:tc>
        <w:tc>
          <w:tcPr>
            <w:tcW w:w="6962" w:type="dxa"/>
            <w:shd w:val="clear" w:color="auto" w:fill="auto"/>
            <w:vAlign w:val="center"/>
          </w:tcPr>
          <w:p w:rsidR="00BB1491" w:rsidRPr="006C0A73" w:rsidRDefault="00BB1491" w:rsidP="00FC7F96">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 xml:space="preserve">Количество проведённых консультаций и </w:t>
            </w:r>
            <w:proofErr w:type="gramStart"/>
            <w:r w:rsidRPr="006C0A73">
              <w:rPr>
                <w:rFonts w:ascii="Times New Roman" w:eastAsia="Calibri" w:hAnsi="Times New Roman" w:cs="Times New Roman"/>
                <w:sz w:val="20"/>
                <w:szCs w:val="20"/>
              </w:rPr>
              <w:t>интернет-рассылок</w:t>
            </w:r>
            <w:proofErr w:type="gramEnd"/>
            <w:r w:rsidRPr="006C0A73">
              <w:rPr>
                <w:rFonts w:ascii="Times New Roman" w:eastAsia="Calibri" w:hAnsi="Times New Roman" w:cs="Times New Roman"/>
                <w:sz w:val="20"/>
                <w:szCs w:val="20"/>
              </w:rPr>
              <w:t xml:space="preserve"> для слушателей и выпускников Президентской программы от Ленинградской области по дополнительным профессиональным программам обучения (в том числе за рубежом)</w:t>
            </w:r>
          </w:p>
        </w:tc>
        <w:tc>
          <w:tcPr>
            <w:tcW w:w="1276" w:type="dxa"/>
            <w:shd w:val="clear" w:color="auto" w:fill="auto"/>
            <w:vAlign w:val="center"/>
          </w:tcPr>
          <w:p w:rsidR="00BB1491" w:rsidRPr="006C0A73" w:rsidRDefault="00C95609"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BB1491" w:rsidRPr="006C0A73" w:rsidTr="00F66765">
        <w:tc>
          <w:tcPr>
            <w:tcW w:w="65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1.5</w:t>
            </w:r>
          </w:p>
        </w:tc>
        <w:tc>
          <w:tcPr>
            <w:tcW w:w="6962" w:type="dxa"/>
            <w:shd w:val="clear" w:color="auto" w:fill="auto"/>
            <w:vAlign w:val="center"/>
          </w:tcPr>
          <w:p w:rsidR="00BB1491" w:rsidRPr="006C0A73" w:rsidRDefault="00BB1491" w:rsidP="00FC7F96">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 xml:space="preserve">Количество кандидатов, отобранных для участия в дополнительных профессиональных программах обучения (в том числе за рубежом)                   </w:t>
            </w:r>
          </w:p>
        </w:tc>
        <w:tc>
          <w:tcPr>
            <w:tcW w:w="1276"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чел.</w:t>
            </w: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BB1491" w:rsidRPr="006C0A73" w:rsidTr="00F66765">
        <w:tc>
          <w:tcPr>
            <w:tcW w:w="65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1.6</w:t>
            </w:r>
          </w:p>
        </w:tc>
        <w:tc>
          <w:tcPr>
            <w:tcW w:w="6962" w:type="dxa"/>
            <w:shd w:val="clear" w:color="auto" w:fill="auto"/>
            <w:vAlign w:val="center"/>
          </w:tcPr>
          <w:p w:rsidR="00BB1491" w:rsidRPr="006C0A73" w:rsidRDefault="00BB1491" w:rsidP="00FC7F96">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публикаций о Президентской программе, размещённых                      в средствах массовой информации и (или) сети «Интернет»</w:t>
            </w:r>
          </w:p>
        </w:tc>
        <w:tc>
          <w:tcPr>
            <w:tcW w:w="1276"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BB1491" w:rsidRPr="006C0A73" w:rsidTr="00F66765">
        <w:tc>
          <w:tcPr>
            <w:tcW w:w="65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b/>
                <w:sz w:val="20"/>
                <w:szCs w:val="20"/>
              </w:rPr>
              <w:t>2.</w:t>
            </w:r>
          </w:p>
        </w:tc>
        <w:tc>
          <w:tcPr>
            <w:tcW w:w="6962" w:type="dxa"/>
            <w:shd w:val="clear" w:color="auto" w:fill="auto"/>
            <w:vAlign w:val="center"/>
          </w:tcPr>
          <w:p w:rsidR="00BB1491" w:rsidRPr="006C0A73" w:rsidRDefault="00C95609" w:rsidP="005C75FE">
            <w:pPr>
              <w:tabs>
                <w:tab w:val="left" w:pos="0"/>
              </w:tabs>
              <w:spacing w:after="0" w:line="240" w:lineRule="auto"/>
              <w:jc w:val="both"/>
              <w:rPr>
                <w:rFonts w:ascii="Times New Roman" w:eastAsia="Calibri" w:hAnsi="Times New Roman" w:cs="Times New Roman"/>
                <w:b/>
                <w:sz w:val="20"/>
                <w:szCs w:val="20"/>
              </w:rPr>
            </w:pPr>
            <w:r w:rsidRPr="006C0A73">
              <w:rPr>
                <w:rFonts w:ascii="Times New Roman" w:eastAsia="Calibri" w:hAnsi="Times New Roman" w:cs="Times New Roman"/>
                <w:b/>
                <w:sz w:val="20"/>
                <w:szCs w:val="20"/>
              </w:rPr>
              <w:t>Договора о целевом обучении, заключенные между предприятиями (организациями) Ленинградской области и абитуриентами (студентами) образовательных организаций высшего образования и профессиональных образовательных организаций, заключенных при содействии получателя субсидии</w:t>
            </w:r>
          </w:p>
        </w:tc>
        <w:tc>
          <w:tcPr>
            <w:tcW w:w="1276"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BB1491" w:rsidRPr="006C0A73" w:rsidTr="00F66765">
        <w:tc>
          <w:tcPr>
            <w:tcW w:w="65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b/>
                <w:sz w:val="20"/>
                <w:szCs w:val="20"/>
              </w:rPr>
            </w:pPr>
            <w:r w:rsidRPr="006C0A73">
              <w:rPr>
                <w:rFonts w:ascii="Times New Roman" w:eastAsia="Calibri" w:hAnsi="Times New Roman" w:cs="Times New Roman"/>
                <w:sz w:val="20"/>
                <w:szCs w:val="20"/>
              </w:rPr>
              <w:t>2.1</w:t>
            </w:r>
          </w:p>
        </w:tc>
        <w:tc>
          <w:tcPr>
            <w:tcW w:w="6962" w:type="dxa"/>
            <w:shd w:val="clear" w:color="auto" w:fill="auto"/>
            <w:vAlign w:val="center"/>
          </w:tcPr>
          <w:p w:rsidR="00BB1491" w:rsidRPr="006C0A73" w:rsidRDefault="00BB1491" w:rsidP="00FC7F96">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коммуникативных мероприятий по вопросам целевого обучения, организованных и (или) в которых принято участие, а также проведённых консультаций</w:t>
            </w:r>
          </w:p>
        </w:tc>
        <w:tc>
          <w:tcPr>
            <w:tcW w:w="1276"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BB1491" w:rsidRPr="006C0A73" w:rsidTr="00F66765">
        <w:trPr>
          <w:trHeight w:val="455"/>
        </w:trPr>
        <w:tc>
          <w:tcPr>
            <w:tcW w:w="65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2.2</w:t>
            </w:r>
          </w:p>
        </w:tc>
        <w:tc>
          <w:tcPr>
            <w:tcW w:w="6962" w:type="dxa"/>
            <w:shd w:val="clear" w:color="auto" w:fill="auto"/>
            <w:vAlign w:val="center"/>
          </w:tcPr>
          <w:p w:rsidR="00BB1491" w:rsidRPr="006C0A73" w:rsidRDefault="00BB1491" w:rsidP="002B70B9">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публикаций о целевом обучении, размещённых</w:t>
            </w:r>
            <w:r w:rsidR="002B70B9" w:rsidRPr="006C0A73">
              <w:rPr>
                <w:rFonts w:ascii="Times New Roman" w:eastAsia="Calibri" w:hAnsi="Times New Roman" w:cs="Times New Roman"/>
                <w:sz w:val="20"/>
                <w:szCs w:val="20"/>
              </w:rPr>
              <w:t xml:space="preserve"> </w:t>
            </w:r>
            <w:r w:rsidRPr="006C0A73">
              <w:rPr>
                <w:rFonts w:ascii="Times New Roman" w:eastAsia="Calibri" w:hAnsi="Times New Roman" w:cs="Times New Roman"/>
                <w:sz w:val="20"/>
                <w:szCs w:val="20"/>
              </w:rPr>
              <w:t>в средствах массовой информации и (или) сети «Интернет»</w:t>
            </w:r>
          </w:p>
        </w:tc>
        <w:tc>
          <w:tcPr>
            <w:tcW w:w="1276"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BB1491" w:rsidRPr="006C0A73" w:rsidTr="00F66765">
        <w:tc>
          <w:tcPr>
            <w:tcW w:w="659" w:type="dxa"/>
            <w:shd w:val="clear" w:color="auto" w:fill="auto"/>
            <w:vAlign w:val="center"/>
          </w:tcPr>
          <w:p w:rsidR="00BB1491" w:rsidRPr="006C0A73" w:rsidRDefault="005C75FE" w:rsidP="00E43061">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2</w:t>
            </w:r>
            <w:r w:rsidR="00BB1491" w:rsidRPr="006C0A73">
              <w:rPr>
                <w:rFonts w:ascii="Times New Roman" w:eastAsia="Calibri" w:hAnsi="Times New Roman" w:cs="Times New Roman"/>
                <w:sz w:val="20"/>
                <w:szCs w:val="20"/>
              </w:rPr>
              <w:t>.</w:t>
            </w:r>
            <w:r w:rsidR="00E43061" w:rsidRPr="006C0A73">
              <w:rPr>
                <w:rFonts w:ascii="Times New Roman" w:eastAsia="Calibri" w:hAnsi="Times New Roman" w:cs="Times New Roman"/>
                <w:sz w:val="20"/>
                <w:szCs w:val="20"/>
              </w:rPr>
              <w:t>3</w:t>
            </w:r>
          </w:p>
        </w:tc>
        <w:tc>
          <w:tcPr>
            <w:tcW w:w="6962" w:type="dxa"/>
            <w:shd w:val="clear" w:color="auto" w:fill="auto"/>
            <w:vAlign w:val="center"/>
          </w:tcPr>
          <w:p w:rsidR="00BB1491" w:rsidRPr="006C0A73" w:rsidRDefault="00BB1491" w:rsidP="00FC7F96">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специализированных мероприятий (выставок, конференций, семинаров, круглых столов и др.) по инновационному развитию и кадровому обеспечению, организованных и (или) в которых принято участие, а также проведённых консультаций</w:t>
            </w:r>
          </w:p>
        </w:tc>
        <w:tc>
          <w:tcPr>
            <w:tcW w:w="1276"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BB1491" w:rsidRPr="006C0A73" w:rsidTr="00F66765">
        <w:tc>
          <w:tcPr>
            <w:tcW w:w="659" w:type="dxa"/>
            <w:shd w:val="clear" w:color="auto" w:fill="auto"/>
            <w:vAlign w:val="center"/>
          </w:tcPr>
          <w:p w:rsidR="00BB1491" w:rsidRPr="006C0A73" w:rsidRDefault="005C75FE" w:rsidP="00E43061">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2</w:t>
            </w:r>
            <w:r w:rsidR="00BB1491" w:rsidRPr="006C0A73">
              <w:rPr>
                <w:rFonts w:ascii="Times New Roman" w:eastAsia="Calibri" w:hAnsi="Times New Roman" w:cs="Times New Roman"/>
                <w:sz w:val="20"/>
                <w:szCs w:val="20"/>
              </w:rPr>
              <w:t>.</w:t>
            </w:r>
            <w:r w:rsidR="00E43061" w:rsidRPr="006C0A73">
              <w:rPr>
                <w:rFonts w:ascii="Times New Roman" w:eastAsia="Calibri" w:hAnsi="Times New Roman" w:cs="Times New Roman"/>
                <w:sz w:val="20"/>
                <w:szCs w:val="20"/>
              </w:rPr>
              <w:t>4</w:t>
            </w:r>
          </w:p>
        </w:tc>
        <w:tc>
          <w:tcPr>
            <w:tcW w:w="6962" w:type="dxa"/>
            <w:shd w:val="clear" w:color="auto" w:fill="auto"/>
            <w:vAlign w:val="center"/>
          </w:tcPr>
          <w:p w:rsidR="00BB1491" w:rsidRPr="006C0A73" w:rsidRDefault="00BB1491" w:rsidP="00FC7F96">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публикаций об инновационном развитии</w:t>
            </w:r>
            <w:r w:rsidRPr="006C0A73">
              <w:rPr>
                <w:rFonts w:ascii="Times New Roman" w:hAnsi="Times New Roman" w:cs="Times New Roman"/>
                <w:sz w:val="20"/>
                <w:szCs w:val="20"/>
              </w:rPr>
              <w:t xml:space="preserve"> и </w:t>
            </w:r>
            <w:r w:rsidRPr="006C0A73">
              <w:rPr>
                <w:rFonts w:ascii="Times New Roman" w:eastAsia="Calibri" w:hAnsi="Times New Roman" w:cs="Times New Roman"/>
                <w:sz w:val="20"/>
                <w:szCs w:val="20"/>
              </w:rPr>
              <w:t>кадровом обеспечении экономики Ленинградской области, размещённых в средствах массовой информации и (или) сети «Интернет»</w:t>
            </w:r>
          </w:p>
        </w:tc>
        <w:tc>
          <w:tcPr>
            <w:tcW w:w="1276"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BB1491" w:rsidRPr="006C0A73" w:rsidTr="00F66765">
        <w:tc>
          <w:tcPr>
            <w:tcW w:w="659" w:type="dxa"/>
            <w:shd w:val="clear" w:color="auto" w:fill="auto"/>
            <w:vAlign w:val="center"/>
          </w:tcPr>
          <w:p w:rsidR="00BB1491" w:rsidRPr="006C0A73" w:rsidRDefault="005C75FE" w:rsidP="00FC7F96">
            <w:pPr>
              <w:spacing w:after="0" w:line="240" w:lineRule="auto"/>
              <w:jc w:val="center"/>
              <w:rPr>
                <w:rFonts w:ascii="Times New Roman" w:eastAsia="Calibri" w:hAnsi="Times New Roman" w:cs="Times New Roman"/>
                <w:b/>
                <w:sz w:val="20"/>
                <w:szCs w:val="20"/>
              </w:rPr>
            </w:pPr>
            <w:r w:rsidRPr="006C0A73">
              <w:rPr>
                <w:rFonts w:ascii="Times New Roman" w:eastAsia="Calibri" w:hAnsi="Times New Roman" w:cs="Times New Roman"/>
                <w:b/>
                <w:sz w:val="20"/>
                <w:szCs w:val="20"/>
              </w:rPr>
              <w:t>3</w:t>
            </w:r>
            <w:r w:rsidR="00BB1491" w:rsidRPr="006C0A73">
              <w:rPr>
                <w:rFonts w:ascii="Times New Roman" w:eastAsia="Calibri" w:hAnsi="Times New Roman" w:cs="Times New Roman"/>
                <w:b/>
                <w:sz w:val="20"/>
                <w:szCs w:val="20"/>
              </w:rPr>
              <w:t>.</w:t>
            </w:r>
          </w:p>
        </w:tc>
        <w:tc>
          <w:tcPr>
            <w:tcW w:w="6962" w:type="dxa"/>
            <w:shd w:val="clear" w:color="auto" w:fill="auto"/>
            <w:vAlign w:val="center"/>
          </w:tcPr>
          <w:p w:rsidR="00BB1491" w:rsidRPr="006C0A73" w:rsidRDefault="002E6651" w:rsidP="002E6651">
            <w:pPr>
              <w:adjustRightInd w:val="0"/>
              <w:spacing w:after="0" w:line="240" w:lineRule="auto"/>
              <w:jc w:val="both"/>
              <w:rPr>
                <w:rFonts w:ascii="Times New Roman" w:eastAsia="Calibri" w:hAnsi="Times New Roman" w:cs="Times New Roman"/>
                <w:b/>
                <w:sz w:val="20"/>
                <w:szCs w:val="20"/>
              </w:rPr>
            </w:pPr>
            <w:r w:rsidRPr="006C0A73">
              <w:rPr>
                <w:rFonts w:ascii="Times New Roman" w:eastAsia="Calibri" w:hAnsi="Times New Roman" w:cs="Times New Roman"/>
                <w:b/>
                <w:sz w:val="20"/>
                <w:szCs w:val="20"/>
              </w:rPr>
              <w:t>Участники (конкурсанты) от Ленинградской области в расширенном составе национальной сборной Ворлдскиллс Россия.</w:t>
            </w:r>
          </w:p>
        </w:tc>
        <w:tc>
          <w:tcPr>
            <w:tcW w:w="1276"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BB1491" w:rsidRPr="006C0A73" w:rsidTr="00F66765">
        <w:tc>
          <w:tcPr>
            <w:tcW w:w="659" w:type="dxa"/>
            <w:shd w:val="clear" w:color="auto" w:fill="auto"/>
            <w:vAlign w:val="center"/>
          </w:tcPr>
          <w:p w:rsidR="00BB1491" w:rsidRPr="006C0A73" w:rsidRDefault="005C75FE"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3</w:t>
            </w:r>
            <w:r w:rsidR="00BB1491" w:rsidRPr="006C0A73">
              <w:rPr>
                <w:rFonts w:ascii="Times New Roman" w:eastAsia="Calibri" w:hAnsi="Times New Roman" w:cs="Times New Roman"/>
                <w:sz w:val="20"/>
                <w:szCs w:val="20"/>
              </w:rPr>
              <w:t>.1</w:t>
            </w:r>
          </w:p>
        </w:tc>
        <w:tc>
          <w:tcPr>
            <w:tcW w:w="6962" w:type="dxa"/>
            <w:shd w:val="clear" w:color="auto" w:fill="auto"/>
            <w:vAlign w:val="center"/>
          </w:tcPr>
          <w:p w:rsidR="00BB1491" w:rsidRPr="006C0A73" w:rsidRDefault="00BB1491" w:rsidP="00FC7F96">
            <w:pPr>
              <w:adjustRightInd w:val="0"/>
              <w:spacing w:after="0" w:line="240" w:lineRule="auto"/>
              <w:jc w:val="both"/>
              <w:rPr>
                <w:rFonts w:ascii="Times New Roman" w:eastAsia="Calibri" w:hAnsi="Times New Roman" w:cs="Times New Roman"/>
                <w:sz w:val="20"/>
                <w:szCs w:val="20"/>
              </w:rPr>
            </w:pPr>
            <w:proofErr w:type="gramStart"/>
            <w:r w:rsidRPr="006C0A73">
              <w:rPr>
                <w:rFonts w:ascii="Times New Roman" w:eastAsia="Calibri" w:hAnsi="Times New Roman" w:cs="Times New Roman"/>
                <w:sz w:val="20"/>
                <w:szCs w:val="20"/>
              </w:rPr>
              <w:t xml:space="preserve">Количество мероприятий по развитию движения «Молодые профессионалы» (Ворлдскиллс Россия) в Ленинградской области, субъектах Российской Федерации (в том числе за рубежом), организованных и (или) в которых </w:t>
            </w:r>
            <w:r w:rsidRPr="006C0A73">
              <w:rPr>
                <w:rFonts w:ascii="Times New Roman" w:eastAsia="Calibri" w:hAnsi="Times New Roman" w:cs="Times New Roman"/>
                <w:sz w:val="20"/>
                <w:szCs w:val="20"/>
              </w:rPr>
              <w:lastRenderedPageBreak/>
              <w:t>принято участие, а также проведённых консультаций</w:t>
            </w:r>
            <w:proofErr w:type="gramEnd"/>
          </w:p>
        </w:tc>
        <w:tc>
          <w:tcPr>
            <w:tcW w:w="1276"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lastRenderedPageBreak/>
              <w:t>шт.</w:t>
            </w: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BB1491" w:rsidRPr="006C0A73" w:rsidTr="00F66765">
        <w:tc>
          <w:tcPr>
            <w:tcW w:w="659" w:type="dxa"/>
            <w:shd w:val="clear" w:color="auto" w:fill="auto"/>
            <w:vAlign w:val="center"/>
          </w:tcPr>
          <w:p w:rsidR="00BB1491" w:rsidRPr="006C0A73" w:rsidRDefault="005C75FE" w:rsidP="00FC7F96">
            <w:pPr>
              <w:spacing w:after="0" w:line="240" w:lineRule="auto"/>
              <w:jc w:val="center"/>
              <w:rPr>
                <w:rFonts w:ascii="Times New Roman" w:eastAsia="Calibri" w:hAnsi="Times New Roman" w:cs="Times New Roman"/>
                <w:b/>
                <w:sz w:val="20"/>
                <w:szCs w:val="20"/>
              </w:rPr>
            </w:pPr>
            <w:r w:rsidRPr="006C0A73">
              <w:rPr>
                <w:rFonts w:ascii="Times New Roman" w:eastAsia="Calibri" w:hAnsi="Times New Roman" w:cs="Times New Roman"/>
                <w:sz w:val="20"/>
                <w:szCs w:val="20"/>
              </w:rPr>
              <w:lastRenderedPageBreak/>
              <w:t>3</w:t>
            </w:r>
            <w:r w:rsidR="00BB1491" w:rsidRPr="006C0A73">
              <w:rPr>
                <w:rFonts w:ascii="Times New Roman" w:eastAsia="Calibri" w:hAnsi="Times New Roman" w:cs="Times New Roman"/>
                <w:sz w:val="20"/>
                <w:szCs w:val="20"/>
              </w:rPr>
              <w:t>.2</w:t>
            </w:r>
          </w:p>
        </w:tc>
        <w:tc>
          <w:tcPr>
            <w:tcW w:w="6962" w:type="dxa"/>
            <w:shd w:val="clear" w:color="auto" w:fill="auto"/>
            <w:vAlign w:val="center"/>
          </w:tcPr>
          <w:p w:rsidR="00BB1491" w:rsidRPr="006C0A73" w:rsidRDefault="00BB1491" w:rsidP="00FC7F96">
            <w:pPr>
              <w:adjustRightInd w:val="0"/>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экспертов Ленинградской области, прошедших обучение                               и (или) сертифицированных по стандартам «Молодые профессионалы» (Ворлдскиллс Россия)</w:t>
            </w:r>
          </w:p>
        </w:tc>
        <w:tc>
          <w:tcPr>
            <w:tcW w:w="1276"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чел.</w:t>
            </w: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BB1491" w:rsidRPr="006C0A73" w:rsidTr="00F66765">
        <w:trPr>
          <w:trHeight w:val="360"/>
        </w:trPr>
        <w:tc>
          <w:tcPr>
            <w:tcW w:w="659" w:type="dxa"/>
            <w:shd w:val="clear" w:color="auto" w:fill="auto"/>
            <w:vAlign w:val="center"/>
          </w:tcPr>
          <w:p w:rsidR="00BB1491" w:rsidRPr="006C0A73" w:rsidRDefault="005C75FE" w:rsidP="00FC7F96">
            <w:pPr>
              <w:spacing w:after="0" w:line="240" w:lineRule="auto"/>
              <w:jc w:val="center"/>
              <w:rPr>
                <w:rFonts w:ascii="Times New Roman" w:eastAsia="Calibri" w:hAnsi="Times New Roman" w:cs="Times New Roman"/>
                <w:b/>
                <w:sz w:val="20"/>
                <w:szCs w:val="20"/>
              </w:rPr>
            </w:pPr>
            <w:r w:rsidRPr="006C0A73">
              <w:rPr>
                <w:rFonts w:ascii="Times New Roman" w:eastAsia="Calibri" w:hAnsi="Times New Roman" w:cs="Times New Roman"/>
                <w:sz w:val="20"/>
                <w:szCs w:val="20"/>
              </w:rPr>
              <w:t>3</w:t>
            </w:r>
            <w:r w:rsidR="00BB1491" w:rsidRPr="006C0A73">
              <w:rPr>
                <w:rFonts w:ascii="Times New Roman" w:eastAsia="Calibri" w:hAnsi="Times New Roman" w:cs="Times New Roman"/>
                <w:sz w:val="20"/>
                <w:szCs w:val="20"/>
              </w:rPr>
              <w:t>.3</w:t>
            </w:r>
          </w:p>
        </w:tc>
        <w:tc>
          <w:tcPr>
            <w:tcW w:w="6962" w:type="dxa"/>
            <w:shd w:val="clear" w:color="auto" w:fill="auto"/>
            <w:vAlign w:val="center"/>
          </w:tcPr>
          <w:p w:rsidR="00BB1491" w:rsidRPr="006C0A73" w:rsidRDefault="00BB1491" w:rsidP="00FC7F96">
            <w:pPr>
              <w:adjustRightInd w:val="0"/>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 xml:space="preserve">Количество организованных тренингов для команды Ленинградской области </w:t>
            </w:r>
          </w:p>
        </w:tc>
        <w:tc>
          <w:tcPr>
            <w:tcW w:w="1276"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BB1491" w:rsidRPr="006C0A73" w:rsidTr="00F66765">
        <w:trPr>
          <w:trHeight w:val="272"/>
        </w:trPr>
        <w:tc>
          <w:tcPr>
            <w:tcW w:w="659" w:type="dxa"/>
            <w:shd w:val="clear" w:color="auto" w:fill="auto"/>
            <w:vAlign w:val="center"/>
          </w:tcPr>
          <w:p w:rsidR="00BB1491" w:rsidRPr="006C0A73" w:rsidRDefault="005C75FE"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3</w:t>
            </w:r>
            <w:r w:rsidR="00BB1491" w:rsidRPr="006C0A73">
              <w:rPr>
                <w:rFonts w:ascii="Times New Roman" w:eastAsia="Calibri" w:hAnsi="Times New Roman" w:cs="Times New Roman"/>
                <w:sz w:val="20"/>
                <w:szCs w:val="20"/>
              </w:rPr>
              <w:t>.4</w:t>
            </w:r>
          </w:p>
        </w:tc>
        <w:tc>
          <w:tcPr>
            <w:tcW w:w="6962" w:type="dxa"/>
            <w:shd w:val="clear" w:color="auto" w:fill="auto"/>
            <w:vAlign w:val="center"/>
          </w:tcPr>
          <w:p w:rsidR="00BB1491" w:rsidRPr="006C0A73" w:rsidRDefault="00BB1491" w:rsidP="00FC7F96">
            <w:pPr>
              <w:adjustRightInd w:val="0"/>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публикаций о движении «Молодые профессионалы» (Ворлдскиллс Россия) в Ленинградской области, размещённых в средствах массовой информации и (или) сети «Интернет»</w:t>
            </w:r>
          </w:p>
        </w:tc>
        <w:tc>
          <w:tcPr>
            <w:tcW w:w="1276"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1309" w:type="dxa"/>
            <w:shd w:val="clear" w:color="auto" w:fill="auto"/>
            <w:vAlign w:val="center"/>
          </w:tcPr>
          <w:p w:rsidR="00BB1491" w:rsidRPr="006C0A73" w:rsidRDefault="00BB1491" w:rsidP="00FC7F96">
            <w:pPr>
              <w:spacing w:after="0" w:line="240" w:lineRule="auto"/>
              <w:jc w:val="center"/>
              <w:rPr>
                <w:rFonts w:ascii="Times New Roman" w:eastAsia="Calibri" w:hAnsi="Times New Roman" w:cs="Times New Roman"/>
                <w:sz w:val="20"/>
                <w:szCs w:val="20"/>
              </w:rPr>
            </w:pPr>
          </w:p>
        </w:tc>
      </w:tr>
      <w:tr w:rsidR="005C75FE" w:rsidRPr="006C0A73" w:rsidTr="00F66765">
        <w:trPr>
          <w:trHeight w:val="272"/>
        </w:trPr>
        <w:tc>
          <w:tcPr>
            <w:tcW w:w="659" w:type="dxa"/>
            <w:shd w:val="clear" w:color="auto" w:fill="auto"/>
            <w:vAlign w:val="center"/>
          </w:tcPr>
          <w:p w:rsidR="005C75FE" w:rsidRPr="006C0A73" w:rsidRDefault="005C75FE"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3.5</w:t>
            </w:r>
          </w:p>
        </w:tc>
        <w:tc>
          <w:tcPr>
            <w:tcW w:w="6962" w:type="dxa"/>
            <w:shd w:val="clear" w:color="auto" w:fill="auto"/>
            <w:vAlign w:val="center"/>
          </w:tcPr>
          <w:p w:rsidR="00C95609" w:rsidRPr="006C0A73" w:rsidRDefault="005C75FE" w:rsidP="00FC7F96">
            <w:pPr>
              <w:adjustRightInd w:val="0"/>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соглашений о сотрудничестве, заключенных между получателем субсидии и предприятиями (организациями) Ленинградской области, в рамках развития движения «Молодые профессионалы» (Ворлдскиллс Россия) в Ленинградской области.</w:t>
            </w:r>
          </w:p>
        </w:tc>
        <w:tc>
          <w:tcPr>
            <w:tcW w:w="1276" w:type="dxa"/>
            <w:shd w:val="clear" w:color="auto" w:fill="auto"/>
            <w:vAlign w:val="center"/>
          </w:tcPr>
          <w:p w:rsidR="005C75FE" w:rsidRPr="006C0A73" w:rsidRDefault="00E43061"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w:t>
            </w:r>
            <w:r w:rsidR="005C75FE" w:rsidRPr="006C0A73">
              <w:rPr>
                <w:rFonts w:ascii="Times New Roman" w:eastAsia="Calibri" w:hAnsi="Times New Roman" w:cs="Times New Roman"/>
                <w:sz w:val="20"/>
                <w:szCs w:val="20"/>
              </w:rPr>
              <w:t>т.</w:t>
            </w:r>
          </w:p>
        </w:tc>
        <w:tc>
          <w:tcPr>
            <w:tcW w:w="1309" w:type="dxa"/>
            <w:shd w:val="clear" w:color="auto" w:fill="auto"/>
            <w:vAlign w:val="center"/>
          </w:tcPr>
          <w:p w:rsidR="005C75FE" w:rsidRPr="006C0A73" w:rsidRDefault="005C75FE" w:rsidP="00FC7F96">
            <w:pPr>
              <w:spacing w:after="0" w:line="240" w:lineRule="auto"/>
              <w:jc w:val="center"/>
              <w:rPr>
                <w:rFonts w:ascii="Times New Roman" w:eastAsia="Calibri" w:hAnsi="Times New Roman" w:cs="Times New Roman"/>
                <w:sz w:val="20"/>
                <w:szCs w:val="20"/>
              </w:rPr>
            </w:pPr>
          </w:p>
        </w:tc>
      </w:tr>
      <w:tr w:rsidR="00C95609" w:rsidRPr="003B2A39" w:rsidTr="00F66765">
        <w:trPr>
          <w:trHeight w:val="272"/>
        </w:trPr>
        <w:tc>
          <w:tcPr>
            <w:tcW w:w="659" w:type="dxa"/>
            <w:shd w:val="clear" w:color="auto" w:fill="auto"/>
            <w:vAlign w:val="center"/>
          </w:tcPr>
          <w:p w:rsidR="00C95609" w:rsidRPr="006C0A73" w:rsidRDefault="00C95609"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3.6</w:t>
            </w:r>
          </w:p>
        </w:tc>
        <w:tc>
          <w:tcPr>
            <w:tcW w:w="6962" w:type="dxa"/>
            <w:shd w:val="clear" w:color="auto" w:fill="auto"/>
            <w:vAlign w:val="center"/>
          </w:tcPr>
          <w:p w:rsidR="00C95609" w:rsidRPr="006C0A73" w:rsidRDefault="00C95609" w:rsidP="00FC7F96">
            <w:pPr>
              <w:adjustRightInd w:val="0"/>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предприятий (организаций) Ленинградской области, участвующих в региональном чемпионате Ленинградской области по стандартам Ворлдскиллс;</w:t>
            </w:r>
          </w:p>
        </w:tc>
        <w:tc>
          <w:tcPr>
            <w:tcW w:w="1276" w:type="dxa"/>
            <w:shd w:val="clear" w:color="auto" w:fill="auto"/>
            <w:vAlign w:val="center"/>
          </w:tcPr>
          <w:p w:rsidR="00C95609" w:rsidRDefault="00C95609"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1309" w:type="dxa"/>
            <w:shd w:val="clear" w:color="auto" w:fill="auto"/>
            <w:vAlign w:val="center"/>
          </w:tcPr>
          <w:p w:rsidR="00C95609" w:rsidRPr="003B2A39" w:rsidRDefault="00C95609" w:rsidP="00FC7F96">
            <w:pPr>
              <w:spacing w:after="0" w:line="240" w:lineRule="auto"/>
              <w:jc w:val="center"/>
              <w:rPr>
                <w:rFonts w:ascii="Times New Roman" w:eastAsia="Calibri" w:hAnsi="Times New Roman" w:cs="Times New Roman"/>
                <w:sz w:val="20"/>
                <w:szCs w:val="20"/>
              </w:rPr>
            </w:pPr>
          </w:p>
        </w:tc>
      </w:tr>
    </w:tbl>
    <w:p w:rsidR="003B2A39" w:rsidRDefault="003B2A39"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5C75FE" w:rsidRDefault="005C75FE" w:rsidP="00FC7F96">
      <w:pPr>
        <w:spacing w:after="0" w:line="240" w:lineRule="auto"/>
        <w:rPr>
          <w:rFonts w:ascii="Times New Roman" w:hAnsi="Times New Roman" w:cs="Times New Roman"/>
          <w:iCs/>
          <w:sz w:val="20"/>
          <w:szCs w:val="20"/>
        </w:rPr>
      </w:pP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к постановлению Правительства</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Ленинградской области</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от ____ № _____</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Приложение </w:t>
      </w:r>
      <w:r>
        <w:rPr>
          <w:rFonts w:ascii="Times New Roman" w:hAnsi="Times New Roman" w:cs="Times New Roman"/>
          <w:sz w:val="28"/>
          <w:szCs w:val="28"/>
        </w:rPr>
        <w:t>5</w:t>
      </w:r>
      <w:r w:rsidRPr="00690CE3">
        <w:rPr>
          <w:rFonts w:ascii="Times New Roman" w:hAnsi="Times New Roman" w:cs="Times New Roman"/>
          <w:sz w:val="28"/>
          <w:szCs w:val="28"/>
        </w:rPr>
        <w:t xml:space="preserve"> </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к Порядку…, </w:t>
      </w:r>
    </w:p>
    <w:p w:rsidR="00B6757E" w:rsidRPr="00690CE3" w:rsidRDefault="001444F1"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roofErr w:type="gramStart"/>
      <w:r>
        <w:rPr>
          <w:rFonts w:ascii="Times New Roman" w:hAnsi="Times New Roman" w:cs="Times New Roman"/>
          <w:sz w:val="28"/>
          <w:szCs w:val="28"/>
        </w:rPr>
        <w:t>у</w:t>
      </w:r>
      <w:r w:rsidR="00B6757E" w:rsidRPr="00690CE3">
        <w:rPr>
          <w:rFonts w:ascii="Times New Roman" w:hAnsi="Times New Roman" w:cs="Times New Roman"/>
          <w:sz w:val="28"/>
          <w:szCs w:val="28"/>
        </w:rPr>
        <w:t>твержденному</w:t>
      </w:r>
      <w:proofErr w:type="gramEnd"/>
      <w:r>
        <w:rPr>
          <w:rFonts w:ascii="Times New Roman" w:hAnsi="Times New Roman" w:cs="Times New Roman"/>
          <w:sz w:val="28"/>
          <w:szCs w:val="28"/>
        </w:rPr>
        <w:t xml:space="preserve"> </w:t>
      </w:r>
      <w:r w:rsidR="00B6757E" w:rsidRPr="00690CE3">
        <w:rPr>
          <w:rFonts w:ascii="Times New Roman" w:hAnsi="Times New Roman" w:cs="Times New Roman"/>
          <w:sz w:val="28"/>
          <w:szCs w:val="28"/>
        </w:rPr>
        <w:t xml:space="preserve">постановлением </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Правительства Ленинградской области</w:t>
      </w:r>
    </w:p>
    <w:p w:rsidR="00B6757E" w:rsidRDefault="00B6757E" w:rsidP="00FC7F96">
      <w:pPr>
        <w:spacing w:after="0" w:line="240" w:lineRule="auto"/>
        <w:ind w:left="6372"/>
        <w:jc w:val="center"/>
        <w:rPr>
          <w:rFonts w:ascii="Times New Roman" w:hAnsi="Times New Roman" w:cs="Times New Roman"/>
          <w:b/>
          <w:sz w:val="28"/>
          <w:szCs w:val="28"/>
        </w:rPr>
      </w:pPr>
      <w:r>
        <w:rPr>
          <w:rFonts w:ascii="Times New Roman" w:hAnsi="Times New Roman" w:cs="Times New Roman"/>
          <w:sz w:val="28"/>
          <w:szCs w:val="28"/>
        </w:rPr>
        <w:t xml:space="preserve">      </w:t>
      </w:r>
      <w:r w:rsidRPr="00690CE3">
        <w:rPr>
          <w:rFonts w:ascii="Times New Roman" w:hAnsi="Times New Roman" w:cs="Times New Roman"/>
          <w:sz w:val="28"/>
          <w:szCs w:val="28"/>
        </w:rPr>
        <w:t>от 22 декабря 2017 г. № 596</w:t>
      </w:r>
    </w:p>
    <w:p w:rsidR="00B6757E" w:rsidRDefault="00B6757E" w:rsidP="00FC7F96">
      <w:pPr>
        <w:spacing w:after="0" w:line="240" w:lineRule="auto"/>
        <w:jc w:val="center"/>
        <w:rPr>
          <w:rFonts w:ascii="Times New Roman" w:hAnsi="Times New Roman" w:cs="Times New Roman"/>
          <w:b/>
          <w:sz w:val="28"/>
          <w:szCs w:val="28"/>
        </w:rPr>
      </w:pPr>
    </w:p>
    <w:p w:rsidR="00B6757E" w:rsidRDefault="00B6757E" w:rsidP="00FC7F96">
      <w:pPr>
        <w:spacing w:after="0" w:line="240" w:lineRule="auto"/>
        <w:jc w:val="center"/>
        <w:rPr>
          <w:rFonts w:ascii="Times New Roman" w:hAnsi="Times New Roman" w:cs="Times New Roman"/>
          <w:b/>
          <w:sz w:val="28"/>
          <w:szCs w:val="28"/>
        </w:rPr>
      </w:pPr>
    </w:p>
    <w:p w:rsidR="00B6757E" w:rsidRPr="00B6757E" w:rsidRDefault="00B6757E" w:rsidP="00FC7F9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6757E">
        <w:rPr>
          <w:rFonts w:ascii="Times New Roman" w:eastAsia="Times New Roman" w:hAnsi="Times New Roman" w:cs="Times New Roman"/>
          <w:b/>
          <w:sz w:val="28"/>
          <w:szCs w:val="28"/>
          <w:lang w:eastAsia="ru-RU"/>
        </w:rPr>
        <w:t>Форма отчета о расходовании</w:t>
      </w:r>
    </w:p>
    <w:p w:rsidR="00B6757E" w:rsidRPr="00B6757E" w:rsidRDefault="00B6757E" w:rsidP="00FC7F9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6757E">
        <w:rPr>
          <w:rFonts w:ascii="Times New Roman" w:eastAsia="Times New Roman" w:hAnsi="Times New Roman" w:cs="Times New Roman"/>
          <w:b/>
          <w:sz w:val="28"/>
          <w:szCs w:val="28"/>
          <w:lang w:eastAsia="ru-RU"/>
        </w:rPr>
        <w:t xml:space="preserve">субсидии из бюджета Ленинградской области </w:t>
      </w:r>
    </w:p>
    <w:p w:rsidR="00B6757E" w:rsidRPr="00B6757E" w:rsidRDefault="00B6757E" w:rsidP="00FC7F9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6757E">
        <w:rPr>
          <w:rFonts w:ascii="Times New Roman" w:eastAsia="Times New Roman" w:hAnsi="Times New Roman" w:cs="Times New Roman"/>
          <w:b/>
          <w:sz w:val="28"/>
          <w:szCs w:val="28"/>
          <w:lang w:eastAsia="ru-RU"/>
        </w:rPr>
        <w:t>в «___» финансовый год</w:t>
      </w:r>
    </w:p>
    <w:p w:rsidR="00B6757E" w:rsidRDefault="00B6757E" w:rsidP="00FC7F96">
      <w:pPr>
        <w:spacing w:after="0" w:line="240" w:lineRule="auto"/>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5699"/>
        <w:gridCol w:w="1874"/>
        <w:gridCol w:w="1874"/>
      </w:tblGrid>
      <w:tr w:rsidR="00404B3C" w:rsidRPr="007041CA" w:rsidTr="001444F1">
        <w:trPr>
          <w:trHeight w:val="576"/>
          <w:jc w:val="center"/>
        </w:trPr>
        <w:tc>
          <w:tcPr>
            <w:tcW w:w="834" w:type="dxa"/>
          </w:tcPr>
          <w:p w:rsidR="00404B3C" w:rsidRPr="007041CA" w:rsidRDefault="00404B3C"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 xml:space="preserve">№ </w:t>
            </w:r>
            <w:proofErr w:type="gramStart"/>
            <w:r w:rsidRPr="007041CA">
              <w:rPr>
                <w:rFonts w:ascii="Times New Roman" w:hAnsi="Times New Roman"/>
              </w:rPr>
              <w:t>п</w:t>
            </w:r>
            <w:proofErr w:type="gramEnd"/>
            <w:r w:rsidRPr="007041CA">
              <w:rPr>
                <w:rFonts w:ascii="Times New Roman" w:hAnsi="Times New Roman"/>
              </w:rPr>
              <w:t>/п</w:t>
            </w:r>
          </w:p>
        </w:tc>
        <w:tc>
          <w:tcPr>
            <w:tcW w:w="5699" w:type="dxa"/>
          </w:tcPr>
          <w:p w:rsidR="00404B3C" w:rsidRPr="007041CA" w:rsidRDefault="00404B3C"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Мероприятие</w:t>
            </w:r>
          </w:p>
        </w:tc>
        <w:tc>
          <w:tcPr>
            <w:tcW w:w="1874" w:type="dxa"/>
          </w:tcPr>
          <w:p w:rsidR="00404B3C" w:rsidRPr="003E5083" w:rsidRDefault="00404B3C" w:rsidP="00FC7F96">
            <w:pPr>
              <w:pStyle w:val="ConsPlusNormal"/>
              <w:jc w:val="both"/>
              <w:outlineLvl w:val="1"/>
              <w:rPr>
                <w:rFonts w:ascii="Times New Roman" w:hAnsi="Times New Roman" w:cs="Times New Roman"/>
              </w:rPr>
            </w:pPr>
            <w:r w:rsidRPr="003E5083">
              <w:rPr>
                <w:rFonts w:ascii="Times New Roman" w:hAnsi="Times New Roman" w:cs="Times New Roman"/>
              </w:rPr>
              <w:t>План (тыс. рублей)</w:t>
            </w:r>
            <w:r w:rsidRPr="003E5083">
              <w:rPr>
                <w:rFonts w:ascii="Times New Roman" w:hAnsi="Times New Roman" w:cs="Times New Roman"/>
              </w:rPr>
              <w:tab/>
            </w:r>
          </w:p>
        </w:tc>
        <w:tc>
          <w:tcPr>
            <w:tcW w:w="1874" w:type="dxa"/>
          </w:tcPr>
          <w:p w:rsidR="00404B3C" w:rsidRPr="003E5083" w:rsidRDefault="00404B3C" w:rsidP="00FC7F96">
            <w:pPr>
              <w:pStyle w:val="ConsPlusNormal"/>
              <w:jc w:val="both"/>
              <w:outlineLvl w:val="1"/>
              <w:rPr>
                <w:rFonts w:ascii="Times New Roman" w:hAnsi="Times New Roman" w:cs="Times New Roman"/>
              </w:rPr>
            </w:pPr>
            <w:r w:rsidRPr="003E5083">
              <w:rPr>
                <w:rFonts w:ascii="Times New Roman" w:hAnsi="Times New Roman" w:cs="Times New Roman"/>
              </w:rPr>
              <w:t>Факт (тыс. рублей)</w:t>
            </w:r>
          </w:p>
        </w:tc>
      </w:tr>
      <w:tr w:rsidR="00404B3C" w:rsidRPr="007041CA" w:rsidTr="00404B3C">
        <w:trPr>
          <w:trHeight w:val="277"/>
          <w:jc w:val="center"/>
        </w:trPr>
        <w:tc>
          <w:tcPr>
            <w:tcW w:w="834" w:type="dxa"/>
          </w:tcPr>
          <w:p w:rsidR="00404B3C" w:rsidRPr="007041CA" w:rsidRDefault="00404B3C"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1</w:t>
            </w:r>
          </w:p>
        </w:tc>
        <w:tc>
          <w:tcPr>
            <w:tcW w:w="5699"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Фонд оплаты труда с начислениями</w:t>
            </w:r>
          </w:p>
        </w:tc>
        <w:tc>
          <w:tcPr>
            <w:tcW w:w="187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c>
          <w:tcPr>
            <w:tcW w:w="187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r>
      <w:tr w:rsidR="00404B3C" w:rsidRPr="007041CA" w:rsidTr="00404B3C">
        <w:trPr>
          <w:trHeight w:val="290"/>
          <w:jc w:val="center"/>
        </w:trPr>
        <w:tc>
          <w:tcPr>
            <w:tcW w:w="834" w:type="dxa"/>
          </w:tcPr>
          <w:p w:rsidR="00404B3C" w:rsidRPr="007041CA" w:rsidRDefault="00404B3C"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2</w:t>
            </w:r>
          </w:p>
        </w:tc>
        <w:tc>
          <w:tcPr>
            <w:tcW w:w="5699"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Приобретение основных сре</w:t>
            </w:r>
            <w:proofErr w:type="gramStart"/>
            <w:r w:rsidRPr="007041CA">
              <w:rPr>
                <w:rFonts w:ascii="Times New Roman" w:hAnsi="Times New Roman"/>
              </w:rPr>
              <w:t>дств дл</w:t>
            </w:r>
            <w:proofErr w:type="gramEnd"/>
            <w:r w:rsidRPr="007041CA">
              <w:rPr>
                <w:rFonts w:ascii="Times New Roman" w:hAnsi="Times New Roman"/>
              </w:rPr>
              <w:t>я оборудования рабочих мест</w:t>
            </w:r>
          </w:p>
        </w:tc>
        <w:tc>
          <w:tcPr>
            <w:tcW w:w="187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c>
          <w:tcPr>
            <w:tcW w:w="187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r>
      <w:tr w:rsidR="00404B3C" w:rsidRPr="007041CA" w:rsidTr="00404B3C">
        <w:trPr>
          <w:trHeight w:val="277"/>
          <w:jc w:val="center"/>
        </w:trPr>
        <w:tc>
          <w:tcPr>
            <w:tcW w:w="834" w:type="dxa"/>
          </w:tcPr>
          <w:p w:rsidR="00404B3C" w:rsidRPr="007041CA" w:rsidRDefault="00404B3C"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3</w:t>
            </w:r>
          </w:p>
        </w:tc>
        <w:tc>
          <w:tcPr>
            <w:tcW w:w="5699"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Приобретение расходных материалов</w:t>
            </w:r>
          </w:p>
        </w:tc>
        <w:tc>
          <w:tcPr>
            <w:tcW w:w="187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c>
          <w:tcPr>
            <w:tcW w:w="187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r>
      <w:tr w:rsidR="00404B3C" w:rsidRPr="007041CA" w:rsidTr="00404B3C">
        <w:trPr>
          <w:trHeight w:val="277"/>
          <w:jc w:val="center"/>
        </w:trPr>
        <w:tc>
          <w:tcPr>
            <w:tcW w:w="834" w:type="dxa"/>
          </w:tcPr>
          <w:p w:rsidR="00404B3C" w:rsidRPr="007041CA" w:rsidRDefault="00404B3C"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4</w:t>
            </w:r>
          </w:p>
        </w:tc>
        <w:tc>
          <w:tcPr>
            <w:tcW w:w="5699"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Командировочные расходы</w:t>
            </w:r>
          </w:p>
        </w:tc>
        <w:tc>
          <w:tcPr>
            <w:tcW w:w="187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c>
          <w:tcPr>
            <w:tcW w:w="187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r>
      <w:tr w:rsidR="00404B3C" w:rsidRPr="007041CA" w:rsidTr="00404B3C">
        <w:trPr>
          <w:trHeight w:val="277"/>
          <w:jc w:val="center"/>
        </w:trPr>
        <w:tc>
          <w:tcPr>
            <w:tcW w:w="834" w:type="dxa"/>
          </w:tcPr>
          <w:p w:rsidR="00404B3C" w:rsidRPr="007041CA" w:rsidRDefault="00404B3C"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5</w:t>
            </w:r>
          </w:p>
        </w:tc>
        <w:tc>
          <w:tcPr>
            <w:tcW w:w="5699"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Услуги связи</w:t>
            </w:r>
          </w:p>
        </w:tc>
        <w:tc>
          <w:tcPr>
            <w:tcW w:w="187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c>
          <w:tcPr>
            <w:tcW w:w="187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r>
      <w:tr w:rsidR="00404B3C" w:rsidRPr="007041CA" w:rsidTr="00404B3C">
        <w:trPr>
          <w:trHeight w:val="292"/>
          <w:jc w:val="center"/>
        </w:trPr>
        <w:tc>
          <w:tcPr>
            <w:tcW w:w="834" w:type="dxa"/>
          </w:tcPr>
          <w:p w:rsidR="00404B3C" w:rsidRPr="007041CA" w:rsidRDefault="00404B3C"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6</w:t>
            </w:r>
          </w:p>
        </w:tc>
        <w:tc>
          <w:tcPr>
            <w:tcW w:w="5699"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Коммунальные услуги, включая аренду (субаренду) помещений</w:t>
            </w:r>
          </w:p>
        </w:tc>
        <w:tc>
          <w:tcPr>
            <w:tcW w:w="187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c>
          <w:tcPr>
            <w:tcW w:w="187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r>
      <w:tr w:rsidR="00404B3C" w:rsidRPr="007041CA" w:rsidTr="00404B3C">
        <w:trPr>
          <w:trHeight w:val="277"/>
          <w:jc w:val="center"/>
        </w:trPr>
        <w:tc>
          <w:tcPr>
            <w:tcW w:w="834" w:type="dxa"/>
          </w:tcPr>
          <w:p w:rsidR="00404B3C" w:rsidRPr="007041CA" w:rsidRDefault="00404B3C" w:rsidP="00FC7F96">
            <w:pPr>
              <w:widowControl w:val="0"/>
              <w:autoSpaceDE w:val="0"/>
              <w:autoSpaceDN w:val="0"/>
              <w:adjustRightInd w:val="0"/>
              <w:spacing w:after="0" w:line="240" w:lineRule="auto"/>
              <w:jc w:val="center"/>
              <w:rPr>
                <w:rFonts w:ascii="Times New Roman" w:hAnsi="Times New Roman"/>
              </w:rPr>
            </w:pPr>
            <w:r w:rsidRPr="007041CA">
              <w:rPr>
                <w:rFonts w:ascii="Times New Roman" w:hAnsi="Times New Roman"/>
              </w:rPr>
              <w:t>7</w:t>
            </w:r>
          </w:p>
        </w:tc>
        <w:tc>
          <w:tcPr>
            <w:tcW w:w="5699"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Оплата услуг сторонних организаций</w:t>
            </w:r>
            <w:r w:rsidR="00F66B3F">
              <w:t xml:space="preserve"> </w:t>
            </w:r>
            <w:r w:rsidR="00F66B3F" w:rsidRPr="00F66B3F">
              <w:rPr>
                <w:rFonts w:ascii="Times New Roman" w:hAnsi="Times New Roman"/>
              </w:rPr>
              <w:t>и индивидуальных предпринимателей</w:t>
            </w:r>
          </w:p>
        </w:tc>
        <w:tc>
          <w:tcPr>
            <w:tcW w:w="187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c>
          <w:tcPr>
            <w:tcW w:w="187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r>
      <w:tr w:rsidR="00404B3C" w:rsidRPr="007041CA" w:rsidTr="00404B3C">
        <w:trPr>
          <w:trHeight w:val="277"/>
          <w:jc w:val="center"/>
        </w:trPr>
        <w:tc>
          <w:tcPr>
            <w:tcW w:w="83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c>
          <w:tcPr>
            <w:tcW w:w="5699"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r w:rsidRPr="007041CA">
              <w:rPr>
                <w:rFonts w:ascii="Times New Roman" w:hAnsi="Times New Roman"/>
              </w:rPr>
              <w:t>ИТОГО</w:t>
            </w:r>
          </w:p>
        </w:tc>
        <w:tc>
          <w:tcPr>
            <w:tcW w:w="187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c>
          <w:tcPr>
            <w:tcW w:w="1874" w:type="dxa"/>
          </w:tcPr>
          <w:p w:rsidR="00404B3C" w:rsidRPr="007041CA" w:rsidRDefault="00404B3C" w:rsidP="00FC7F96">
            <w:pPr>
              <w:widowControl w:val="0"/>
              <w:autoSpaceDE w:val="0"/>
              <w:autoSpaceDN w:val="0"/>
              <w:adjustRightInd w:val="0"/>
              <w:spacing w:after="0" w:line="240" w:lineRule="auto"/>
              <w:jc w:val="both"/>
              <w:rPr>
                <w:rFonts w:ascii="Times New Roman" w:hAnsi="Times New Roman"/>
              </w:rPr>
            </w:pPr>
          </w:p>
        </w:tc>
      </w:tr>
    </w:tbl>
    <w:p w:rsidR="00B6757E" w:rsidRDefault="00B6757E" w:rsidP="00FC7F96">
      <w:pPr>
        <w:spacing w:after="0" w:line="240" w:lineRule="auto"/>
        <w:jc w:val="center"/>
        <w:rPr>
          <w:rFonts w:ascii="Times New Roman" w:hAnsi="Times New Roman" w:cs="Times New Roman"/>
          <w:b/>
          <w:sz w:val="28"/>
          <w:szCs w:val="28"/>
        </w:rPr>
      </w:pPr>
    </w:p>
    <w:p w:rsidR="001444F1" w:rsidRDefault="001444F1"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1444F1" w:rsidRDefault="001444F1"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1444F1" w:rsidRDefault="001444F1"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1444F1" w:rsidRDefault="001444F1"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1444F1" w:rsidRDefault="001444F1"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1444F1" w:rsidRDefault="001444F1"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1444F1" w:rsidRDefault="001444F1"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C75FE" w:rsidRDefault="005C75F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C75FE" w:rsidRDefault="005C75F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C75FE" w:rsidRDefault="005C75F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C75FE" w:rsidRDefault="005C75F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C75FE" w:rsidRDefault="005C75F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C75FE" w:rsidRDefault="005C75F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C75FE" w:rsidRDefault="005C75F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C75FE" w:rsidRDefault="005C75F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C75FE" w:rsidRDefault="005C75F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1444F1" w:rsidRDefault="001444F1"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C75FE" w:rsidRDefault="005C75F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к постановлению Правительства</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Ленинградской области</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от ____ № _____</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к Порядку…, </w:t>
      </w:r>
    </w:p>
    <w:p w:rsidR="00B6757E" w:rsidRPr="00690CE3" w:rsidRDefault="001444F1"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roofErr w:type="gramStart"/>
      <w:r>
        <w:rPr>
          <w:rFonts w:ascii="Times New Roman" w:hAnsi="Times New Roman" w:cs="Times New Roman"/>
          <w:sz w:val="28"/>
          <w:szCs w:val="28"/>
        </w:rPr>
        <w:t>у</w:t>
      </w:r>
      <w:r w:rsidR="00B6757E" w:rsidRPr="00690CE3">
        <w:rPr>
          <w:rFonts w:ascii="Times New Roman" w:hAnsi="Times New Roman" w:cs="Times New Roman"/>
          <w:sz w:val="28"/>
          <w:szCs w:val="28"/>
        </w:rPr>
        <w:t>твержденному</w:t>
      </w:r>
      <w:proofErr w:type="gramEnd"/>
      <w:r>
        <w:rPr>
          <w:rFonts w:ascii="Times New Roman" w:hAnsi="Times New Roman" w:cs="Times New Roman"/>
          <w:sz w:val="28"/>
          <w:szCs w:val="28"/>
        </w:rPr>
        <w:t xml:space="preserve"> </w:t>
      </w:r>
      <w:r w:rsidR="00B6757E" w:rsidRPr="00690CE3">
        <w:rPr>
          <w:rFonts w:ascii="Times New Roman" w:hAnsi="Times New Roman" w:cs="Times New Roman"/>
          <w:sz w:val="28"/>
          <w:szCs w:val="28"/>
        </w:rPr>
        <w:t xml:space="preserve">постановлением </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Правительства Ленинградской области</w:t>
      </w:r>
    </w:p>
    <w:p w:rsidR="00B6757E" w:rsidRDefault="00B6757E" w:rsidP="00FC7F96">
      <w:pPr>
        <w:spacing w:after="0" w:line="240" w:lineRule="auto"/>
        <w:ind w:left="5664" w:firstLine="708"/>
        <w:jc w:val="center"/>
        <w:rPr>
          <w:rFonts w:ascii="Times New Roman" w:hAnsi="Times New Roman" w:cs="Times New Roman"/>
          <w:b/>
          <w:sz w:val="28"/>
          <w:szCs w:val="28"/>
        </w:rPr>
      </w:pPr>
      <w:r>
        <w:rPr>
          <w:rFonts w:ascii="Times New Roman" w:hAnsi="Times New Roman" w:cs="Times New Roman"/>
          <w:sz w:val="28"/>
          <w:szCs w:val="28"/>
        </w:rPr>
        <w:t xml:space="preserve">       </w:t>
      </w:r>
      <w:r w:rsidRPr="00690CE3">
        <w:rPr>
          <w:rFonts w:ascii="Times New Roman" w:hAnsi="Times New Roman" w:cs="Times New Roman"/>
          <w:sz w:val="28"/>
          <w:szCs w:val="28"/>
        </w:rPr>
        <w:t>от 22 декабря 2017 г. № 596</w:t>
      </w:r>
    </w:p>
    <w:p w:rsidR="00B6757E" w:rsidRDefault="00B6757E" w:rsidP="00FC7F96">
      <w:pPr>
        <w:spacing w:after="0" w:line="240" w:lineRule="auto"/>
        <w:jc w:val="center"/>
        <w:rPr>
          <w:rFonts w:ascii="Times New Roman" w:hAnsi="Times New Roman" w:cs="Times New Roman"/>
          <w:b/>
          <w:sz w:val="28"/>
          <w:szCs w:val="28"/>
        </w:rPr>
      </w:pPr>
    </w:p>
    <w:p w:rsidR="00404B3C" w:rsidRPr="00404B3C" w:rsidRDefault="00404B3C" w:rsidP="00FC7F96">
      <w:pPr>
        <w:autoSpaceDE w:val="0"/>
        <w:autoSpaceDN w:val="0"/>
        <w:adjustRightInd w:val="0"/>
        <w:spacing w:after="0" w:line="240" w:lineRule="auto"/>
        <w:jc w:val="center"/>
        <w:outlineLvl w:val="0"/>
        <w:rPr>
          <w:rFonts w:ascii="Times New Roman" w:hAnsi="Times New Roman" w:cs="Times New Roman"/>
          <w:b/>
          <w:sz w:val="28"/>
          <w:szCs w:val="28"/>
        </w:rPr>
      </w:pPr>
      <w:r w:rsidRPr="00404B3C">
        <w:rPr>
          <w:rFonts w:ascii="Times New Roman" w:hAnsi="Times New Roman" w:cs="Times New Roman"/>
          <w:b/>
          <w:sz w:val="28"/>
          <w:szCs w:val="28"/>
        </w:rPr>
        <w:t xml:space="preserve">Форма отчета </w:t>
      </w:r>
    </w:p>
    <w:p w:rsidR="00404B3C" w:rsidRPr="00404B3C" w:rsidRDefault="00404B3C" w:rsidP="00FC7F96">
      <w:pPr>
        <w:autoSpaceDE w:val="0"/>
        <w:autoSpaceDN w:val="0"/>
        <w:adjustRightInd w:val="0"/>
        <w:spacing w:after="0" w:line="240" w:lineRule="auto"/>
        <w:jc w:val="center"/>
        <w:outlineLvl w:val="0"/>
        <w:rPr>
          <w:rFonts w:ascii="Times New Roman" w:hAnsi="Times New Roman" w:cs="Times New Roman"/>
          <w:b/>
          <w:sz w:val="28"/>
          <w:szCs w:val="28"/>
        </w:rPr>
      </w:pPr>
      <w:r w:rsidRPr="00404B3C">
        <w:rPr>
          <w:rFonts w:ascii="Times New Roman" w:hAnsi="Times New Roman" w:cs="Times New Roman"/>
          <w:b/>
          <w:sz w:val="28"/>
          <w:szCs w:val="28"/>
        </w:rPr>
        <w:t>о достижении значений результата</w:t>
      </w:r>
      <w:r w:rsidRPr="00404B3C">
        <w:t xml:space="preserve"> </w:t>
      </w:r>
      <w:r w:rsidRPr="00404B3C">
        <w:rPr>
          <w:rFonts w:ascii="Times New Roman" w:hAnsi="Times New Roman" w:cs="Times New Roman"/>
          <w:b/>
          <w:sz w:val="28"/>
          <w:szCs w:val="28"/>
        </w:rPr>
        <w:t>предоставления субсидии</w:t>
      </w:r>
    </w:p>
    <w:p w:rsidR="00404B3C" w:rsidRPr="00404B3C" w:rsidRDefault="00404B3C" w:rsidP="00FC7F96">
      <w:pPr>
        <w:autoSpaceDE w:val="0"/>
        <w:autoSpaceDN w:val="0"/>
        <w:adjustRightInd w:val="0"/>
        <w:spacing w:after="0" w:line="240" w:lineRule="auto"/>
        <w:jc w:val="center"/>
        <w:outlineLvl w:val="0"/>
        <w:rPr>
          <w:rFonts w:ascii="Times New Roman" w:hAnsi="Times New Roman" w:cs="Times New Roman"/>
          <w:b/>
          <w:sz w:val="28"/>
          <w:szCs w:val="28"/>
        </w:rPr>
      </w:pPr>
    </w:p>
    <w:tbl>
      <w:tblPr>
        <w:tblStyle w:val="1"/>
        <w:tblW w:w="10206" w:type="dxa"/>
        <w:tblLayout w:type="fixed"/>
        <w:tblLook w:val="04A0" w:firstRow="1" w:lastRow="0" w:firstColumn="1" w:lastColumn="0" w:noHBand="0" w:noVBand="1"/>
      </w:tblPr>
      <w:tblGrid>
        <w:gridCol w:w="4644"/>
        <w:gridCol w:w="1418"/>
        <w:gridCol w:w="1417"/>
        <w:gridCol w:w="1418"/>
        <w:gridCol w:w="1309"/>
      </w:tblGrid>
      <w:tr w:rsidR="00404B3C" w:rsidRPr="00404B3C" w:rsidTr="00BB1491">
        <w:tc>
          <w:tcPr>
            <w:tcW w:w="4644" w:type="dxa"/>
            <w:vMerge w:val="restart"/>
          </w:tcPr>
          <w:p w:rsidR="00404B3C" w:rsidRPr="00404B3C" w:rsidRDefault="00404B3C" w:rsidP="00FC7F96">
            <w:pPr>
              <w:jc w:val="center"/>
              <w:outlineLvl w:val="0"/>
              <w:rPr>
                <w:szCs w:val="28"/>
              </w:rPr>
            </w:pPr>
            <w:r w:rsidRPr="00404B3C">
              <w:rPr>
                <w:szCs w:val="28"/>
              </w:rPr>
              <w:t>Наименование</w:t>
            </w:r>
          </w:p>
          <w:p w:rsidR="00404B3C" w:rsidRPr="00404B3C" w:rsidRDefault="00404B3C" w:rsidP="00FC7F96">
            <w:pPr>
              <w:jc w:val="center"/>
              <w:outlineLvl w:val="0"/>
              <w:rPr>
                <w:szCs w:val="28"/>
              </w:rPr>
            </w:pPr>
            <w:r w:rsidRPr="00404B3C">
              <w:rPr>
                <w:szCs w:val="28"/>
              </w:rPr>
              <w:t>результата</w:t>
            </w:r>
          </w:p>
        </w:tc>
        <w:tc>
          <w:tcPr>
            <w:tcW w:w="1418" w:type="dxa"/>
            <w:vMerge w:val="restart"/>
          </w:tcPr>
          <w:p w:rsidR="00404B3C" w:rsidRPr="00404B3C" w:rsidRDefault="00404B3C" w:rsidP="00FC7F96">
            <w:pPr>
              <w:jc w:val="center"/>
              <w:outlineLvl w:val="0"/>
              <w:rPr>
                <w:szCs w:val="28"/>
              </w:rPr>
            </w:pPr>
            <w:r w:rsidRPr="00404B3C">
              <w:rPr>
                <w:szCs w:val="28"/>
              </w:rPr>
              <w:t>Единица измерения</w:t>
            </w:r>
          </w:p>
        </w:tc>
        <w:tc>
          <w:tcPr>
            <w:tcW w:w="2835" w:type="dxa"/>
            <w:gridSpan w:val="2"/>
          </w:tcPr>
          <w:p w:rsidR="00404B3C" w:rsidRPr="00404B3C" w:rsidRDefault="00404B3C" w:rsidP="00FC7F96">
            <w:pPr>
              <w:jc w:val="center"/>
              <w:outlineLvl w:val="0"/>
              <w:rPr>
                <w:szCs w:val="28"/>
              </w:rPr>
            </w:pPr>
            <w:r w:rsidRPr="00404B3C">
              <w:rPr>
                <w:szCs w:val="28"/>
              </w:rPr>
              <w:t>Значение результата</w:t>
            </w:r>
          </w:p>
          <w:p w:rsidR="00404B3C" w:rsidRPr="00404B3C" w:rsidRDefault="00404B3C" w:rsidP="00FC7F96">
            <w:pPr>
              <w:jc w:val="center"/>
              <w:outlineLvl w:val="0"/>
              <w:rPr>
                <w:szCs w:val="28"/>
              </w:rPr>
            </w:pPr>
            <w:r w:rsidRPr="00404B3C">
              <w:rPr>
                <w:szCs w:val="28"/>
              </w:rPr>
              <w:t>в 20__ году (отчетный период)</w:t>
            </w:r>
          </w:p>
        </w:tc>
        <w:tc>
          <w:tcPr>
            <w:tcW w:w="1309" w:type="dxa"/>
          </w:tcPr>
          <w:p w:rsidR="00404B3C" w:rsidRPr="00404B3C" w:rsidRDefault="00404B3C" w:rsidP="00FC7F96">
            <w:pPr>
              <w:jc w:val="center"/>
              <w:outlineLvl w:val="0"/>
              <w:rPr>
                <w:szCs w:val="28"/>
              </w:rPr>
            </w:pPr>
            <w:r w:rsidRPr="00404B3C">
              <w:rPr>
                <w:szCs w:val="28"/>
              </w:rPr>
              <w:t>Причина отклонения</w:t>
            </w:r>
          </w:p>
        </w:tc>
      </w:tr>
      <w:tr w:rsidR="00404B3C" w:rsidRPr="00404B3C" w:rsidTr="00BB1491">
        <w:tc>
          <w:tcPr>
            <w:tcW w:w="4644" w:type="dxa"/>
            <w:vMerge/>
          </w:tcPr>
          <w:p w:rsidR="00404B3C" w:rsidRPr="00404B3C" w:rsidRDefault="00404B3C" w:rsidP="00FC7F96">
            <w:pPr>
              <w:jc w:val="center"/>
              <w:outlineLvl w:val="0"/>
              <w:rPr>
                <w:szCs w:val="28"/>
              </w:rPr>
            </w:pPr>
          </w:p>
        </w:tc>
        <w:tc>
          <w:tcPr>
            <w:tcW w:w="1418" w:type="dxa"/>
            <w:vMerge/>
          </w:tcPr>
          <w:p w:rsidR="00404B3C" w:rsidRPr="00404B3C" w:rsidRDefault="00404B3C" w:rsidP="00FC7F96">
            <w:pPr>
              <w:jc w:val="center"/>
              <w:outlineLvl w:val="0"/>
              <w:rPr>
                <w:szCs w:val="28"/>
              </w:rPr>
            </w:pPr>
          </w:p>
        </w:tc>
        <w:tc>
          <w:tcPr>
            <w:tcW w:w="1417" w:type="dxa"/>
          </w:tcPr>
          <w:p w:rsidR="00404B3C" w:rsidRPr="003E5083" w:rsidRDefault="00404B3C" w:rsidP="00FC7F96">
            <w:pPr>
              <w:jc w:val="center"/>
              <w:outlineLvl w:val="0"/>
              <w:rPr>
                <w:szCs w:val="28"/>
              </w:rPr>
            </w:pPr>
            <w:r w:rsidRPr="003E5083">
              <w:rPr>
                <w:szCs w:val="28"/>
              </w:rPr>
              <w:t>План</w:t>
            </w:r>
          </w:p>
        </w:tc>
        <w:tc>
          <w:tcPr>
            <w:tcW w:w="1418" w:type="dxa"/>
          </w:tcPr>
          <w:p w:rsidR="00404B3C" w:rsidRPr="003E5083" w:rsidRDefault="00404B3C" w:rsidP="00FC7F96">
            <w:pPr>
              <w:jc w:val="center"/>
              <w:outlineLvl w:val="0"/>
              <w:rPr>
                <w:szCs w:val="28"/>
              </w:rPr>
            </w:pPr>
            <w:r w:rsidRPr="003E5083">
              <w:rPr>
                <w:szCs w:val="28"/>
              </w:rPr>
              <w:t>Факт</w:t>
            </w:r>
          </w:p>
        </w:tc>
        <w:tc>
          <w:tcPr>
            <w:tcW w:w="1309" w:type="dxa"/>
          </w:tcPr>
          <w:p w:rsidR="00404B3C" w:rsidRPr="00404B3C" w:rsidRDefault="00404B3C" w:rsidP="00FC7F96">
            <w:pPr>
              <w:jc w:val="center"/>
              <w:outlineLvl w:val="0"/>
              <w:rPr>
                <w:szCs w:val="28"/>
              </w:rPr>
            </w:pPr>
          </w:p>
        </w:tc>
      </w:tr>
      <w:tr w:rsidR="00404B3C" w:rsidRPr="00404B3C" w:rsidTr="00BB1491">
        <w:tc>
          <w:tcPr>
            <w:tcW w:w="4644" w:type="dxa"/>
          </w:tcPr>
          <w:p w:rsidR="00404B3C" w:rsidRPr="00404B3C" w:rsidRDefault="00BB1491" w:rsidP="00FC7F96">
            <w:pPr>
              <w:jc w:val="both"/>
              <w:outlineLvl w:val="0"/>
              <w:rPr>
                <w:szCs w:val="28"/>
              </w:rPr>
            </w:pPr>
            <w:r w:rsidRPr="00BB1491">
              <w:rPr>
                <w:szCs w:val="28"/>
              </w:rPr>
              <w:t>количество кандидатов, отобранных на обучение в рамках реализации Государственного плана подготовки управленческих кадров для  организаций народного х</w:t>
            </w:r>
            <w:r>
              <w:rPr>
                <w:szCs w:val="28"/>
              </w:rPr>
              <w:t>озяйства Российской  Федерации</w:t>
            </w:r>
          </w:p>
        </w:tc>
        <w:tc>
          <w:tcPr>
            <w:tcW w:w="1418" w:type="dxa"/>
          </w:tcPr>
          <w:p w:rsidR="00404B3C" w:rsidRPr="00404B3C" w:rsidRDefault="00BB1491" w:rsidP="00FC7F96">
            <w:pPr>
              <w:jc w:val="center"/>
              <w:outlineLvl w:val="0"/>
              <w:rPr>
                <w:szCs w:val="28"/>
              </w:rPr>
            </w:pPr>
            <w:r>
              <w:rPr>
                <w:szCs w:val="28"/>
              </w:rPr>
              <w:t>Чел.</w:t>
            </w:r>
          </w:p>
        </w:tc>
        <w:tc>
          <w:tcPr>
            <w:tcW w:w="1417" w:type="dxa"/>
          </w:tcPr>
          <w:p w:rsidR="00404B3C" w:rsidRPr="00404B3C" w:rsidRDefault="00404B3C" w:rsidP="00FC7F96">
            <w:pPr>
              <w:jc w:val="center"/>
              <w:outlineLvl w:val="0"/>
              <w:rPr>
                <w:szCs w:val="28"/>
              </w:rPr>
            </w:pPr>
          </w:p>
        </w:tc>
        <w:tc>
          <w:tcPr>
            <w:tcW w:w="1418" w:type="dxa"/>
          </w:tcPr>
          <w:p w:rsidR="00404B3C" w:rsidRPr="00404B3C" w:rsidRDefault="00404B3C" w:rsidP="00FC7F96">
            <w:pPr>
              <w:jc w:val="center"/>
              <w:outlineLvl w:val="0"/>
              <w:rPr>
                <w:szCs w:val="28"/>
              </w:rPr>
            </w:pPr>
          </w:p>
        </w:tc>
        <w:tc>
          <w:tcPr>
            <w:tcW w:w="1309" w:type="dxa"/>
          </w:tcPr>
          <w:p w:rsidR="00404B3C" w:rsidRPr="00404B3C" w:rsidRDefault="00404B3C" w:rsidP="00FC7F96">
            <w:pPr>
              <w:jc w:val="center"/>
              <w:outlineLvl w:val="0"/>
              <w:rPr>
                <w:szCs w:val="28"/>
              </w:rPr>
            </w:pPr>
          </w:p>
        </w:tc>
      </w:tr>
      <w:tr w:rsidR="00404B3C" w:rsidRPr="00404B3C" w:rsidTr="00BB1491">
        <w:tc>
          <w:tcPr>
            <w:tcW w:w="4644" w:type="dxa"/>
          </w:tcPr>
          <w:p w:rsidR="00404B3C" w:rsidRPr="00404B3C" w:rsidRDefault="00BB1491" w:rsidP="00FC7F96">
            <w:pPr>
              <w:jc w:val="both"/>
              <w:outlineLvl w:val="0"/>
              <w:rPr>
                <w:szCs w:val="28"/>
              </w:rPr>
            </w:pPr>
            <w:r w:rsidRPr="00BB1491">
              <w:rPr>
                <w:szCs w:val="28"/>
              </w:rPr>
              <w:t xml:space="preserve">количество договоров о целевом обучении между предприятиями (организациями) Ленинградской области и абитуриентами (студентами) образовательных организаций высшего образования и профессиональных образовательных организаций, заключенных при </w:t>
            </w:r>
            <w:r>
              <w:rPr>
                <w:szCs w:val="28"/>
              </w:rPr>
              <w:t>содействии получателя субсидии</w:t>
            </w:r>
          </w:p>
        </w:tc>
        <w:tc>
          <w:tcPr>
            <w:tcW w:w="1418" w:type="dxa"/>
          </w:tcPr>
          <w:p w:rsidR="00404B3C" w:rsidRPr="00404B3C" w:rsidRDefault="00BB1491" w:rsidP="00FC7F96">
            <w:pPr>
              <w:jc w:val="center"/>
              <w:outlineLvl w:val="0"/>
              <w:rPr>
                <w:szCs w:val="28"/>
              </w:rPr>
            </w:pPr>
            <w:r>
              <w:rPr>
                <w:szCs w:val="28"/>
              </w:rPr>
              <w:t>Шт.</w:t>
            </w:r>
          </w:p>
        </w:tc>
        <w:tc>
          <w:tcPr>
            <w:tcW w:w="1417" w:type="dxa"/>
          </w:tcPr>
          <w:p w:rsidR="00404B3C" w:rsidRPr="00404B3C" w:rsidRDefault="00404B3C" w:rsidP="00FC7F96">
            <w:pPr>
              <w:jc w:val="center"/>
              <w:outlineLvl w:val="0"/>
              <w:rPr>
                <w:szCs w:val="28"/>
              </w:rPr>
            </w:pPr>
          </w:p>
        </w:tc>
        <w:tc>
          <w:tcPr>
            <w:tcW w:w="1418" w:type="dxa"/>
          </w:tcPr>
          <w:p w:rsidR="00404B3C" w:rsidRPr="00404B3C" w:rsidRDefault="00404B3C" w:rsidP="00FC7F96">
            <w:pPr>
              <w:jc w:val="center"/>
              <w:outlineLvl w:val="0"/>
              <w:rPr>
                <w:szCs w:val="28"/>
              </w:rPr>
            </w:pPr>
          </w:p>
        </w:tc>
        <w:tc>
          <w:tcPr>
            <w:tcW w:w="1309" w:type="dxa"/>
          </w:tcPr>
          <w:p w:rsidR="00404B3C" w:rsidRPr="00404B3C" w:rsidRDefault="00404B3C" w:rsidP="00FC7F96">
            <w:pPr>
              <w:jc w:val="center"/>
              <w:outlineLvl w:val="0"/>
              <w:rPr>
                <w:szCs w:val="28"/>
              </w:rPr>
            </w:pPr>
          </w:p>
        </w:tc>
      </w:tr>
      <w:tr w:rsidR="0000720D" w:rsidRPr="00404B3C" w:rsidTr="00BB1491">
        <w:tc>
          <w:tcPr>
            <w:tcW w:w="4644" w:type="dxa"/>
          </w:tcPr>
          <w:p w:rsidR="0000720D" w:rsidRPr="00404B3C" w:rsidRDefault="00BB1491" w:rsidP="00FC7F96">
            <w:pPr>
              <w:jc w:val="both"/>
              <w:outlineLvl w:val="0"/>
              <w:rPr>
                <w:szCs w:val="28"/>
              </w:rPr>
            </w:pPr>
            <w:r w:rsidRPr="00BB1491">
              <w:rPr>
                <w:szCs w:val="28"/>
              </w:rPr>
              <w:t>количество участников (конкурсантов) от Ленинградской области в расширенном составе националь</w:t>
            </w:r>
            <w:r>
              <w:rPr>
                <w:szCs w:val="28"/>
              </w:rPr>
              <w:t>ной сборной Ворлдскиллс Россия</w:t>
            </w:r>
          </w:p>
        </w:tc>
        <w:tc>
          <w:tcPr>
            <w:tcW w:w="1418" w:type="dxa"/>
          </w:tcPr>
          <w:p w:rsidR="0000720D" w:rsidRPr="00404B3C" w:rsidRDefault="00BB1491" w:rsidP="00FC7F96">
            <w:pPr>
              <w:jc w:val="center"/>
              <w:outlineLvl w:val="0"/>
              <w:rPr>
                <w:szCs w:val="28"/>
              </w:rPr>
            </w:pPr>
            <w:r>
              <w:rPr>
                <w:szCs w:val="28"/>
              </w:rPr>
              <w:t>Чел.</w:t>
            </w:r>
          </w:p>
        </w:tc>
        <w:tc>
          <w:tcPr>
            <w:tcW w:w="1417" w:type="dxa"/>
          </w:tcPr>
          <w:p w:rsidR="0000720D" w:rsidRPr="00404B3C" w:rsidRDefault="0000720D" w:rsidP="00FC7F96">
            <w:pPr>
              <w:jc w:val="center"/>
              <w:outlineLvl w:val="0"/>
              <w:rPr>
                <w:szCs w:val="28"/>
              </w:rPr>
            </w:pPr>
          </w:p>
        </w:tc>
        <w:tc>
          <w:tcPr>
            <w:tcW w:w="1418" w:type="dxa"/>
          </w:tcPr>
          <w:p w:rsidR="0000720D" w:rsidRPr="00404B3C" w:rsidRDefault="0000720D" w:rsidP="00FC7F96">
            <w:pPr>
              <w:jc w:val="center"/>
              <w:outlineLvl w:val="0"/>
              <w:rPr>
                <w:szCs w:val="28"/>
              </w:rPr>
            </w:pPr>
          </w:p>
        </w:tc>
        <w:tc>
          <w:tcPr>
            <w:tcW w:w="1309" w:type="dxa"/>
          </w:tcPr>
          <w:p w:rsidR="0000720D" w:rsidRPr="00404B3C" w:rsidRDefault="0000720D" w:rsidP="00FC7F96">
            <w:pPr>
              <w:jc w:val="center"/>
              <w:outlineLvl w:val="0"/>
              <w:rPr>
                <w:szCs w:val="28"/>
              </w:rPr>
            </w:pPr>
          </w:p>
        </w:tc>
      </w:tr>
      <w:tr w:rsidR="0000720D" w:rsidRPr="00404B3C" w:rsidTr="00BB1491">
        <w:tc>
          <w:tcPr>
            <w:tcW w:w="4644" w:type="dxa"/>
          </w:tcPr>
          <w:p w:rsidR="0000720D" w:rsidRPr="00404B3C" w:rsidRDefault="00BB1491" w:rsidP="00FC7F96">
            <w:pPr>
              <w:jc w:val="both"/>
              <w:outlineLvl w:val="0"/>
              <w:rPr>
                <w:szCs w:val="28"/>
              </w:rPr>
            </w:pPr>
            <w:r w:rsidRPr="00BB1491">
              <w:rPr>
                <w:szCs w:val="28"/>
              </w:rPr>
              <w:t>количество предприятий (организаций) Ленинградской области, участвующих в региональном чемпионате Ленинградской обл</w:t>
            </w:r>
            <w:r>
              <w:rPr>
                <w:szCs w:val="28"/>
              </w:rPr>
              <w:t>асти по стандартам Ворлдскиллс</w:t>
            </w:r>
          </w:p>
        </w:tc>
        <w:tc>
          <w:tcPr>
            <w:tcW w:w="1418" w:type="dxa"/>
          </w:tcPr>
          <w:p w:rsidR="0000720D" w:rsidRPr="00404B3C" w:rsidRDefault="00BB1491" w:rsidP="00FC7F96">
            <w:pPr>
              <w:jc w:val="center"/>
              <w:outlineLvl w:val="0"/>
              <w:rPr>
                <w:szCs w:val="28"/>
              </w:rPr>
            </w:pPr>
            <w:r>
              <w:rPr>
                <w:szCs w:val="28"/>
              </w:rPr>
              <w:t>Шт.</w:t>
            </w:r>
          </w:p>
        </w:tc>
        <w:tc>
          <w:tcPr>
            <w:tcW w:w="1417" w:type="dxa"/>
          </w:tcPr>
          <w:p w:rsidR="0000720D" w:rsidRPr="00404B3C" w:rsidRDefault="0000720D" w:rsidP="00FC7F96">
            <w:pPr>
              <w:jc w:val="center"/>
              <w:outlineLvl w:val="0"/>
              <w:rPr>
                <w:szCs w:val="28"/>
              </w:rPr>
            </w:pPr>
          </w:p>
        </w:tc>
        <w:tc>
          <w:tcPr>
            <w:tcW w:w="1418" w:type="dxa"/>
          </w:tcPr>
          <w:p w:rsidR="0000720D" w:rsidRPr="00404B3C" w:rsidRDefault="0000720D" w:rsidP="00FC7F96">
            <w:pPr>
              <w:jc w:val="center"/>
              <w:outlineLvl w:val="0"/>
              <w:rPr>
                <w:szCs w:val="28"/>
              </w:rPr>
            </w:pPr>
          </w:p>
        </w:tc>
        <w:tc>
          <w:tcPr>
            <w:tcW w:w="1309" w:type="dxa"/>
          </w:tcPr>
          <w:p w:rsidR="0000720D" w:rsidRPr="00404B3C" w:rsidRDefault="0000720D" w:rsidP="00FC7F96">
            <w:pPr>
              <w:jc w:val="center"/>
              <w:outlineLvl w:val="0"/>
              <w:rPr>
                <w:szCs w:val="28"/>
              </w:rPr>
            </w:pPr>
          </w:p>
        </w:tc>
      </w:tr>
    </w:tbl>
    <w:p w:rsidR="00B6757E" w:rsidRDefault="00B6757E" w:rsidP="00FC7F96">
      <w:pPr>
        <w:spacing w:after="0" w:line="240" w:lineRule="auto"/>
        <w:jc w:val="center"/>
        <w:rPr>
          <w:rFonts w:ascii="Times New Roman" w:hAnsi="Times New Roman" w:cs="Times New Roman"/>
          <w:b/>
          <w:sz w:val="28"/>
          <w:szCs w:val="28"/>
        </w:rPr>
      </w:pPr>
    </w:p>
    <w:p w:rsidR="00B6757E" w:rsidRDefault="00B6757E" w:rsidP="00FC7F96">
      <w:pPr>
        <w:spacing w:after="0" w:line="240" w:lineRule="auto"/>
        <w:jc w:val="center"/>
        <w:rPr>
          <w:rFonts w:ascii="Times New Roman" w:hAnsi="Times New Roman" w:cs="Times New Roman"/>
          <w:b/>
          <w:sz w:val="28"/>
          <w:szCs w:val="28"/>
        </w:rPr>
      </w:pPr>
    </w:p>
    <w:p w:rsidR="00404B3C" w:rsidRDefault="00404B3C" w:rsidP="00FC7F96">
      <w:pPr>
        <w:spacing w:after="0" w:line="240" w:lineRule="auto"/>
        <w:jc w:val="center"/>
        <w:rPr>
          <w:rFonts w:ascii="Times New Roman" w:hAnsi="Times New Roman" w:cs="Times New Roman"/>
          <w:b/>
          <w:sz w:val="28"/>
          <w:szCs w:val="28"/>
        </w:rPr>
      </w:pPr>
    </w:p>
    <w:p w:rsidR="00404B3C" w:rsidRDefault="00404B3C" w:rsidP="00FC7F96">
      <w:pPr>
        <w:spacing w:after="0" w:line="240" w:lineRule="auto"/>
        <w:jc w:val="center"/>
        <w:rPr>
          <w:rFonts w:ascii="Times New Roman" w:hAnsi="Times New Roman" w:cs="Times New Roman"/>
          <w:b/>
          <w:sz w:val="28"/>
          <w:szCs w:val="28"/>
        </w:rPr>
      </w:pPr>
    </w:p>
    <w:p w:rsidR="00404B3C" w:rsidRDefault="00404B3C" w:rsidP="00FC7F96">
      <w:pPr>
        <w:spacing w:after="0" w:line="240" w:lineRule="auto"/>
        <w:jc w:val="center"/>
        <w:rPr>
          <w:rFonts w:ascii="Times New Roman" w:hAnsi="Times New Roman" w:cs="Times New Roman"/>
          <w:b/>
          <w:sz w:val="28"/>
          <w:szCs w:val="28"/>
        </w:rPr>
      </w:pPr>
    </w:p>
    <w:p w:rsidR="00404B3C" w:rsidRDefault="00404B3C" w:rsidP="00FC7F96">
      <w:pPr>
        <w:spacing w:after="0" w:line="240" w:lineRule="auto"/>
        <w:jc w:val="center"/>
        <w:rPr>
          <w:rFonts w:ascii="Times New Roman" w:hAnsi="Times New Roman" w:cs="Times New Roman"/>
          <w:b/>
          <w:sz w:val="28"/>
          <w:szCs w:val="28"/>
        </w:rPr>
      </w:pPr>
    </w:p>
    <w:p w:rsidR="001444F1" w:rsidRDefault="001444F1" w:rsidP="00FC7F96">
      <w:pPr>
        <w:spacing w:after="0" w:line="240" w:lineRule="auto"/>
        <w:jc w:val="center"/>
        <w:rPr>
          <w:rFonts w:ascii="Times New Roman" w:hAnsi="Times New Roman" w:cs="Times New Roman"/>
          <w:b/>
          <w:sz w:val="28"/>
          <w:szCs w:val="28"/>
        </w:rPr>
      </w:pPr>
    </w:p>
    <w:p w:rsidR="00404B3C" w:rsidRDefault="00404B3C" w:rsidP="00FC7F96">
      <w:pPr>
        <w:spacing w:after="0" w:line="240" w:lineRule="auto"/>
        <w:jc w:val="center"/>
        <w:rPr>
          <w:rFonts w:ascii="Times New Roman" w:hAnsi="Times New Roman" w:cs="Times New Roman"/>
          <w:b/>
          <w:sz w:val="28"/>
          <w:szCs w:val="28"/>
        </w:rPr>
      </w:pPr>
    </w:p>
    <w:p w:rsidR="00404B3C" w:rsidRDefault="00404B3C" w:rsidP="00FC7F96">
      <w:pPr>
        <w:spacing w:after="0" w:line="240" w:lineRule="auto"/>
        <w:jc w:val="center"/>
        <w:rPr>
          <w:rFonts w:ascii="Times New Roman" w:hAnsi="Times New Roman" w:cs="Times New Roman"/>
          <w:b/>
          <w:sz w:val="28"/>
          <w:szCs w:val="28"/>
        </w:rPr>
      </w:pPr>
    </w:p>
    <w:p w:rsidR="00404B3C" w:rsidRDefault="00404B3C" w:rsidP="00FC7F96">
      <w:pPr>
        <w:spacing w:after="0" w:line="240" w:lineRule="auto"/>
        <w:jc w:val="center"/>
        <w:rPr>
          <w:rFonts w:ascii="Times New Roman" w:hAnsi="Times New Roman" w:cs="Times New Roman"/>
          <w:b/>
          <w:sz w:val="28"/>
          <w:szCs w:val="28"/>
        </w:rPr>
      </w:pPr>
    </w:p>
    <w:p w:rsidR="009D5ADC" w:rsidRDefault="009D5ADC" w:rsidP="00FC7F96">
      <w:pPr>
        <w:spacing w:after="0" w:line="240" w:lineRule="auto"/>
        <w:jc w:val="center"/>
        <w:rPr>
          <w:rFonts w:ascii="Times New Roman" w:hAnsi="Times New Roman" w:cs="Times New Roman"/>
          <w:b/>
          <w:sz w:val="28"/>
          <w:szCs w:val="28"/>
        </w:rPr>
      </w:pPr>
    </w:p>
    <w:p w:rsidR="005C75FE" w:rsidRDefault="005C75FE" w:rsidP="00FC7F96">
      <w:pPr>
        <w:spacing w:after="0" w:line="240" w:lineRule="auto"/>
        <w:jc w:val="center"/>
        <w:rPr>
          <w:rFonts w:ascii="Times New Roman" w:hAnsi="Times New Roman" w:cs="Times New Roman"/>
          <w:b/>
          <w:sz w:val="28"/>
          <w:szCs w:val="28"/>
        </w:rPr>
      </w:pPr>
    </w:p>
    <w:p w:rsidR="005C75FE" w:rsidRDefault="005C75FE" w:rsidP="00FC7F96">
      <w:pPr>
        <w:spacing w:after="0" w:line="240" w:lineRule="auto"/>
        <w:jc w:val="center"/>
        <w:rPr>
          <w:rFonts w:ascii="Times New Roman" w:hAnsi="Times New Roman" w:cs="Times New Roman"/>
          <w:b/>
          <w:sz w:val="28"/>
          <w:szCs w:val="28"/>
        </w:rPr>
      </w:pPr>
    </w:p>
    <w:p w:rsidR="005C75FE" w:rsidRDefault="005C75FE" w:rsidP="00FC7F96">
      <w:pPr>
        <w:spacing w:after="0" w:line="240" w:lineRule="auto"/>
        <w:jc w:val="center"/>
        <w:rPr>
          <w:rFonts w:ascii="Times New Roman" w:hAnsi="Times New Roman" w:cs="Times New Roman"/>
          <w:b/>
          <w:sz w:val="28"/>
          <w:szCs w:val="28"/>
        </w:rPr>
      </w:pPr>
    </w:p>
    <w:p w:rsidR="005C75FE" w:rsidRDefault="005C75FE" w:rsidP="00FC7F96">
      <w:pPr>
        <w:spacing w:after="0" w:line="240" w:lineRule="auto"/>
        <w:jc w:val="center"/>
        <w:rPr>
          <w:rFonts w:ascii="Times New Roman" w:hAnsi="Times New Roman" w:cs="Times New Roman"/>
          <w:b/>
          <w:sz w:val="28"/>
          <w:szCs w:val="28"/>
        </w:rPr>
      </w:pP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к постановлению Правительства</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Ленинградской области</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от ____ № _____</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Приложение </w:t>
      </w:r>
      <w:r>
        <w:rPr>
          <w:rFonts w:ascii="Times New Roman" w:hAnsi="Times New Roman" w:cs="Times New Roman"/>
          <w:sz w:val="28"/>
          <w:szCs w:val="28"/>
        </w:rPr>
        <w:t>7</w:t>
      </w:r>
      <w:r w:rsidRPr="00690CE3">
        <w:rPr>
          <w:rFonts w:ascii="Times New Roman" w:hAnsi="Times New Roman" w:cs="Times New Roman"/>
          <w:sz w:val="28"/>
          <w:szCs w:val="28"/>
        </w:rPr>
        <w:t xml:space="preserve"> </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 xml:space="preserve">к Порядку…, </w:t>
      </w:r>
    </w:p>
    <w:p w:rsidR="00B6757E" w:rsidRPr="00690CE3" w:rsidRDefault="001444F1"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proofErr w:type="gramStart"/>
      <w:r>
        <w:rPr>
          <w:rFonts w:ascii="Times New Roman" w:hAnsi="Times New Roman" w:cs="Times New Roman"/>
          <w:sz w:val="28"/>
          <w:szCs w:val="28"/>
        </w:rPr>
        <w:t>у</w:t>
      </w:r>
      <w:r w:rsidR="00B6757E" w:rsidRPr="00690CE3">
        <w:rPr>
          <w:rFonts w:ascii="Times New Roman" w:hAnsi="Times New Roman" w:cs="Times New Roman"/>
          <w:sz w:val="28"/>
          <w:szCs w:val="28"/>
        </w:rPr>
        <w:t>твержденному</w:t>
      </w:r>
      <w:proofErr w:type="gramEnd"/>
      <w:r>
        <w:rPr>
          <w:rFonts w:ascii="Times New Roman" w:hAnsi="Times New Roman" w:cs="Times New Roman"/>
          <w:sz w:val="28"/>
          <w:szCs w:val="28"/>
        </w:rPr>
        <w:t xml:space="preserve"> </w:t>
      </w:r>
      <w:r w:rsidR="00B6757E" w:rsidRPr="00690CE3">
        <w:rPr>
          <w:rFonts w:ascii="Times New Roman" w:hAnsi="Times New Roman" w:cs="Times New Roman"/>
          <w:sz w:val="28"/>
          <w:szCs w:val="28"/>
        </w:rPr>
        <w:t xml:space="preserve">постановлением </w:t>
      </w:r>
    </w:p>
    <w:p w:rsidR="00B6757E" w:rsidRPr="00690CE3" w:rsidRDefault="00B6757E" w:rsidP="00FC7F96">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90CE3">
        <w:rPr>
          <w:rFonts w:ascii="Times New Roman" w:hAnsi="Times New Roman" w:cs="Times New Roman"/>
          <w:sz w:val="28"/>
          <w:szCs w:val="28"/>
        </w:rPr>
        <w:t>Правительства Ленинградской области</w:t>
      </w:r>
    </w:p>
    <w:p w:rsidR="00B6757E" w:rsidRDefault="00B6757E" w:rsidP="00FC7F96">
      <w:pPr>
        <w:spacing w:after="0" w:line="240" w:lineRule="auto"/>
        <w:ind w:left="5664" w:firstLine="708"/>
        <w:jc w:val="center"/>
        <w:rPr>
          <w:rFonts w:ascii="Times New Roman" w:hAnsi="Times New Roman" w:cs="Times New Roman"/>
          <w:b/>
          <w:sz w:val="28"/>
          <w:szCs w:val="28"/>
        </w:rPr>
      </w:pPr>
      <w:r>
        <w:rPr>
          <w:rFonts w:ascii="Times New Roman" w:hAnsi="Times New Roman" w:cs="Times New Roman"/>
          <w:sz w:val="28"/>
          <w:szCs w:val="28"/>
        </w:rPr>
        <w:t xml:space="preserve">      </w:t>
      </w:r>
      <w:r w:rsidRPr="00690CE3">
        <w:rPr>
          <w:rFonts w:ascii="Times New Roman" w:hAnsi="Times New Roman" w:cs="Times New Roman"/>
          <w:sz w:val="28"/>
          <w:szCs w:val="28"/>
        </w:rPr>
        <w:t>от 22 декабря 2017 г. № 596</w:t>
      </w:r>
    </w:p>
    <w:p w:rsidR="00B6757E" w:rsidRDefault="00B6757E" w:rsidP="00FC7F96">
      <w:pPr>
        <w:spacing w:after="0" w:line="240" w:lineRule="auto"/>
        <w:jc w:val="center"/>
        <w:rPr>
          <w:rFonts w:ascii="Times New Roman" w:hAnsi="Times New Roman" w:cs="Times New Roman"/>
          <w:b/>
          <w:sz w:val="28"/>
          <w:szCs w:val="28"/>
        </w:rPr>
      </w:pPr>
    </w:p>
    <w:p w:rsidR="00404B3C" w:rsidRPr="00404B3C" w:rsidRDefault="00404B3C" w:rsidP="00FC7F96">
      <w:pPr>
        <w:autoSpaceDE w:val="0"/>
        <w:autoSpaceDN w:val="0"/>
        <w:adjustRightInd w:val="0"/>
        <w:spacing w:after="0" w:line="240" w:lineRule="auto"/>
        <w:jc w:val="center"/>
        <w:outlineLvl w:val="0"/>
        <w:rPr>
          <w:rFonts w:ascii="Times New Roman" w:hAnsi="Times New Roman" w:cs="Times New Roman"/>
          <w:b/>
          <w:sz w:val="28"/>
          <w:szCs w:val="28"/>
        </w:rPr>
      </w:pPr>
      <w:r w:rsidRPr="00404B3C">
        <w:rPr>
          <w:rFonts w:ascii="Times New Roman" w:hAnsi="Times New Roman" w:cs="Times New Roman"/>
          <w:b/>
          <w:sz w:val="28"/>
          <w:szCs w:val="28"/>
        </w:rPr>
        <w:t xml:space="preserve">Форма отчета </w:t>
      </w:r>
    </w:p>
    <w:p w:rsidR="00404B3C" w:rsidRPr="00404B3C" w:rsidRDefault="00404B3C" w:rsidP="00FC7F96">
      <w:pPr>
        <w:autoSpaceDE w:val="0"/>
        <w:autoSpaceDN w:val="0"/>
        <w:adjustRightInd w:val="0"/>
        <w:spacing w:after="0" w:line="240" w:lineRule="auto"/>
        <w:jc w:val="center"/>
        <w:outlineLvl w:val="0"/>
        <w:rPr>
          <w:rFonts w:ascii="Times New Roman" w:hAnsi="Times New Roman" w:cs="Times New Roman"/>
          <w:b/>
          <w:sz w:val="28"/>
          <w:szCs w:val="28"/>
        </w:rPr>
      </w:pPr>
      <w:r w:rsidRPr="00404B3C">
        <w:rPr>
          <w:rFonts w:ascii="Times New Roman" w:hAnsi="Times New Roman" w:cs="Times New Roman"/>
          <w:b/>
          <w:sz w:val="28"/>
          <w:szCs w:val="28"/>
        </w:rPr>
        <w:t>о достижении показателей, необходимых для достижения результатов предоставления субсидии</w:t>
      </w:r>
    </w:p>
    <w:p w:rsidR="00B6757E" w:rsidRDefault="00B6757E" w:rsidP="00FC7F96">
      <w:pPr>
        <w:spacing w:after="0" w:line="240" w:lineRule="auto"/>
        <w:jc w:val="center"/>
        <w:rPr>
          <w:rFonts w:ascii="Times New Roman" w:hAnsi="Times New Roman" w:cs="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2"/>
        <w:gridCol w:w="992"/>
        <w:gridCol w:w="426"/>
        <w:gridCol w:w="425"/>
        <w:gridCol w:w="425"/>
        <w:gridCol w:w="425"/>
        <w:gridCol w:w="426"/>
        <w:gridCol w:w="425"/>
        <w:gridCol w:w="425"/>
        <w:gridCol w:w="425"/>
        <w:gridCol w:w="426"/>
        <w:gridCol w:w="425"/>
      </w:tblGrid>
      <w:tr w:rsidR="0009780D" w:rsidRPr="006C0A73" w:rsidTr="00AD3DFE">
        <w:tc>
          <w:tcPr>
            <w:tcW w:w="534" w:type="dxa"/>
            <w:vMerge w:val="restart"/>
            <w:shd w:val="clear" w:color="auto" w:fill="auto"/>
            <w:vAlign w:val="center"/>
          </w:tcPr>
          <w:p w:rsidR="0009780D" w:rsidRPr="006C0A73" w:rsidRDefault="0009780D"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w:t>
            </w:r>
          </w:p>
          <w:p w:rsidR="0009780D" w:rsidRPr="006C0A73" w:rsidRDefault="0009780D" w:rsidP="00FC7F96">
            <w:pPr>
              <w:spacing w:after="0" w:line="240" w:lineRule="auto"/>
              <w:jc w:val="center"/>
              <w:rPr>
                <w:rFonts w:ascii="Times New Roman" w:eastAsia="Calibri" w:hAnsi="Times New Roman" w:cs="Times New Roman"/>
                <w:sz w:val="20"/>
                <w:szCs w:val="20"/>
              </w:rPr>
            </w:pPr>
            <w:proofErr w:type="gramStart"/>
            <w:r w:rsidRPr="006C0A73">
              <w:rPr>
                <w:rFonts w:ascii="Times New Roman" w:eastAsia="Calibri" w:hAnsi="Times New Roman" w:cs="Times New Roman"/>
                <w:sz w:val="20"/>
                <w:szCs w:val="20"/>
              </w:rPr>
              <w:t>п</w:t>
            </w:r>
            <w:proofErr w:type="gramEnd"/>
            <w:r w:rsidRPr="006C0A73">
              <w:rPr>
                <w:rFonts w:ascii="Times New Roman" w:eastAsia="Calibri" w:hAnsi="Times New Roman" w:cs="Times New Roman"/>
                <w:sz w:val="20"/>
                <w:szCs w:val="20"/>
              </w:rPr>
              <w:t>/п</w:t>
            </w:r>
          </w:p>
        </w:tc>
        <w:tc>
          <w:tcPr>
            <w:tcW w:w="4252" w:type="dxa"/>
            <w:vMerge w:val="restart"/>
            <w:shd w:val="clear" w:color="auto" w:fill="auto"/>
            <w:vAlign w:val="center"/>
          </w:tcPr>
          <w:p w:rsidR="0009780D" w:rsidRPr="006C0A73" w:rsidRDefault="0009780D"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Наименование показателя</w:t>
            </w:r>
          </w:p>
        </w:tc>
        <w:tc>
          <w:tcPr>
            <w:tcW w:w="992" w:type="dxa"/>
            <w:vMerge w:val="restart"/>
            <w:shd w:val="clear" w:color="auto" w:fill="auto"/>
            <w:vAlign w:val="center"/>
          </w:tcPr>
          <w:p w:rsidR="0009780D" w:rsidRPr="006C0A73" w:rsidRDefault="0009780D"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Единица измерения</w:t>
            </w:r>
          </w:p>
        </w:tc>
        <w:tc>
          <w:tcPr>
            <w:tcW w:w="4253" w:type="dxa"/>
            <w:gridSpan w:val="10"/>
            <w:shd w:val="clear" w:color="auto" w:fill="auto"/>
            <w:vAlign w:val="center"/>
          </w:tcPr>
          <w:p w:rsidR="0009780D" w:rsidRPr="006C0A73" w:rsidRDefault="0009780D"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Значение показателя</w:t>
            </w:r>
          </w:p>
          <w:p w:rsidR="0009780D" w:rsidRPr="006C0A73" w:rsidRDefault="0009780D"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20__ год (отчетный период)</w:t>
            </w:r>
          </w:p>
        </w:tc>
      </w:tr>
      <w:tr w:rsidR="00AD3DFE" w:rsidRPr="006C0A73" w:rsidTr="00BC4F79">
        <w:tc>
          <w:tcPr>
            <w:tcW w:w="534" w:type="dxa"/>
            <w:vMerge/>
            <w:shd w:val="clear" w:color="auto" w:fill="auto"/>
            <w:vAlign w:val="center"/>
          </w:tcPr>
          <w:p w:rsidR="00AD3DFE" w:rsidRPr="006C0A73" w:rsidRDefault="00AD3DFE" w:rsidP="00FC7F96">
            <w:pPr>
              <w:spacing w:after="0" w:line="240" w:lineRule="auto"/>
              <w:jc w:val="center"/>
              <w:rPr>
                <w:rFonts w:ascii="Times New Roman" w:eastAsia="Calibri" w:hAnsi="Times New Roman" w:cs="Times New Roman"/>
                <w:b/>
                <w:sz w:val="20"/>
                <w:szCs w:val="20"/>
              </w:rPr>
            </w:pPr>
          </w:p>
        </w:tc>
        <w:tc>
          <w:tcPr>
            <w:tcW w:w="4252" w:type="dxa"/>
            <w:vMerge/>
            <w:shd w:val="clear" w:color="auto" w:fill="auto"/>
            <w:vAlign w:val="center"/>
          </w:tcPr>
          <w:p w:rsidR="00AD3DFE" w:rsidRPr="006C0A73" w:rsidRDefault="00AD3DFE" w:rsidP="00FC7F96">
            <w:pPr>
              <w:tabs>
                <w:tab w:val="left" w:pos="0"/>
              </w:tabs>
              <w:spacing w:after="0" w:line="240" w:lineRule="auto"/>
              <w:ind w:hanging="27"/>
              <w:jc w:val="both"/>
              <w:rPr>
                <w:rFonts w:ascii="Times New Roman" w:eastAsia="Calibri" w:hAnsi="Times New Roman" w:cs="Times New Roman"/>
                <w:b/>
                <w:sz w:val="20"/>
                <w:szCs w:val="20"/>
                <w:lang w:eastAsia="ar-SA"/>
              </w:rPr>
            </w:pPr>
          </w:p>
        </w:tc>
        <w:tc>
          <w:tcPr>
            <w:tcW w:w="992" w:type="dxa"/>
            <w:vMerge/>
            <w:shd w:val="clear" w:color="auto" w:fill="auto"/>
            <w:vAlign w:val="center"/>
          </w:tcPr>
          <w:p w:rsidR="00AD3DFE" w:rsidRPr="006C0A73" w:rsidRDefault="00AD3DFE" w:rsidP="00FC7F96">
            <w:pPr>
              <w:spacing w:after="0" w:line="240" w:lineRule="auto"/>
              <w:ind w:firstLine="709"/>
              <w:jc w:val="both"/>
              <w:rPr>
                <w:rFonts w:ascii="Times New Roman" w:eastAsia="Calibri" w:hAnsi="Times New Roman" w:cs="Times New Roman"/>
                <w:sz w:val="20"/>
                <w:szCs w:val="20"/>
              </w:rPr>
            </w:pPr>
          </w:p>
        </w:tc>
        <w:tc>
          <w:tcPr>
            <w:tcW w:w="851" w:type="dxa"/>
            <w:gridSpan w:val="2"/>
            <w:shd w:val="clear" w:color="auto" w:fill="auto"/>
            <w:vAlign w:val="center"/>
          </w:tcPr>
          <w:p w:rsidR="00AD3DFE" w:rsidRPr="006C0A73" w:rsidRDefault="00AD3DFE"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1 квартал</w:t>
            </w:r>
          </w:p>
        </w:tc>
        <w:tc>
          <w:tcPr>
            <w:tcW w:w="850" w:type="dxa"/>
            <w:gridSpan w:val="2"/>
            <w:vAlign w:val="center"/>
          </w:tcPr>
          <w:p w:rsidR="00AD3DFE" w:rsidRPr="006C0A73" w:rsidRDefault="00AD3DFE"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 xml:space="preserve">2 квартал </w:t>
            </w:r>
          </w:p>
        </w:tc>
        <w:tc>
          <w:tcPr>
            <w:tcW w:w="851" w:type="dxa"/>
            <w:gridSpan w:val="2"/>
            <w:vAlign w:val="center"/>
          </w:tcPr>
          <w:p w:rsidR="00AD3DFE" w:rsidRPr="006C0A73" w:rsidRDefault="00AD3DFE"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3 квартал</w:t>
            </w:r>
          </w:p>
        </w:tc>
        <w:tc>
          <w:tcPr>
            <w:tcW w:w="850" w:type="dxa"/>
            <w:gridSpan w:val="2"/>
            <w:vAlign w:val="center"/>
          </w:tcPr>
          <w:p w:rsidR="00AD3DFE" w:rsidRPr="006C0A73" w:rsidRDefault="00AD3DFE"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 xml:space="preserve">4 квартал </w:t>
            </w:r>
          </w:p>
        </w:tc>
        <w:tc>
          <w:tcPr>
            <w:tcW w:w="851" w:type="dxa"/>
            <w:gridSpan w:val="2"/>
            <w:vAlign w:val="center"/>
          </w:tcPr>
          <w:p w:rsidR="00AD3DFE" w:rsidRPr="006C0A73" w:rsidRDefault="00AD3DFE"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итого</w:t>
            </w:r>
          </w:p>
        </w:tc>
      </w:tr>
      <w:tr w:rsidR="0009780D" w:rsidRPr="006C0A73" w:rsidTr="00AD3DFE">
        <w:tc>
          <w:tcPr>
            <w:tcW w:w="534" w:type="dxa"/>
            <w:vMerge/>
            <w:shd w:val="clear" w:color="auto" w:fill="auto"/>
            <w:vAlign w:val="center"/>
          </w:tcPr>
          <w:p w:rsidR="0009780D" w:rsidRPr="006C0A73" w:rsidRDefault="0009780D" w:rsidP="00FC7F96">
            <w:pPr>
              <w:spacing w:after="0" w:line="240" w:lineRule="auto"/>
              <w:jc w:val="center"/>
              <w:rPr>
                <w:rFonts w:ascii="Times New Roman" w:eastAsia="Calibri" w:hAnsi="Times New Roman" w:cs="Times New Roman"/>
                <w:b/>
                <w:sz w:val="20"/>
                <w:szCs w:val="20"/>
              </w:rPr>
            </w:pPr>
          </w:p>
        </w:tc>
        <w:tc>
          <w:tcPr>
            <w:tcW w:w="4252" w:type="dxa"/>
            <w:vMerge/>
            <w:shd w:val="clear" w:color="auto" w:fill="auto"/>
            <w:vAlign w:val="center"/>
          </w:tcPr>
          <w:p w:rsidR="0009780D" w:rsidRPr="006C0A73" w:rsidRDefault="0009780D" w:rsidP="00FC7F96">
            <w:pPr>
              <w:tabs>
                <w:tab w:val="left" w:pos="0"/>
              </w:tabs>
              <w:spacing w:after="0" w:line="240" w:lineRule="auto"/>
              <w:ind w:hanging="27"/>
              <w:jc w:val="both"/>
              <w:rPr>
                <w:rFonts w:ascii="Times New Roman" w:eastAsia="Calibri" w:hAnsi="Times New Roman" w:cs="Times New Roman"/>
                <w:b/>
                <w:sz w:val="20"/>
                <w:szCs w:val="20"/>
                <w:lang w:eastAsia="ar-SA"/>
              </w:rPr>
            </w:pPr>
          </w:p>
        </w:tc>
        <w:tc>
          <w:tcPr>
            <w:tcW w:w="992" w:type="dxa"/>
            <w:vMerge/>
            <w:shd w:val="clear" w:color="auto" w:fill="auto"/>
            <w:vAlign w:val="center"/>
          </w:tcPr>
          <w:p w:rsidR="0009780D" w:rsidRPr="006C0A73" w:rsidRDefault="0009780D" w:rsidP="00FC7F96">
            <w:pPr>
              <w:spacing w:after="0" w:line="240" w:lineRule="auto"/>
              <w:ind w:firstLine="709"/>
              <w:jc w:val="both"/>
              <w:rPr>
                <w:rFonts w:ascii="Times New Roman" w:eastAsia="Calibri" w:hAnsi="Times New Roman" w:cs="Times New Roman"/>
                <w:sz w:val="20"/>
                <w:szCs w:val="20"/>
              </w:rPr>
            </w:pPr>
          </w:p>
        </w:tc>
        <w:tc>
          <w:tcPr>
            <w:tcW w:w="426" w:type="dxa"/>
            <w:shd w:val="clear" w:color="auto" w:fill="auto"/>
            <w:vAlign w:val="center"/>
          </w:tcPr>
          <w:p w:rsidR="0009780D" w:rsidRPr="006C0A73" w:rsidRDefault="0009780D"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план</w:t>
            </w:r>
          </w:p>
        </w:tc>
        <w:tc>
          <w:tcPr>
            <w:tcW w:w="425" w:type="dxa"/>
          </w:tcPr>
          <w:p w:rsidR="0009780D" w:rsidRPr="006C0A73" w:rsidRDefault="0009780D"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факт</w:t>
            </w:r>
          </w:p>
        </w:tc>
        <w:tc>
          <w:tcPr>
            <w:tcW w:w="425" w:type="dxa"/>
            <w:vAlign w:val="center"/>
          </w:tcPr>
          <w:p w:rsidR="0009780D" w:rsidRPr="006C0A73" w:rsidRDefault="0009780D"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план</w:t>
            </w:r>
          </w:p>
        </w:tc>
        <w:tc>
          <w:tcPr>
            <w:tcW w:w="425" w:type="dxa"/>
          </w:tcPr>
          <w:p w:rsidR="0009780D" w:rsidRPr="006C0A73" w:rsidRDefault="0009780D"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факт</w:t>
            </w:r>
          </w:p>
        </w:tc>
        <w:tc>
          <w:tcPr>
            <w:tcW w:w="426" w:type="dxa"/>
            <w:vAlign w:val="center"/>
          </w:tcPr>
          <w:p w:rsidR="0009780D" w:rsidRPr="006C0A73" w:rsidRDefault="0009780D"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план</w:t>
            </w:r>
          </w:p>
        </w:tc>
        <w:tc>
          <w:tcPr>
            <w:tcW w:w="425" w:type="dxa"/>
          </w:tcPr>
          <w:p w:rsidR="0009780D" w:rsidRPr="006C0A73" w:rsidRDefault="0009780D"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факт</w:t>
            </w:r>
          </w:p>
        </w:tc>
        <w:tc>
          <w:tcPr>
            <w:tcW w:w="425" w:type="dxa"/>
            <w:vAlign w:val="center"/>
          </w:tcPr>
          <w:p w:rsidR="0009780D" w:rsidRPr="006C0A73" w:rsidRDefault="0009780D"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план</w:t>
            </w:r>
          </w:p>
        </w:tc>
        <w:tc>
          <w:tcPr>
            <w:tcW w:w="425" w:type="dxa"/>
          </w:tcPr>
          <w:p w:rsidR="0009780D" w:rsidRPr="006C0A73" w:rsidRDefault="0009780D"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факт</w:t>
            </w:r>
          </w:p>
        </w:tc>
        <w:tc>
          <w:tcPr>
            <w:tcW w:w="426" w:type="dxa"/>
            <w:vAlign w:val="center"/>
          </w:tcPr>
          <w:p w:rsidR="0009780D" w:rsidRPr="006C0A73" w:rsidRDefault="0009780D"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план</w:t>
            </w:r>
          </w:p>
        </w:tc>
        <w:tc>
          <w:tcPr>
            <w:tcW w:w="425" w:type="dxa"/>
          </w:tcPr>
          <w:p w:rsidR="0009780D" w:rsidRPr="006C0A73" w:rsidRDefault="0009780D" w:rsidP="00FC7F96">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факт</w:t>
            </w:r>
          </w:p>
        </w:tc>
      </w:tr>
      <w:tr w:rsidR="002E6651" w:rsidRPr="006C0A73" w:rsidTr="00AD3DFE">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b/>
                <w:sz w:val="20"/>
                <w:szCs w:val="20"/>
              </w:rPr>
            </w:pPr>
            <w:r w:rsidRPr="006C0A73">
              <w:rPr>
                <w:rFonts w:ascii="Times New Roman" w:eastAsia="Calibri" w:hAnsi="Times New Roman" w:cs="Times New Roman"/>
                <w:b/>
                <w:sz w:val="20"/>
                <w:szCs w:val="20"/>
              </w:rPr>
              <w:t>1.</w:t>
            </w:r>
          </w:p>
        </w:tc>
        <w:tc>
          <w:tcPr>
            <w:tcW w:w="4252" w:type="dxa"/>
            <w:shd w:val="clear" w:color="auto" w:fill="auto"/>
            <w:vAlign w:val="center"/>
          </w:tcPr>
          <w:p w:rsidR="002E6651" w:rsidRPr="006C0A73" w:rsidRDefault="002E6651" w:rsidP="00FD131B">
            <w:pPr>
              <w:tabs>
                <w:tab w:val="left" w:pos="0"/>
              </w:tabs>
              <w:spacing w:after="0" w:line="240" w:lineRule="auto"/>
              <w:ind w:hanging="27"/>
              <w:jc w:val="both"/>
              <w:rPr>
                <w:rFonts w:ascii="Times New Roman" w:eastAsia="Calibri" w:hAnsi="Times New Roman" w:cs="Times New Roman"/>
                <w:b/>
                <w:sz w:val="20"/>
                <w:szCs w:val="20"/>
              </w:rPr>
            </w:pPr>
            <w:r w:rsidRPr="006C0A73">
              <w:rPr>
                <w:rFonts w:ascii="Times New Roman" w:eastAsia="Calibri" w:hAnsi="Times New Roman" w:cs="Times New Roman"/>
                <w:b/>
                <w:sz w:val="20"/>
                <w:szCs w:val="20"/>
                <w:lang w:eastAsia="ar-SA"/>
              </w:rPr>
              <w:t>Кандидаты, отобранные на обучение в рамках реализации Государственного плана подготовки управленческих кадров для организаций народного хозяйства Российской  Федерации</w:t>
            </w:r>
          </w:p>
        </w:tc>
        <w:tc>
          <w:tcPr>
            <w:tcW w:w="992" w:type="dxa"/>
            <w:shd w:val="clear" w:color="auto" w:fill="auto"/>
            <w:vAlign w:val="center"/>
          </w:tcPr>
          <w:p w:rsidR="002E6651" w:rsidRPr="006C0A73" w:rsidRDefault="002E6651" w:rsidP="00FD131B">
            <w:pPr>
              <w:spacing w:after="0" w:line="240" w:lineRule="auto"/>
              <w:ind w:firstLine="709"/>
              <w:jc w:val="both"/>
              <w:rPr>
                <w:rFonts w:ascii="Times New Roman" w:eastAsia="Calibri" w:hAnsi="Times New Roman" w:cs="Times New Roman"/>
                <w:sz w:val="20"/>
                <w:szCs w:val="20"/>
              </w:rPr>
            </w:pP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1.1</w:t>
            </w:r>
          </w:p>
        </w:tc>
        <w:tc>
          <w:tcPr>
            <w:tcW w:w="4252" w:type="dxa"/>
            <w:shd w:val="clear" w:color="auto" w:fill="auto"/>
            <w:vAlign w:val="center"/>
          </w:tcPr>
          <w:p w:rsidR="002E6651" w:rsidRPr="006C0A73" w:rsidRDefault="002E6651" w:rsidP="00FD131B">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коммуникативных мероприятий по вопросам участия и реализации Президентской программы,</w:t>
            </w:r>
            <w:r w:rsidRPr="006C0A73">
              <w:rPr>
                <w:rFonts w:ascii="Times New Roman" w:hAnsi="Times New Roman" w:cs="Times New Roman"/>
                <w:sz w:val="20"/>
                <w:szCs w:val="20"/>
              </w:rPr>
              <w:t xml:space="preserve"> организованных и (или) в которых принято участие</w:t>
            </w:r>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1.2</w:t>
            </w:r>
          </w:p>
        </w:tc>
        <w:tc>
          <w:tcPr>
            <w:tcW w:w="4252" w:type="dxa"/>
            <w:shd w:val="clear" w:color="auto" w:fill="auto"/>
            <w:vAlign w:val="center"/>
          </w:tcPr>
          <w:p w:rsidR="002E6651" w:rsidRPr="006C0A73" w:rsidRDefault="002E6651" w:rsidP="00FD131B">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 xml:space="preserve">Количество проведённых консультаций и </w:t>
            </w:r>
            <w:proofErr w:type="gramStart"/>
            <w:r w:rsidRPr="006C0A73">
              <w:rPr>
                <w:rFonts w:ascii="Times New Roman" w:eastAsia="Calibri" w:hAnsi="Times New Roman" w:cs="Times New Roman"/>
                <w:sz w:val="20"/>
                <w:szCs w:val="20"/>
              </w:rPr>
              <w:t>интернет-рассылок</w:t>
            </w:r>
            <w:proofErr w:type="gramEnd"/>
            <w:r w:rsidRPr="006C0A73">
              <w:rPr>
                <w:rFonts w:ascii="Times New Roman" w:eastAsia="Calibri" w:hAnsi="Times New Roman" w:cs="Times New Roman"/>
                <w:sz w:val="20"/>
                <w:szCs w:val="20"/>
              </w:rPr>
              <w:t xml:space="preserve"> по вопросам участия и реализации Президентской программы</w:t>
            </w:r>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b/>
                <w:sz w:val="20"/>
                <w:szCs w:val="20"/>
              </w:rPr>
            </w:pPr>
            <w:r w:rsidRPr="006C0A73">
              <w:rPr>
                <w:rFonts w:ascii="Times New Roman" w:eastAsia="Calibri" w:hAnsi="Times New Roman" w:cs="Times New Roman"/>
                <w:sz w:val="20"/>
                <w:szCs w:val="20"/>
              </w:rPr>
              <w:t>1.3</w:t>
            </w:r>
          </w:p>
        </w:tc>
        <w:tc>
          <w:tcPr>
            <w:tcW w:w="4252" w:type="dxa"/>
            <w:shd w:val="clear" w:color="auto" w:fill="auto"/>
            <w:vAlign w:val="center"/>
          </w:tcPr>
          <w:p w:rsidR="002E6651" w:rsidRPr="006C0A73" w:rsidRDefault="002E6651" w:rsidP="00FD131B">
            <w:pPr>
              <w:tabs>
                <w:tab w:val="left" w:pos="0"/>
              </w:tabs>
              <w:spacing w:after="0" w:line="240" w:lineRule="auto"/>
              <w:jc w:val="both"/>
              <w:rPr>
                <w:rFonts w:ascii="Times New Roman" w:eastAsia="Calibri" w:hAnsi="Times New Roman" w:cs="Times New Roman"/>
                <w:sz w:val="20"/>
                <w:szCs w:val="20"/>
              </w:rPr>
            </w:pPr>
            <w:proofErr w:type="gramStart"/>
            <w:r w:rsidRPr="006C0A73">
              <w:rPr>
                <w:rFonts w:ascii="Times New Roman" w:eastAsia="Calibri" w:hAnsi="Times New Roman" w:cs="Times New Roman"/>
                <w:sz w:val="20"/>
                <w:szCs w:val="20"/>
              </w:rPr>
              <w:t>Количество коммуникативных мероприятий для слушателей и выпускников Президентской программы от Ленинградской области по дополнительным профессиональным программам обучения (в том числе за рубежом), организованных и (или) в которых принято участие</w:t>
            </w:r>
            <w:proofErr w:type="gramEnd"/>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1.4</w:t>
            </w:r>
          </w:p>
        </w:tc>
        <w:tc>
          <w:tcPr>
            <w:tcW w:w="4252" w:type="dxa"/>
            <w:shd w:val="clear" w:color="auto" w:fill="auto"/>
            <w:vAlign w:val="center"/>
          </w:tcPr>
          <w:p w:rsidR="002E6651" w:rsidRPr="006C0A73" w:rsidRDefault="002E6651" w:rsidP="00FD131B">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 xml:space="preserve">Количество проведённых консультаций и </w:t>
            </w:r>
            <w:proofErr w:type="gramStart"/>
            <w:r w:rsidRPr="006C0A73">
              <w:rPr>
                <w:rFonts w:ascii="Times New Roman" w:eastAsia="Calibri" w:hAnsi="Times New Roman" w:cs="Times New Roman"/>
                <w:sz w:val="20"/>
                <w:szCs w:val="20"/>
              </w:rPr>
              <w:t>интернет-рассылок</w:t>
            </w:r>
            <w:proofErr w:type="gramEnd"/>
            <w:r w:rsidRPr="006C0A73">
              <w:rPr>
                <w:rFonts w:ascii="Times New Roman" w:eastAsia="Calibri" w:hAnsi="Times New Roman" w:cs="Times New Roman"/>
                <w:sz w:val="20"/>
                <w:szCs w:val="20"/>
              </w:rPr>
              <w:t xml:space="preserve"> для слушателей и выпускников Президентской программы от Ленинградской области по дополнительным профессиональным программам обучения (в том числе за рубежом)</w:t>
            </w:r>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1.5</w:t>
            </w:r>
          </w:p>
        </w:tc>
        <w:tc>
          <w:tcPr>
            <w:tcW w:w="4252" w:type="dxa"/>
            <w:shd w:val="clear" w:color="auto" w:fill="auto"/>
            <w:vAlign w:val="center"/>
          </w:tcPr>
          <w:p w:rsidR="002E6651" w:rsidRPr="006C0A73" w:rsidRDefault="002E6651" w:rsidP="00FD131B">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 xml:space="preserve">Количество кандидатов, отобранных для участия в дополнительных профессиональных программах обучения (в том числе за рубежом)                   </w:t>
            </w:r>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чел.</w:t>
            </w: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1.6</w:t>
            </w:r>
          </w:p>
        </w:tc>
        <w:tc>
          <w:tcPr>
            <w:tcW w:w="4252" w:type="dxa"/>
            <w:shd w:val="clear" w:color="auto" w:fill="auto"/>
            <w:vAlign w:val="center"/>
          </w:tcPr>
          <w:p w:rsidR="002E6651" w:rsidRPr="006C0A73" w:rsidRDefault="002E6651" w:rsidP="00FD131B">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публикаций о Президентской программе, размещённых                      в средствах массовой информации и (или) сети «Интернет»</w:t>
            </w:r>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rPr>
          <w:trHeight w:val="273"/>
        </w:trPr>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b/>
                <w:sz w:val="20"/>
                <w:szCs w:val="20"/>
              </w:rPr>
              <w:t>2.</w:t>
            </w:r>
          </w:p>
        </w:tc>
        <w:tc>
          <w:tcPr>
            <w:tcW w:w="4252" w:type="dxa"/>
            <w:shd w:val="clear" w:color="auto" w:fill="auto"/>
            <w:vAlign w:val="center"/>
          </w:tcPr>
          <w:p w:rsidR="002E6651" w:rsidRPr="006C0A73" w:rsidRDefault="002E6651" w:rsidP="00FD131B">
            <w:pPr>
              <w:tabs>
                <w:tab w:val="left" w:pos="0"/>
              </w:tabs>
              <w:spacing w:after="0" w:line="240" w:lineRule="auto"/>
              <w:jc w:val="both"/>
              <w:rPr>
                <w:rFonts w:ascii="Times New Roman" w:eastAsia="Calibri" w:hAnsi="Times New Roman" w:cs="Times New Roman"/>
                <w:b/>
                <w:sz w:val="20"/>
                <w:szCs w:val="20"/>
              </w:rPr>
            </w:pPr>
            <w:r w:rsidRPr="006C0A73">
              <w:rPr>
                <w:rFonts w:ascii="Times New Roman" w:eastAsia="Calibri" w:hAnsi="Times New Roman" w:cs="Times New Roman"/>
                <w:b/>
                <w:sz w:val="20"/>
                <w:szCs w:val="20"/>
              </w:rPr>
              <w:t xml:space="preserve">Договора о целевом обучении, заключенные между предприятиями (организациями) </w:t>
            </w:r>
            <w:r w:rsidRPr="006C0A73">
              <w:rPr>
                <w:rFonts w:ascii="Times New Roman" w:eastAsia="Calibri" w:hAnsi="Times New Roman" w:cs="Times New Roman"/>
                <w:b/>
                <w:sz w:val="20"/>
                <w:szCs w:val="20"/>
              </w:rPr>
              <w:lastRenderedPageBreak/>
              <w:t>Ленинградской области и абитуриентами (студентами) образовательных организаций высшего образования и профессиональных образовательных организаций, заключенных при содействии получателя субсидии</w:t>
            </w:r>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b/>
                <w:sz w:val="20"/>
                <w:szCs w:val="20"/>
              </w:rPr>
            </w:pPr>
            <w:r w:rsidRPr="006C0A73">
              <w:rPr>
                <w:rFonts w:ascii="Times New Roman" w:eastAsia="Calibri" w:hAnsi="Times New Roman" w:cs="Times New Roman"/>
                <w:sz w:val="20"/>
                <w:szCs w:val="20"/>
              </w:rPr>
              <w:lastRenderedPageBreak/>
              <w:t>2.1</w:t>
            </w:r>
          </w:p>
        </w:tc>
        <w:tc>
          <w:tcPr>
            <w:tcW w:w="4252" w:type="dxa"/>
            <w:shd w:val="clear" w:color="auto" w:fill="auto"/>
            <w:vAlign w:val="center"/>
          </w:tcPr>
          <w:p w:rsidR="002E6651" w:rsidRPr="006C0A73" w:rsidRDefault="002E6651" w:rsidP="00FD131B">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коммуникативных мероприятий по вопросам целевого обучения, организованных и (или) в которых принято участие, а также проведённых консультаций</w:t>
            </w:r>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2.2</w:t>
            </w:r>
          </w:p>
        </w:tc>
        <w:tc>
          <w:tcPr>
            <w:tcW w:w="4252" w:type="dxa"/>
            <w:shd w:val="clear" w:color="auto" w:fill="auto"/>
            <w:vAlign w:val="center"/>
          </w:tcPr>
          <w:p w:rsidR="002E6651" w:rsidRPr="006C0A73" w:rsidRDefault="002E6651" w:rsidP="00FD131B">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публикаций о целевом обучении, размещённых в средствах массовой информации и (или) сети «Интернет»</w:t>
            </w:r>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2.3</w:t>
            </w:r>
          </w:p>
        </w:tc>
        <w:tc>
          <w:tcPr>
            <w:tcW w:w="4252" w:type="dxa"/>
            <w:shd w:val="clear" w:color="auto" w:fill="auto"/>
            <w:vAlign w:val="center"/>
          </w:tcPr>
          <w:p w:rsidR="002E6651" w:rsidRPr="006C0A73" w:rsidRDefault="002E6651" w:rsidP="00FD131B">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специализированных мероприятий (выставок, конференций, семинаров, круглых столов и др.) по инновационному развитию и кадровому обеспечению, организованных и (или) в которых принято участие, а также проведённых консультаций</w:t>
            </w:r>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2.4</w:t>
            </w:r>
          </w:p>
        </w:tc>
        <w:tc>
          <w:tcPr>
            <w:tcW w:w="4252" w:type="dxa"/>
            <w:shd w:val="clear" w:color="auto" w:fill="auto"/>
            <w:vAlign w:val="center"/>
          </w:tcPr>
          <w:p w:rsidR="002E6651" w:rsidRPr="006C0A73" w:rsidRDefault="002E6651" w:rsidP="00FD131B">
            <w:pPr>
              <w:tabs>
                <w:tab w:val="left" w:pos="0"/>
              </w:tabs>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публикаций об инновационном развитии</w:t>
            </w:r>
            <w:r w:rsidRPr="006C0A73">
              <w:rPr>
                <w:rFonts w:ascii="Times New Roman" w:hAnsi="Times New Roman" w:cs="Times New Roman"/>
                <w:sz w:val="20"/>
                <w:szCs w:val="20"/>
              </w:rPr>
              <w:t xml:space="preserve"> и </w:t>
            </w:r>
            <w:r w:rsidRPr="006C0A73">
              <w:rPr>
                <w:rFonts w:ascii="Times New Roman" w:eastAsia="Calibri" w:hAnsi="Times New Roman" w:cs="Times New Roman"/>
                <w:sz w:val="20"/>
                <w:szCs w:val="20"/>
              </w:rPr>
              <w:t>кадровом обеспечении экономики Ленинградской области, размещённых в средствах массовой информации и (или) сети «Интернет»</w:t>
            </w:r>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b/>
                <w:sz w:val="20"/>
                <w:szCs w:val="20"/>
              </w:rPr>
            </w:pPr>
            <w:r w:rsidRPr="006C0A73">
              <w:rPr>
                <w:rFonts w:ascii="Times New Roman" w:eastAsia="Calibri" w:hAnsi="Times New Roman" w:cs="Times New Roman"/>
                <w:b/>
                <w:sz w:val="20"/>
                <w:szCs w:val="20"/>
              </w:rPr>
              <w:t>3.</w:t>
            </w:r>
          </w:p>
        </w:tc>
        <w:tc>
          <w:tcPr>
            <w:tcW w:w="4252" w:type="dxa"/>
            <w:shd w:val="clear" w:color="auto" w:fill="auto"/>
            <w:vAlign w:val="center"/>
          </w:tcPr>
          <w:p w:rsidR="002E6651" w:rsidRPr="006C0A73" w:rsidRDefault="002E6651" w:rsidP="00FD131B">
            <w:pPr>
              <w:adjustRightInd w:val="0"/>
              <w:spacing w:after="0" w:line="240" w:lineRule="auto"/>
              <w:jc w:val="both"/>
              <w:rPr>
                <w:rFonts w:ascii="Times New Roman" w:eastAsia="Calibri" w:hAnsi="Times New Roman" w:cs="Times New Roman"/>
                <w:b/>
                <w:sz w:val="20"/>
                <w:szCs w:val="20"/>
              </w:rPr>
            </w:pPr>
            <w:r w:rsidRPr="006C0A73">
              <w:rPr>
                <w:rFonts w:ascii="Times New Roman" w:eastAsia="Calibri" w:hAnsi="Times New Roman" w:cs="Times New Roman"/>
                <w:b/>
                <w:sz w:val="20"/>
                <w:szCs w:val="20"/>
              </w:rPr>
              <w:t>Участники (конкурсанты) от Ленинградской области в расширенном составе национальной сборной Ворлдскиллс Россия.</w:t>
            </w:r>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3.1</w:t>
            </w:r>
          </w:p>
        </w:tc>
        <w:tc>
          <w:tcPr>
            <w:tcW w:w="4252" w:type="dxa"/>
            <w:shd w:val="clear" w:color="auto" w:fill="auto"/>
            <w:vAlign w:val="center"/>
          </w:tcPr>
          <w:p w:rsidR="002E6651" w:rsidRPr="006C0A73" w:rsidRDefault="002E6651" w:rsidP="00FD131B">
            <w:pPr>
              <w:adjustRightInd w:val="0"/>
              <w:spacing w:after="0" w:line="240" w:lineRule="auto"/>
              <w:jc w:val="both"/>
              <w:rPr>
                <w:rFonts w:ascii="Times New Roman" w:eastAsia="Calibri" w:hAnsi="Times New Roman" w:cs="Times New Roman"/>
                <w:sz w:val="20"/>
                <w:szCs w:val="20"/>
              </w:rPr>
            </w:pPr>
            <w:proofErr w:type="gramStart"/>
            <w:r w:rsidRPr="006C0A73">
              <w:rPr>
                <w:rFonts w:ascii="Times New Roman" w:eastAsia="Calibri" w:hAnsi="Times New Roman" w:cs="Times New Roman"/>
                <w:sz w:val="20"/>
                <w:szCs w:val="20"/>
              </w:rPr>
              <w:t>Количество мероприятий по развитию движения «Молодые профессионалы» (Ворлдскиллс Россия) в Ленинградской области, субъектах Российской Федерации (в том числе за рубежом), организованных и (или) в которых принято участие, а также проведённых консультаций</w:t>
            </w:r>
            <w:proofErr w:type="gramEnd"/>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b/>
                <w:sz w:val="20"/>
                <w:szCs w:val="20"/>
              </w:rPr>
            </w:pPr>
            <w:r w:rsidRPr="006C0A73">
              <w:rPr>
                <w:rFonts w:ascii="Times New Roman" w:eastAsia="Calibri" w:hAnsi="Times New Roman" w:cs="Times New Roman"/>
                <w:sz w:val="20"/>
                <w:szCs w:val="20"/>
              </w:rPr>
              <w:t>3.2</w:t>
            </w:r>
          </w:p>
        </w:tc>
        <w:tc>
          <w:tcPr>
            <w:tcW w:w="4252" w:type="dxa"/>
            <w:shd w:val="clear" w:color="auto" w:fill="auto"/>
            <w:vAlign w:val="center"/>
          </w:tcPr>
          <w:p w:rsidR="002E6651" w:rsidRPr="006C0A73" w:rsidRDefault="002E6651" w:rsidP="00FD131B">
            <w:pPr>
              <w:adjustRightInd w:val="0"/>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экспертов Ленинградской области, прошедших обучение                               и (или) сертифицированных по стандартам «Молодые профессионалы» (Ворлдскиллс Россия)</w:t>
            </w:r>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чел.</w:t>
            </w: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rPr>
          <w:trHeight w:val="360"/>
        </w:trPr>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b/>
                <w:sz w:val="20"/>
                <w:szCs w:val="20"/>
              </w:rPr>
            </w:pPr>
            <w:r w:rsidRPr="006C0A73">
              <w:rPr>
                <w:rFonts w:ascii="Times New Roman" w:eastAsia="Calibri" w:hAnsi="Times New Roman" w:cs="Times New Roman"/>
                <w:sz w:val="20"/>
                <w:szCs w:val="20"/>
              </w:rPr>
              <w:t>3.3</w:t>
            </w:r>
          </w:p>
        </w:tc>
        <w:tc>
          <w:tcPr>
            <w:tcW w:w="4252" w:type="dxa"/>
            <w:shd w:val="clear" w:color="auto" w:fill="auto"/>
            <w:vAlign w:val="center"/>
          </w:tcPr>
          <w:p w:rsidR="002E6651" w:rsidRPr="006C0A73" w:rsidRDefault="002E6651" w:rsidP="00FD131B">
            <w:pPr>
              <w:adjustRightInd w:val="0"/>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 xml:space="preserve">Количество организованных тренингов для команды Ленинградской области </w:t>
            </w:r>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rPr>
          <w:trHeight w:val="360"/>
        </w:trPr>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3.4</w:t>
            </w:r>
          </w:p>
        </w:tc>
        <w:tc>
          <w:tcPr>
            <w:tcW w:w="4252" w:type="dxa"/>
            <w:shd w:val="clear" w:color="auto" w:fill="auto"/>
            <w:vAlign w:val="center"/>
          </w:tcPr>
          <w:p w:rsidR="002E6651" w:rsidRPr="006C0A73" w:rsidRDefault="002E6651" w:rsidP="00FD131B">
            <w:pPr>
              <w:adjustRightInd w:val="0"/>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публикаций о движении «Молодые профессионалы» (Ворлдскиллс Россия) в Ленинградской области, размещённых в средствах массовой информации и (или) сети «Интернет»</w:t>
            </w:r>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6C0A73" w:rsidTr="00AD3DFE">
        <w:trPr>
          <w:trHeight w:val="360"/>
        </w:trPr>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3.5</w:t>
            </w:r>
          </w:p>
        </w:tc>
        <w:tc>
          <w:tcPr>
            <w:tcW w:w="4252" w:type="dxa"/>
            <w:shd w:val="clear" w:color="auto" w:fill="auto"/>
            <w:vAlign w:val="center"/>
          </w:tcPr>
          <w:p w:rsidR="002E6651" w:rsidRPr="006C0A73" w:rsidRDefault="002E6651" w:rsidP="00FD131B">
            <w:pPr>
              <w:adjustRightInd w:val="0"/>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 xml:space="preserve">Количество соглашений о сотрудничестве, заключенных между получателем субсидии и предприятиями (организациями) Ленинградской области, в рамках развития движения «Молодые профессионалы» (Ворлдскиллс </w:t>
            </w:r>
            <w:r w:rsidR="006C0A73">
              <w:rPr>
                <w:rFonts w:ascii="Times New Roman" w:eastAsia="Calibri" w:hAnsi="Times New Roman" w:cs="Times New Roman"/>
                <w:sz w:val="20"/>
                <w:szCs w:val="20"/>
              </w:rPr>
              <w:t>Россия) в Ленинградской области</w:t>
            </w:r>
          </w:p>
        </w:tc>
        <w:tc>
          <w:tcPr>
            <w:tcW w:w="992"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426" w:type="dxa"/>
            <w:shd w:val="clear" w:color="auto" w:fill="auto"/>
            <w:vAlign w:val="center"/>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6C0A73" w:rsidRDefault="002E6651" w:rsidP="00FC7F96">
            <w:pPr>
              <w:spacing w:after="0" w:line="240" w:lineRule="auto"/>
              <w:jc w:val="center"/>
              <w:rPr>
                <w:rFonts w:ascii="Times New Roman" w:eastAsia="Calibri" w:hAnsi="Times New Roman" w:cs="Times New Roman"/>
                <w:sz w:val="20"/>
                <w:szCs w:val="20"/>
              </w:rPr>
            </w:pPr>
          </w:p>
        </w:tc>
      </w:tr>
      <w:tr w:rsidR="002E6651" w:rsidRPr="003B2A39" w:rsidTr="00AD3DFE">
        <w:trPr>
          <w:trHeight w:val="360"/>
        </w:trPr>
        <w:tc>
          <w:tcPr>
            <w:tcW w:w="534" w:type="dxa"/>
            <w:shd w:val="clear" w:color="auto" w:fill="auto"/>
            <w:vAlign w:val="center"/>
          </w:tcPr>
          <w:p w:rsidR="002E6651" w:rsidRPr="006C0A73"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3.6</w:t>
            </w:r>
          </w:p>
        </w:tc>
        <w:tc>
          <w:tcPr>
            <w:tcW w:w="4252" w:type="dxa"/>
            <w:shd w:val="clear" w:color="auto" w:fill="auto"/>
            <w:vAlign w:val="center"/>
          </w:tcPr>
          <w:p w:rsidR="002E6651" w:rsidRPr="006C0A73" w:rsidRDefault="002E6651" w:rsidP="00FD131B">
            <w:pPr>
              <w:adjustRightInd w:val="0"/>
              <w:spacing w:after="0" w:line="240" w:lineRule="auto"/>
              <w:jc w:val="both"/>
              <w:rPr>
                <w:rFonts w:ascii="Times New Roman" w:eastAsia="Calibri" w:hAnsi="Times New Roman" w:cs="Times New Roman"/>
                <w:sz w:val="20"/>
                <w:szCs w:val="20"/>
              </w:rPr>
            </w:pPr>
            <w:r w:rsidRPr="006C0A73">
              <w:rPr>
                <w:rFonts w:ascii="Times New Roman" w:eastAsia="Calibri" w:hAnsi="Times New Roman" w:cs="Times New Roman"/>
                <w:sz w:val="20"/>
                <w:szCs w:val="20"/>
              </w:rPr>
              <w:t>Количество предприятий (организаций) Ленинградской области, участвующих в региональном чемпионате Ленинградской об</w:t>
            </w:r>
            <w:r w:rsidR="006C0A73">
              <w:rPr>
                <w:rFonts w:ascii="Times New Roman" w:eastAsia="Calibri" w:hAnsi="Times New Roman" w:cs="Times New Roman"/>
                <w:sz w:val="20"/>
                <w:szCs w:val="20"/>
              </w:rPr>
              <w:t>ласти по стандартам Ворлдскиллс</w:t>
            </w:r>
            <w:bookmarkStart w:id="0" w:name="_GoBack"/>
            <w:bookmarkEnd w:id="0"/>
          </w:p>
        </w:tc>
        <w:tc>
          <w:tcPr>
            <w:tcW w:w="992" w:type="dxa"/>
            <w:shd w:val="clear" w:color="auto" w:fill="auto"/>
            <w:vAlign w:val="center"/>
          </w:tcPr>
          <w:p w:rsidR="002E6651" w:rsidRDefault="002E6651" w:rsidP="00FD131B">
            <w:pPr>
              <w:spacing w:after="0" w:line="240" w:lineRule="auto"/>
              <w:jc w:val="center"/>
              <w:rPr>
                <w:rFonts w:ascii="Times New Roman" w:eastAsia="Calibri" w:hAnsi="Times New Roman" w:cs="Times New Roman"/>
                <w:sz w:val="20"/>
                <w:szCs w:val="20"/>
              </w:rPr>
            </w:pPr>
            <w:r w:rsidRPr="006C0A73">
              <w:rPr>
                <w:rFonts w:ascii="Times New Roman" w:eastAsia="Calibri" w:hAnsi="Times New Roman" w:cs="Times New Roman"/>
                <w:sz w:val="20"/>
                <w:szCs w:val="20"/>
              </w:rPr>
              <w:t>шт.</w:t>
            </w:r>
          </w:p>
        </w:tc>
        <w:tc>
          <w:tcPr>
            <w:tcW w:w="426" w:type="dxa"/>
            <w:shd w:val="clear" w:color="auto" w:fill="auto"/>
            <w:vAlign w:val="center"/>
          </w:tcPr>
          <w:p w:rsidR="002E6651" w:rsidRPr="003B2A39"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3B2A39"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3B2A39"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3B2A39"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3B2A39"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3B2A39"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3B2A39"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3B2A39" w:rsidRDefault="002E6651" w:rsidP="00FC7F96">
            <w:pPr>
              <w:spacing w:after="0" w:line="240" w:lineRule="auto"/>
              <w:jc w:val="center"/>
              <w:rPr>
                <w:rFonts w:ascii="Times New Roman" w:eastAsia="Calibri" w:hAnsi="Times New Roman" w:cs="Times New Roman"/>
                <w:sz w:val="20"/>
                <w:szCs w:val="20"/>
              </w:rPr>
            </w:pPr>
          </w:p>
        </w:tc>
        <w:tc>
          <w:tcPr>
            <w:tcW w:w="426" w:type="dxa"/>
          </w:tcPr>
          <w:p w:rsidR="002E6651" w:rsidRPr="003B2A39" w:rsidRDefault="002E6651" w:rsidP="00FC7F96">
            <w:pPr>
              <w:spacing w:after="0" w:line="240" w:lineRule="auto"/>
              <w:jc w:val="center"/>
              <w:rPr>
                <w:rFonts w:ascii="Times New Roman" w:eastAsia="Calibri" w:hAnsi="Times New Roman" w:cs="Times New Roman"/>
                <w:sz w:val="20"/>
                <w:szCs w:val="20"/>
              </w:rPr>
            </w:pPr>
          </w:p>
        </w:tc>
        <w:tc>
          <w:tcPr>
            <w:tcW w:w="425" w:type="dxa"/>
          </w:tcPr>
          <w:p w:rsidR="002E6651" w:rsidRPr="003B2A39" w:rsidRDefault="002E6651" w:rsidP="00FC7F96">
            <w:pPr>
              <w:spacing w:after="0" w:line="240" w:lineRule="auto"/>
              <w:jc w:val="center"/>
              <w:rPr>
                <w:rFonts w:ascii="Times New Roman" w:eastAsia="Calibri" w:hAnsi="Times New Roman" w:cs="Times New Roman"/>
                <w:sz w:val="20"/>
                <w:szCs w:val="20"/>
              </w:rPr>
            </w:pPr>
          </w:p>
        </w:tc>
      </w:tr>
    </w:tbl>
    <w:p w:rsidR="00B6757E" w:rsidRDefault="00B6757E" w:rsidP="00FC7F96">
      <w:pPr>
        <w:spacing w:after="0" w:line="240" w:lineRule="auto"/>
        <w:jc w:val="center"/>
        <w:rPr>
          <w:rFonts w:ascii="Times New Roman" w:hAnsi="Times New Roman" w:cs="Times New Roman"/>
          <w:b/>
          <w:sz w:val="28"/>
          <w:szCs w:val="28"/>
        </w:rPr>
      </w:pPr>
    </w:p>
    <w:p w:rsidR="00B6757E" w:rsidRDefault="00B6757E" w:rsidP="00FC7F96">
      <w:pPr>
        <w:spacing w:after="0" w:line="240" w:lineRule="auto"/>
        <w:jc w:val="center"/>
        <w:rPr>
          <w:rFonts w:ascii="Times New Roman" w:hAnsi="Times New Roman" w:cs="Times New Roman"/>
          <w:b/>
          <w:sz w:val="28"/>
          <w:szCs w:val="28"/>
        </w:rPr>
      </w:pPr>
    </w:p>
    <w:p w:rsidR="00B6757E" w:rsidRDefault="00B6757E" w:rsidP="00FC7F96">
      <w:pPr>
        <w:spacing w:after="0" w:line="240" w:lineRule="auto"/>
        <w:jc w:val="center"/>
        <w:rPr>
          <w:rFonts w:ascii="Times New Roman" w:hAnsi="Times New Roman" w:cs="Times New Roman"/>
          <w:b/>
          <w:sz w:val="28"/>
          <w:szCs w:val="28"/>
        </w:rPr>
      </w:pPr>
    </w:p>
    <w:p w:rsidR="00B6757E" w:rsidRDefault="00B6757E" w:rsidP="00FC7F96">
      <w:pPr>
        <w:spacing w:after="0" w:line="240" w:lineRule="auto"/>
        <w:jc w:val="center"/>
        <w:rPr>
          <w:rFonts w:ascii="Times New Roman" w:hAnsi="Times New Roman" w:cs="Times New Roman"/>
          <w:b/>
          <w:sz w:val="28"/>
          <w:szCs w:val="28"/>
        </w:rPr>
      </w:pPr>
    </w:p>
    <w:p w:rsidR="00B6757E" w:rsidRDefault="00B6757E" w:rsidP="00FC7F96">
      <w:pPr>
        <w:spacing w:after="0" w:line="240" w:lineRule="auto"/>
        <w:jc w:val="center"/>
        <w:rPr>
          <w:rFonts w:ascii="Times New Roman" w:hAnsi="Times New Roman" w:cs="Times New Roman"/>
          <w:b/>
          <w:sz w:val="28"/>
          <w:szCs w:val="28"/>
        </w:rPr>
      </w:pPr>
    </w:p>
    <w:sectPr w:rsidR="00B6757E" w:rsidSect="009D5ADC">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6CC" w:rsidRDefault="00B046CC" w:rsidP="00F72CBC">
      <w:pPr>
        <w:spacing w:after="0" w:line="240" w:lineRule="auto"/>
      </w:pPr>
      <w:r>
        <w:separator/>
      </w:r>
    </w:p>
  </w:endnote>
  <w:endnote w:type="continuationSeparator" w:id="0">
    <w:p w:rsidR="00B046CC" w:rsidRDefault="00B046CC" w:rsidP="00F72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6CC" w:rsidRDefault="00B046CC" w:rsidP="00F72CBC">
      <w:pPr>
        <w:spacing w:after="0" w:line="240" w:lineRule="auto"/>
      </w:pPr>
      <w:r>
        <w:separator/>
      </w:r>
    </w:p>
  </w:footnote>
  <w:footnote w:type="continuationSeparator" w:id="0">
    <w:p w:rsidR="00B046CC" w:rsidRDefault="00B046CC" w:rsidP="00F72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6F89"/>
    <w:multiLevelType w:val="hybridMultilevel"/>
    <w:tmpl w:val="9BF0E99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178A1"/>
    <w:multiLevelType w:val="multilevel"/>
    <w:tmpl w:val="802694A6"/>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D783847"/>
    <w:multiLevelType w:val="hybridMultilevel"/>
    <w:tmpl w:val="90BE5604"/>
    <w:lvl w:ilvl="0" w:tplc="E54067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D10A48"/>
    <w:multiLevelType w:val="multilevel"/>
    <w:tmpl w:val="603C63C0"/>
    <w:lvl w:ilvl="0">
      <w:start w:val="1"/>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27407C5D"/>
    <w:multiLevelType w:val="hybridMultilevel"/>
    <w:tmpl w:val="0812FB14"/>
    <w:lvl w:ilvl="0" w:tplc="BE1A7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F75FA4"/>
    <w:multiLevelType w:val="multilevel"/>
    <w:tmpl w:val="3148FF4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7724E21"/>
    <w:multiLevelType w:val="hybridMultilevel"/>
    <w:tmpl w:val="D7FA0B50"/>
    <w:lvl w:ilvl="0" w:tplc="778A5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91D4375"/>
    <w:multiLevelType w:val="hybridMultilevel"/>
    <w:tmpl w:val="5D4EDCAA"/>
    <w:lvl w:ilvl="0" w:tplc="AA4E1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2E2269"/>
    <w:multiLevelType w:val="hybridMultilevel"/>
    <w:tmpl w:val="56D6E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7458D"/>
    <w:multiLevelType w:val="hybridMultilevel"/>
    <w:tmpl w:val="00B45C12"/>
    <w:lvl w:ilvl="0" w:tplc="CE6ED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49D1BD9"/>
    <w:multiLevelType w:val="hybridMultilevel"/>
    <w:tmpl w:val="EB7CA674"/>
    <w:lvl w:ilvl="0" w:tplc="57CE0AD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CFE0A2B"/>
    <w:multiLevelType w:val="multilevel"/>
    <w:tmpl w:val="782A5360"/>
    <w:lvl w:ilvl="0">
      <w:start w:val="1"/>
      <w:numFmt w:val="decimal"/>
      <w:lvlText w:val="%1."/>
      <w:lvlJc w:val="left"/>
      <w:pPr>
        <w:ind w:left="450" w:hanging="45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12">
    <w:nsid w:val="76DA64E3"/>
    <w:multiLevelType w:val="hybridMultilevel"/>
    <w:tmpl w:val="8496DCF8"/>
    <w:lvl w:ilvl="0" w:tplc="62B8B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7"/>
  </w:num>
  <w:num w:numId="3">
    <w:abstractNumId w:val="6"/>
  </w:num>
  <w:num w:numId="4">
    <w:abstractNumId w:val="8"/>
  </w:num>
  <w:num w:numId="5">
    <w:abstractNumId w:val="0"/>
  </w:num>
  <w:num w:numId="6">
    <w:abstractNumId w:val="10"/>
  </w:num>
  <w:num w:numId="7">
    <w:abstractNumId w:val="12"/>
  </w:num>
  <w:num w:numId="8">
    <w:abstractNumId w:val="9"/>
  </w:num>
  <w:num w:numId="9">
    <w:abstractNumId w:val="4"/>
  </w:num>
  <w:num w:numId="10">
    <w:abstractNumId w:val="5"/>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DE"/>
    <w:rsid w:val="0000720D"/>
    <w:rsid w:val="00010E29"/>
    <w:rsid w:val="000157B9"/>
    <w:rsid w:val="00022305"/>
    <w:rsid w:val="000436DE"/>
    <w:rsid w:val="00046108"/>
    <w:rsid w:val="00051167"/>
    <w:rsid w:val="00053A12"/>
    <w:rsid w:val="000568A6"/>
    <w:rsid w:val="00057662"/>
    <w:rsid w:val="000610DC"/>
    <w:rsid w:val="00067D43"/>
    <w:rsid w:val="00067FB5"/>
    <w:rsid w:val="00073985"/>
    <w:rsid w:val="00075033"/>
    <w:rsid w:val="00075395"/>
    <w:rsid w:val="000849CE"/>
    <w:rsid w:val="0009780D"/>
    <w:rsid w:val="000A3A31"/>
    <w:rsid w:val="000A4E31"/>
    <w:rsid w:val="000C0B36"/>
    <w:rsid w:val="000C1E70"/>
    <w:rsid w:val="000C4A2F"/>
    <w:rsid w:val="000C7F7E"/>
    <w:rsid w:val="000D1668"/>
    <w:rsid w:val="000E78DF"/>
    <w:rsid w:val="001100EB"/>
    <w:rsid w:val="001110ED"/>
    <w:rsid w:val="00112582"/>
    <w:rsid w:val="00115871"/>
    <w:rsid w:val="00137804"/>
    <w:rsid w:val="00141D95"/>
    <w:rsid w:val="001444F1"/>
    <w:rsid w:val="00150302"/>
    <w:rsid w:val="00153B7E"/>
    <w:rsid w:val="001550B8"/>
    <w:rsid w:val="001853F8"/>
    <w:rsid w:val="001918DC"/>
    <w:rsid w:val="00194576"/>
    <w:rsid w:val="0019587D"/>
    <w:rsid w:val="00195A7F"/>
    <w:rsid w:val="001A1C24"/>
    <w:rsid w:val="001A493A"/>
    <w:rsid w:val="001B294F"/>
    <w:rsid w:val="001C5032"/>
    <w:rsid w:val="001C580B"/>
    <w:rsid w:val="001C6345"/>
    <w:rsid w:val="001C6EDD"/>
    <w:rsid w:val="001F052E"/>
    <w:rsid w:val="001F5D19"/>
    <w:rsid w:val="00202EA1"/>
    <w:rsid w:val="002221B9"/>
    <w:rsid w:val="0022574E"/>
    <w:rsid w:val="0023481E"/>
    <w:rsid w:val="00246604"/>
    <w:rsid w:val="0025066A"/>
    <w:rsid w:val="00255676"/>
    <w:rsid w:val="002568F2"/>
    <w:rsid w:val="0026015F"/>
    <w:rsid w:val="0026020F"/>
    <w:rsid w:val="0026384B"/>
    <w:rsid w:val="002745F9"/>
    <w:rsid w:val="0027539D"/>
    <w:rsid w:val="002806C1"/>
    <w:rsid w:val="002834A9"/>
    <w:rsid w:val="0028551B"/>
    <w:rsid w:val="002A205A"/>
    <w:rsid w:val="002A71DD"/>
    <w:rsid w:val="002A7E0A"/>
    <w:rsid w:val="002B70B9"/>
    <w:rsid w:val="002C1409"/>
    <w:rsid w:val="002C2AF8"/>
    <w:rsid w:val="002C502F"/>
    <w:rsid w:val="002C7765"/>
    <w:rsid w:val="002E5C90"/>
    <w:rsid w:val="002E6072"/>
    <w:rsid w:val="002E6651"/>
    <w:rsid w:val="002F3562"/>
    <w:rsid w:val="002F6A37"/>
    <w:rsid w:val="0030391C"/>
    <w:rsid w:val="0030547F"/>
    <w:rsid w:val="00305714"/>
    <w:rsid w:val="00316ECD"/>
    <w:rsid w:val="0032092E"/>
    <w:rsid w:val="00333301"/>
    <w:rsid w:val="0034260C"/>
    <w:rsid w:val="00347078"/>
    <w:rsid w:val="00353C0B"/>
    <w:rsid w:val="00362156"/>
    <w:rsid w:val="00363D2F"/>
    <w:rsid w:val="0036406B"/>
    <w:rsid w:val="00367C13"/>
    <w:rsid w:val="00374EFC"/>
    <w:rsid w:val="00375856"/>
    <w:rsid w:val="003828B3"/>
    <w:rsid w:val="00392859"/>
    <w:rsid w:val="003A510D"/>
    <w:rsid w:val="003A7881"/>
    <w:rsid w:val="003B2A39"/>
    <w:rsid w:val="003B65F2"/>
    <w:rsid w:val="003B6633"/>
    <w:rsid w:val="003D0F3F"/>
    <w:rsid w:val="003E0AA3"/>
    <w:rsid w:val="003F00D0"/>
    <w:rsid w:val="003F3C5D"/>
    <w:rsid w:val="00401024"/>
    <w:rsid w:val="00404B3C"/>
    <w:rsid w:val="00406D12"/>
    <w:rsid w:val="0041224A"/>
    <w:rsid w:val="004212E0"/>
    <w:rsid w:val="00421551"/>
    <w:rsid w:val="00421B79"/>
    <w:rsid w:val="00445447"/>
    <w:rsid w:val="00454345"/>
    <w:rsid w:val="00455DDE"/>
    <w:rsid w:val="0045773B"/>
    <w:rsid w:val="00460A58"/>
    <w:rsid w:val="00462C05"/>
    <w:rsid w:val="004654F6"/>
    <w:rsid w:val="00475BA8"/>
    <w:rsid w:val="00475D93"/>
    <w:rsid w:val="004813E2"/>
    <w:rsid w:val="00484120"/>
    <w:rsid w:val="00490143"/>
    <w:rsid w:val="00493E4F"/>
    <w:rsid w:val="00496BCE"/>
    <w:rsid w:val="004A32FE"/>
    <w:rsid w:val="004B1371"/>
    <w:rsid w:val="004B50E8"/>
    <w:rsid w:val="004B5DAF"/>
    <w:rsid w:val="004C6B1A"/>
    <w:rsid w:val="004E5DA3"/>
    <w:rsid w:val="004E7143"/>
    <w:rsid w:val="004E728F"/>
    <w:rsid w:val="004F1971"/>
    <w:rsid w:val="004F644C"/>
    <w:rsid w:val="00513575"/>
    <w:rsid w:val="00513BA9"/>
    <w:rsid w:val="005319D4"/>
    <w:rsid w:val="00531C65"/>
    <w:rsid w:val="005445B7"/>
    <w:rsid w:val="00551230"/>
    <w:rsid w:val="0055177D"/>
    <w:rsid w:val="005521DF"/>
    <w:rsid w:val="00554AE5"/>
    <w:rsid w:val="00554E3F"/>
    <w:rsid w:val="005559D1"/>
    <w:rsid w:val="00563DB4"/>
    <w:rsid w:val="00567485"/>
    <w:rsid w:val="00570A2E"/>
    <w:rsid w:val="00570AD2"/>
    <w:rsid w:val="00574569"/>
    <w:rsid w:val="005809F6"/>
    <w:rsid w:val="00583BA5"/>
    <w:rsid w:val="00592C5E"/>
    <w:rsid w:val="005978D6"/>
    <w:rsid w:val="005A1B9C"/>
    <w:rsid w:val="005A620E"/>
    <w:rsid w:val="005A6B6A"/>
    <w:rsid w:val="005C46F4"/>
    <w:rsid w:val="005C545E"/>
    <w:rsid w:val="005C75FE"/>
    <w:rsid w:val="005D182D"/>
    <w:rsid w:val="005D1B50"/>
    <w:rsid w:val="005E492F"/>
    <w:rsid w:val="005F2880"/>
    <w:rsid w:val="005F2AC8"/>
    <w:rsid w:val="005F5BD9"/>
    <w:rsid w:val="00605241"/>
    <w:rsid w:val="00606F8B"/>
    <w:rsid w:val="006145C2"/>
    <w:rsid w:val="006212BB"/>
    <w:rsid w:val="00622671"/>
    <w:rsid w:val="0062324D"/>
    <w:rsid w:val="00625D1C"/>
    <w:rsid w:val="006264C7"/>
    <w:rsid w:val="00642039"/>
    <w:rsid w:val="00644D3A"/>
    <w:rsid w:val="00644DF2"/>
    <w:rsid w:val="006516EA"/>
    <w:rsid w:val="00655B00"/>
    <w:rsid w:val="00655C4A"/>
    <w:rsid w:val="00665E4E"/>
    <w:rsid w:val="00672155"/>
    <w:rsid w:val="006809F1"/>
    <w:rsid w:val="00682EAB"/>
    <w:rsid w:val="00690CE3"/>
    <w:rsid w:val="006B27E6"/>
    <w:rsid w:val="006B2A91"/>
    <w:rsid w:val="006B618B"/>
    <w:rsid w:val="006C0A73"/>
    <w:rsid w:val="006C6548"/>
    <w:rsid w:val="006D106A"/>
    <w:rsid w:val="006D2A65"/>
    <w:rsid w:val="006E19FC"/>
    <w:rsid w:val="006F0649"/>
    <w:rsid w:val="006F2EB4"/>
    <w:rsid w:val="00700E7B"/>
    <w:rsid w:val="007041CA"/>
    <w:rsid w:val="007168F0"/>
    <w:rsid w:val="00717533"/>
    <w:rsid w:val="00724E69"/>
    <w:rsid w:val="007307D0"/>
    <w:rsid w:val="0073237E"/>
    <w:rsid w:val="00737309"/>
    <w:rsid w:val="00744940"/>
    <w:rsid w:val="007457CC"/>
    <w:rsid w:val="00747522"/>
    <w:rsid w:val="00755F95"/>
    <w:rsid w:val="007669C5"/>
    <w:rsid w:val="00771016"/>
    <w:rsid w:val="00780A9A"/>
    <w:rsid w:val="00786BF2"/>
    <w:rsid w:val="0079261D"/>
    <w:rsid w:val="007935EF"/>
    <w:rsid w:val="00793E1F"/>
    <w:rsid w:val="00796F60"/>
    <w:rsid w:val="00797CCE"/>
    <w:rsid w:val="00797CE4"/>
    <w:rsid w:val="007B73B7"/>
    <w:rsid w:val="007B7F0B"/>
    <w:rsid w:val="007C2AFA"/>
    <w:rsid w:val="007C6B95"/>
    <w:rsid w:val="007D0291"/>
    <w:rsid w:val="007D71F6"/>
    <w:rsid w:val="007E4613"/>
    <w:rsid w:val="00806D2F"/>
    <w:rsid w:val="00811758"/>
    <w:rsid w:val="00817496"/>
    <w:rsid w:val="00830132"/>
    <w:rsid w:val="008400E2"/>
    <w:rsid w:val="008559F0"/>
    <w:rsid w:val="00856D91"/>
    <w:rsid w:val="00862C77"/>
    <w:rsid w:val="008654EA"/>
    <w:rsid w:val="008765FB"/>
    <w:rsid w:val="00882279"/>
    <w:rsid w:val="008839D3"/>
    <w:rsid w:val="00893544"/>
    <w:rsid w:val="008B3E71"/>
    <w:rsid w:val="008C420F"/>
    <w:rsid w:val="008D35F8"/>
    <w:rsid w:val="008D4D4D"/>
    <w:rsid w:val="008D6FAB"/>
    <w:rsid w:val="008D7E41"/>
    <w:rsid w:val="008E3592"/>
    <w:rsid w:val="008F032C"/>
    <w:rsid w:val="00901457"/>
    <w:rsid w:val="00902032"/>
    <w:rsid w:val="00905554"/>
    <w:rsid w:val="00910943"/>
    <w:rsid w:val="009326EB"/>
    <w:rsid w:val="00934602"/>
    <w:rsid w:val="009363CA"/>
    <w:rsid w:val="00941854"/>
    <w:rsid w:val="00944E94"/>
    <w:rsid w:val="009472F4"/>
    <w:rsid w:val="00956AF3"/>
    <w:rsid w:val="00964A28"/>
    <w:rsid w:val="00967159"/>
    <w:rsid w:val="009708AA"/>
    <w:rsid w:val="00981872"/>
    <w:rsid w:val="00981CCE"/>
    <w:rsid w:val="00987C43"/>
    <w:rsid w:val="0099000C"/>
    <w:rsid w:val="0099180A"/>
    <w:rsid w:val="0099279C"/>
    <w:rsid w:val="00992C73"/>
    <w:rsid w:val="009975DF"/>
    <w:rsid w:val="009B73A1"/>
    <w:rsid w:val="009B78EA"/>
    <w:rsid w:val="009C55AB"/>
    <w:rsid w:val="009C5DE0"/>
    <w:rsid w:val="009D25DF"/>
    <w:rsid w:val="009D4BD8"/>
    <w:rsid w:val="009D5ADC"/>
    <w:rsid w:val="009D5C87"/>
    <w:rsid w:val="009E4E45"/>
    <w:rsid w:val="009F4299"/>
    <w:rsid w:val="00A02E11"/>
    <w:rsid w:val="00A166A1"/>
    <w:rsid w:val="00A2030A"/>
    <w:rsid w:val="00A20FD5"/>
    <w:rsid w:val="00A215FC"/>
    <w:rsid w:val="00A3756B"/>
    <w:rsid w:val="00A56CFA"/>
    <w:rsid w:val="00A733AB"/>
    <w:rsid w:val="00A764BB"/>
    <w:rsid w:val="00A81E2A"/>
    <w:rsid w:val="00A85E4B"/>
    <w:rsid w:val="00A91D90"/>
    <w:rsid w:val="00A92370"/>
    <w:rsid w:val="00A92DF5"/>
    <w:rsid w:val="00AA4889"/>
    <w:rsid w:val="00AA69B1"/>
    <w:rsid w:val="00AD3DFE"/>
    <w:rsid w:val="00AE3314"/>
    <w:rsid w:val="00AF7769"/>
    <w:rsid w:val="00B046CC"/>
    <w:rsid w:val="00B07E69"/>
    <w:rsid w:val="00B22557"/>
    <w:rsid w:val="00B26B45"/>
    <w:rsid w:val="00B3277E"/>
    <w:rsid w:val="00B4148F"/>
    <w:rsid w:val="00B43AD4"/>
    <w:rsid w:val="00B61D33"/>
    <w:rsid w:val="00B62BBB"/>
    <w:rsid w:val="00B672B7"/>
    <w:rsid w:val="00B6757E"/>
    <w:rsid w:val="00B80500"/>
    <w:rsid w:val="00B82A33"/>
    <w:rsid w:val="00B85F5C"/>
    <w:rsid w:val="00B94686"/>
    <w:rsid w:val="00BA4FAA"/>
    <w:rsid w:val="00BA64FA"/>
    <w:rsid w:val="00BA7E04"/>
    <w:rsid w:val="00BB1491"/>
    <w:rsid w:val="00BB5D5E"/>
    <w:rsid w:val="00BC2311"/>
    <w:rsid w:val="00BC4F79"/>
    <w:rsid w:val="00BC79B5"/>
    <w:rsid w:val="00BD357A"/>
    <w:rsid w:val="00BD54C6"/>
    <w:rsid w:val="00BD5897"/>
    <w:rsid w:val="00BD7EAA"/>
    <w:rsid w:val="00BE080A"/>
    <w:rsid w:val="00BE3CE4"/>
    <w:rsid w:val="00BE3DF1"/>
    <w:rsid w:val="00BF09C9"/>
    <w:rsid w:val="00BF4473"/>
    <w:rsid w:val="00BF7919"/>
    <w:rsid w:val="00C0533F"/>
    <w:rsid w:val="00C07DDA"/>
    <w:rsid w:val="00C11566"/>
    <w:rsid w:val="00C13F42"/>
    <w:rsid w:val="00C32CCC"/>
    <w:rsid w:val="00C357E9"/>
    <w:rsid w:val="00C51CAE"/>
    <w:rsid w:val="00C52714"/>
    <w:rsid w:val="00C545D6"/>
    <w:rsid w:val="00C606CD"/>
    <w:rsid w:val="00C67F28"/>
    <w:rsid w:val="00C75440"/>
    <w:rsid w:val="00C777B5"/>
    <w:rsid w:val="00C86539"/>
    <w:rsid w:val="00C8779F"/>
    <w:rsid w:val="00C9415F"/>
    <w:rsid w:val="00C95609"/>
    <w:rsid w:val="00C9563F"/>
    <w:rsid w:val="00C95DAC"/>
    <w:rsid w:val="00C974E2"/>
    <w:rsid w:val="00CA34C5"/>
    <w:rsid w:val="00CA4CBF"/>
    <w:rsid w:val="00CB21BC"/>
    <w:rsid w:val="00CB7029"/>
    <w:rsid w:val="00CB757B"/>
    <w:rsid w:val="00CC2077"/>
    <w:rsid w:val="00CC5BF6"/>
    <w:rsid w:val="00CC7E92"/>
    <w:rsid w:val="00CD0B84"/>
    <w:rsid w:val="00CE05FD"/>
    <w:rsid w:val="00CF32E1"/>
    <w:rsid w:val="00CF481A"/>
    <w:rsid w:val="00D00E35"/>
    <w:rsid w:val="00D0225A"/>
    <w:rsid w:val="00D113FA"/>
    <w:rsid w:val="00D21F45"/>
    <w:rsid w:val="00D261DF"/>
    <w:rsid w:val="00D27E1E"/>
    <w:rsid w:val="00D33AF8"/>
    <w:rsid w:val="00D405AE"/>
    <w:rsid w:val="00D455C6"/>
    <w:rsid w:val="00D47CD8"/>
    <w:rsid w:val="00D67C48"/>
    <w:rsid w:val="00D70397"/>
    <w:rsid w:val="00D71518"/>
    <w:rsid w:val="00D75465"/>
    <w:rsid w:val="00D75945"/>
    <w:rsid w:val="00D9023E"/>
    <w:rsid w:val="00D91830"/>
    <w:rsid w:val="00D9194C"/>
    <w:rsid w:val="00D97140"/>
    <w:rsid w:val="00DB359F"/>
    <w:rsid w:val="00DC0974"/>
    <w:rsid w:val="00DC71C3"/>
    <w:rsid w:val="00DD07AD"/>
    <w:rsid w:val="00DD24D6"/>
    <w:rsid w:val="00E01E9D"/>
    <w:rsid w:val="00E2683B"/>
    <w:rsid w:val="00E34152"/>
    <w:rsid w:val="00E36773"/>
    <w:rsid w:val="00E43061"/>
    <w:rsid w:val="00E43975"/>
    <w:rsid w:val="00E5127B"/>
    <w:rsid w:val="00E64531"/>
    <w:rsid w:val="00E66821"/>
    <w:rsid w:val="00E70E5A"/>
    <w:rsid w:val="00E95063"/>
    <w:rsid w:val="00EA636A"/>
    <w:rsid w:val="00EC47C5"/>
    <w:rsid w:val="00EC65DF"/>
    <w:rsid w:val="00ED1286"/>
    <w:rsid w:val="00ED20A4"/>
    <w:rsid w:val="00ED2CC4"/>
    <w:rsid w:val="00ED3950"/>
    <w:rsid w:val="00ED3EF8"/>
    <w:rsid w:val="00ED57E6"/>
    <w:rsid w:val="00EE018E"/>
    <w:rsid w:val="00EE0775"/>
    <w:rsid w:val="00EE651D"/>
    <w:rsid w:val="00F025C3"/>
    <w:rsid w:val="00F03EE9"/>
    <w:rsid w:val="00F05F88"/>
    <w:rsid w:val="00F13203"/>
    <w:rsid w:val="00F17DCF"/>
    <w:rsid w:val="00F2294F"/>
    <w:rsid w:val="00F252BA"/>
    <w:rsid w:val="00F3302B"/>
    <w:rsid w:val="00F54E15"/>
    <w:rsid w:val="00F66765"/>
    <w:rsid w:val="00F66B3F"/>
    <w:rsid w:val="00F67D6A"/>
    <w:rsid w:val="00F70A0F"/>
    <w:rsid w:val="00F72CBC"/>
    <w:rsid w:val="00F7534A"/>
    <w:rsid w:val="00F7738D"/>
    <w:rsid w:val="00F8267C"/>
    <w:rsid w:val="00F82844"/>
    <w:rsid w:val="00F9436D"/>
    <w:rsid w:val="00F95F08"/>
    <w:rsid w:val="00FA1821"/>
    <w:rsid w:val="00FA3518"/>
    <w:rsid w:val="00FA6A5D"/>
    <w:rsid w:val="00FB4AA8"/>
    <w:rsid w:val="00FB501A"/>
    <w:rsid w:val="00FB7620"/>
    <w:rsid w:val="00FB7A00"/>
    <w:rsid w:val="00FC12DD"/>
    <w:rsid w:val="00FC2C72"/>
    <w:rsid w:val="00FC3901"/>
    <w:rsid w:val="00FC7907"/>
    <w:rsid w:val="00FC7F96"/>
    <w:rsid w:val="00FD131B"/>
    <w:rsid w:val="00FD4FB2"/>
    <w:rsid w:val="00FE143A"/>
    <w:rsid w:val="00FE670F"/>
    <w:rsid w:val="00FF175D"/>
    <w:rsid w:val="00FF209A"/>
    <w:rsid w:val="00FF2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5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6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36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36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Heading">
    <w:name w:val="Heading"/>
    <w:link w:val="Heading0"/>
    <w:rsid w:val="007E4613"/>
    <w:pPr>
      <w:widowControl w:val="0"/>
      <w:autoSpaceDE w:val="0"/>
      <w:autoSpaceDN w:val="0"/>
      <w:adjustRightInd w:val="0"/>
      <w:spacing w:after="0" w:line="240" w:lineRule="auto"/>
    </w:pPr>
    <w:rPr>
      <w:rFonts w:ascii="Arial" w:eastAsia="Times New Roman" w:hAnsi="Arial" w:cs="Arial"/>
      <w:b/>
      <w:bCs/>
      <w:lang w:eastAsia="ru-RU"/>
    </w:rPr>
  </w:style>
  <w:style w:type="character" w:styleId="a3">
    <w:name w:val="Hyperlink"/>
    <w:basedOn w:val="a0"/>
    <w:uiPriority w:val="99"/>
    <w:unhideWhenUsed/>
    <w:rsid w:val="007E4613"/>
    <w:rPr>
      <w:color w:val="0000FF" w:themeColor="hyperlink"/>
      <w:u w:val="single"/>
    </w:rPr>
  </w:style>
  <w:style w:type="character" w:customStyle="1" w:styleId="Heading0">
    <w:name w:val="Heading Знак"/>
    <w:basedOn w:val="a0"/>
    <w:link w:val="Heading"/>
    <w:rsid w:val="007E4613"/>
    <w:rPr>
      <w:rFonts w:ascii="Arial" w:eastAsia="Times New Roman" w:hAnsi="Arial" w:cs="Arial"/>
      <w:b/>
      <w:bCs/>
      <w:lang w:eastAsia="ru-RU"/>
    </w:rPr>
  </w:style>
  <w:style w:type="table" w:styleId="a4">
    <w:name w:val="Table Grid"/>
    <w:basedOn w:val="a1"/>
    <w:uiPriority w:val="99"/>
    <w:rsid w:val="00363D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918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1830"/>
    <w:rPr>
      <w:rFonts w:ascii="Tahoma" w:hAnsi="Tahoma" w:cs="Tahoma"/>
      <w:sz w:val="16"/>
      <w:szCs w:val="16"/>
    </w:rPr>
  </w:style>
  <w:style w:type="character" w:customStyle="1" w:styleId="FontStyle24">
    <w:name w:val="Font Style24"/>
    <w:rsid w:val="00194576"/>
    <w:rPr>
      <w:rFonts w:ascii="Times New Roman" w:hAnsi="Times New Roman" w:cs="Times New Roman"/>
      <w:sz w:val="26"/>
      <w:szCs w:val="26"/>
    </w:rPr>
  </w:style>
  <w:style w:type="paragraph" w:styleId="a7">
    <w:name w:val="List Paragraph"/>
    <w:basedOn w:val="a"/>
    <w:uiPriority w:val="34"/>
    <w:qFormat/>
    <w:rsid w:val="00CD0B84"/>
    <w:pPr>
      <w:ind w:left="720"/>
      <w:contextualSpacing/>
    </w:pPr>
  </w:style>
  <w:style w:type="character" w:styleId="a8">
    <w:name w:val="annotation reference"/>
    <w:basedOn w:val="a0"/>
    <w:uiPriority w:val="99"/>
    <w:semiHidden/>
    <w:unhideWhenUsed/>
    <w:rsid w:val="00905554"/>
    <w:rPr>
      <w:sz w:val="16"/>
      <w:szCs w:val="16"/>
    </w:rPr>
  </w:style>
  <w:style w:type="paragraph" w:styleId="a9">
    <w:name w:val="annotation text"/>
    <w:basedOn w:val="a"/>
    <w:link w:val="aa"/>
    <w:uiPriority w:val="99"/>
    <w:semiHidden/>
    <w:unhideWhenUsed/>
    <w:rsid w:val="00905554"/>
    <w:pPr>
      <w:spacing w:line="240" w:lineRule="auto"/>
    </w:pPr>
    <w:rPr>
      <w:sz w:val="20"/>
      <w:szCs w:val="20"/>
    </w:rPr>
  </w:style>
  <w:style w:type="character" w:customStyle="1" w:styleId="aa">
    <w:name w:val="Текст примечания Знак"/>
    <w:basedOn w:val="a0"/>
    <w:link w:val="a9"/>
    <w:uiPriority w:val="99"/>
    <w:semiHidden/>
    <w:rsid w:val="00905554"/>
    <w:rPr>
      <w:sz w:val="20"/>
      <w:szCs w:val="20"/>
    </w:rPr>
  </w:style>
  <w:style w:type="paragraph" w:styleId="ab">
    <w:name w:val="annotation subject"/>
    <w:basedOn w:val="a9"/>
    <w:next w:val="a9"/>
    <w:link w:val="ac"/>
    <w:uiPriority w:val="99"/>
    <w:semiHidden/>
    <w:unhideWhenUsed/>
    <w:rsid w:val="00905554"/>
    <w:rPr>
      <w:b/>
      <w:bCs/>
    </w:rPr>
  </w:style>
  <w:style w:type="character" w:customStyle="1" w:styleId="ac">
    <w:name w:val="Тема примечания Знак"/>
    <w:basedOn w:val="aa"/>
    <w:link w:val="ab"/>
    <w:uiPriority w:val="99"/>
    <w:semiHidden/>
    <w:rsid w:val="00905554"/>
    <w:rPr>
      <w:b/>
      <w:bCs/>
      <w:sz w:val="20"/>
      <w:szCs w:val="20"/>
    </w:rPr>
  </w:style>
  <w:style w:type="paragraph" w:styleId="ad">
    <w:name w:val="endnote text"/>
    <w:basedOn w:val="a"/>
    <w:link w:val="ae"/>
    <w:uiPriority w:val="99"/>
    <w:semiHidden/>
    <w:unhideWhenUsed/>
    <w:rsid w:val="00F72CBC"/>
    <w:pPr>
      <w:spacing w:after="0" w:line="240" w:lineRule="auto"/>
    </w:pPr>
    <w:rPr>
      <w:sz w:val="20"/>
      <w:szCs w:val="20"/>
    </w:rPr>
  </w:style>
  <w:style w:type="character" w:customStyle="1" w:styleId="ae">
    <w:name w:val="Текст концевой сноски Знак"/>
    <w:basedOn w:val="a0"/>
    <w:link w:val="ad"/>
    <w:uiPriority w:val="99"/>
    <w:semiHidden/>
    <w:rsid w:val="00F72CBC"/>
    <w:rPr>
      <w:sz w:val="20"/>
      <w:szCs w:val="20"/>
    </w:rPr>
  </w:style>
  <w:style w:type="character" w:styleId="af">
    <w:name w:val="endnote reference"/>
    <w:basedOn w:val="a0"/>
    <w:uiPriority w:val="99"/>
    <w:semiHidden/>
    <w:unhideWhenUsed/>
    <w:rsid w:val="00F72CBC"/>
    <w:rPr>
      <w:vertAlign w:val="superscript"/>
    </w:rPr>
  </w:style>
  <w:style w:type="paragraph" w:styleId="af0">
    <w:name w:val="footnote text"/>
    <w:basedOn w:val="a"/>
    <w:link w:val="af1"/>
    <w:uiPriority w:val="99"/>
    <w:semiHidden/>
    <w:unhideWhenUsed/>
    <w:rsid w:val="00F72CBC"/>
    <w:pPr>
      <w:spacing w:after="0" w:line="240" w:lineRule="auto"/>
    </w:pPr>
    <w:rPr>
      <w:sz w:val="20"/>
      <w:szCs w:val="20"/>
    </w:rPr>
  </w:style>
  <w:style w:type="character" w:customStyle="1" w:styleId="af1">
    <w:name w:val="Текст сноски Знак"/>
    <w:basedOn w:val="a0"/>
    <w:link w:val="af0"/>
    <w:uiPriority w:val="99"/>
    <w:semiHidden/>
    <w:rsid w:val="00F72CBC"/>
    <w:rPr>
      <w:sz w:val="20"/>
      <w:szCs w:val="20"/>
    </w:rPr>
  </w:style>
  <w:style w:type="character" w:styleId="af2">
    <w:name w:val="footnote reference"/>
    <w:basedOn w:val="a0"/>
    <w:uiPriority w:val="99"/>
    <w:semiHidden/>
    <w:unhideWhenUsed/>
    <w:rsid w:val="00F72CBC"/>
    <w:rPr>
      <w:vertAlign w:val="superscript"/>
    </w:rPr>
  </w:style>
  <w:style w:type="paragraph" w:customStyle="1" w:styleId="ConsPlusNonformat">
    <w:name w:val="ConsPlusNonformat"/>
    <w:rsid w:val="003B2A39"/>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
    <w:name w:val="Сетка таблицы1"/>
    <w:basedOn w:val="a1"/>
    <w:next w:val="a4"/>
    <w:rsid w:val="00404B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Intense Reference"/>
    <w:basedOn w:val="a0"/>
    <w:uiPriority w:val="32"/>
    <w:qFormat/>
    <w:rsid w:val="0045434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5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6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36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36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Heading">
    <w:name w:val="Heading"/>
    <w:link w:val="Heading0"/>
    <w:rsid w:val="007E4613"/>
    <w:pPr>
      <w:widowControl w:val="0"/>
      <w:autoSpaceDE w:val="0"/>
      <w:autoSpaceDN w:val="0"/>
      <w:adjustRightInd w:val="0"/>
      <w:spacing w:after="0" w:line="240" w:lineRule="auto"/>
    </w:pPr>
    <w:rPr>
      <w:rFonts w:ascii="Arial" w:eastAsia="Times New Roman" w:hAnsi="Arial" w:cs="Arial"/>
      <w:b/>
      <w:bCs/>
      <w:lang w:eastAsia="ru-RU"/>
    </w:rPr>
  </w:style>
  <w:style w:type="character" w:styleId="a3">
    <w:name w:val="Hyperlink"/>
    <w:basedOn w:val="a0"/>
    <w:uiPriority w:val="99"/>
    <w:unhideWhenUsed/>
    <w:rsid w:val="007E4613"/>
    <w:rPr>
      <w:color w:val="0000FF" w:themeColor="hyperlink"/>
      <w:u w:val="single"/>
    </w:rPr>
  </w:style>
  <w:style w:type="character" w:customStyle="1" w:styleId="Heading0">
    <w:name w:val="Heading Знак"/>
    <w:basedOn w:val="a0"/>
    <w:link w:val="Heading"/>
    <w:rsid w:val="007E4613"/>
    <w:rPr>
      <w:rFonts w:ascii="Arial" w:eastAsia="Times New Roman" w:hAnsi="Arial" w:cs="Arial"/>
      <w:b/>
      <w:bCs/>
      <w:lang w:eastAsia="ru-RU"/>
    </w:rPr>
  </w:style>
  <w:style w:type="table" w:styleId="a4">
    <w:name w:val="Table Grid"/>
    <w:basedOn w:val="a1"/>
    <w:uiPriority w:val="99"/>
    <w:rsid w:val="00363D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918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1830"/>
    <w:rPr>
      <w:rFonts w:ascii="Tahoma" w:hAnsi="Tahoma" w:cs="Tahoma"/>
      <w:sz w:val="16"/>
      <w:szCs w:val="16"/>
    </w:rPr>
  </w:style>
  <w:style w:type="character" w:customStyle="1" w:styleId="FontStyle24">
    <w:name w:val="Font Style24"/>
    <w:rsid w:val="00194576"/>
    <w:rPr>
      <w:rFonts w:ascii="Times New Roman" w:hAnsi="Times New Roman" w:cs="Times New Roman"/>
      <w:sz w:val="26"/>
      <w:szCs w:val="26"/>
    </w:rPr>
  </w:style>
  <w:style w:type="paragraph" w:styleId="a7">
    <w:name w:val="List Paragraph"/>
    <w:basedOn w:val="a"/>
    <w:uiPriority w:val="34"/>
    <w:qFormat/>
    <w:rsid w:val="00CD0B84"/>
    <w:pPr>
      <w:ind w:left="720"/>
      <w:contextualSpacing/>
    </w:pPr>
  </w:style>
  <w:style w:type="character" w:styleId="a8">
    <w:name w:val="annotation reference"/>
    <w:basedOn w:val="a0"/>
    <w:uiPriority w:val="99"/>
    <w:semiHidden/>
    <w:unhideWhenUsed/>
    <w:rsid w:val="00905554"/>
    <w:rPr>
      <w:sz w:val="16"/>
      <w:szCs w:val="16"/>
    </w:rPr>
  </w:style>
  <w:style w:type="paragraph" w:styleId="a9">
    <w:name w:val="annotation text"/>
    <w:basedOn w:val="a"/>
    <w:link w:val="aa"/>
    <w:uiPriority w:val="99"/>
    <w:semiHidden/>
    <w:unhideWhenUsed/>
    <w:rsid w:val="00905554"/>
    <w:pPr>
      <w:spacing w:line="240" w:lineRule="auto"/>
    </w:pPr>
    <w:rPr>
      <w:sz w:val="20"/>
      <w:szCs w:val="20"/>
    </w:rPr>
  </w:style>
  <w:style w:type="character" w:customStyle="1" w:styleId="aa">
    <w:name w:val="Текст примечания Знак"/>
    <w:basedOn w:val="a0"/>
    <w:link w:val="a9"/>
    <w:uiPriority w:val="99"/>
    <w:semiHidden/>
    <w:rsid w:val="00905554"/>
    <w:rPr>
      <w:sz w:val="20"/>
      <w:szCs w:val="20"/>
    </w:rPr>
  </w:style>
  <w:style w:type="paragraph" w:styleId="ab">
    <w:name w:val="annotation subject"/>
    <w:basedOn w:val="a9"/>
    <w:next w:val="a9"/>
    <w:link w:val="ac"/>
    <w:uiPriority w:val="99"/>
    <w:semiHidden/>
    <w:unhideWhenUsed/>
    <w:rsid w:val="00905554"/>
    <w:rPr>
      <w:b/>
      <w:bCs/>
    </w:rPr>
  </w:style>
  <w:style w:type="character" w:customStyle="1" w:styleId="ac">
    <w:name w:val="Тема примечания Знак"/>
    <w:basedOn w:val="aa"/>
    <w:link w:val="ab"/>
    <w:uiPriority w:val="99"/>
    <w:semiHidden/>
    <w:rsid w:val="00905554"/>
    <w:rPr>
      <w:b/>
      <w:bCs/>
      <w:sz w:val="20"/>
      <w:szCs w:val="20"/>
    </w:rPr>
  </w:style>
  <w:style w:type="paragraph" w:styleId="ad">
    <w:name w:val="endnote text"/>
    <w:basedOn w:val="a"/>
    <w:link w:val="ae"/>
    <w:uiPriority w:val="99"/>
    <w:semiHidden/>
    <w:unhideWhenUsed/>
    <w:rsid w:val="00F72CBC"/>
    <w:pPr>
      <w:spacing w:after="0" w:line="240" w:lineRule="auto"/>
    </w:pPr>
    <w:rPr>
      <w:sz w:val="20"/>
      <w:szCs w:val="20"/>
    </w:rPr>
  </w:style>
  <w:style w:type="character" w:customStyle="1" w:styleId="ae">
    <w:name w:val="Текст концевой сноски Знак"/>
    <w:basedOn w:val="a0"/>
    <w:link w:val="ad"/>
    <w:uiPriority w:val="99"/>
    <w:semiHidden/>
    <w:rsid w:val="00F72CBC"/>
    <w:rPr>
      <w:sz w:val="20"/>
      <w:szCs w:val="20"/>
    </w:rPr>
  </w:style>
  <w:style w:type="character" w:styleId="af">
    <w:name w:val="endnote reference"/>
    <w:basedOn w:val="a0"/>
    <w:uiPriority w:val="99"/>
    <w:semiHidden/>
    <w:unhideWhenUsed/>
    <w:rsid w:val="00F72CBC"/>
    <w:rPr>
      <w:vertAlign w:val="superscript"/>
    </w:rPr>
  </w:style>
  <w:style w:type="paragraph" w:styleId="af0">
    <w:name w:val="footnote text"/>
    <w:basedOn w:val="a"/>
    <w:link w:val="af1"/>
    <w:uiPriority w:val="99"/>
    <w:semiHidden/>
    <w:unhideWhenUsed/>
    <w:rsid w:val="00F72CBC"/>
    <w:pPr>
      <w:spacing w:after="0" w:line="240" w:lineRule="auto"/>
    </w:pPr>
    <w:rPr>
      <w:sz w:val="20"/>
      <w:szCs w:val="20"/>
    </w:rPr>
  </w:style>
  <w:style w:type="character" w:customStyle="1" w:styleId="af1">
    <w:name w:val="Текст сноски Знак"/>
    <w:basedOn w:val="a0"/>
    <w:link w:val="af0"/>
    <w:uiPriority w:val="99"/>
    <w:semiHidden/>
    <w:rsid w:val="00F72CBC"/>
    <w:rPr>
      <w:sz w:val="20"/>
      <w:szCs w:val="20"/>
    </w:rPr>
  </w:style>
  <w:style w:type="character" w:styleId="af2">
    <w:name w:val="footnote reference"/>
    <w:basedOn w:val="a0"/>
    <w:uiPriority w:val="99"/>
    <w:semiHidden/>
    <w:unhideWhenUsed/>
    <w:rsid w:val="00F72CBC"/>
    <w:rPr>
      <w:vertAlign w:val="superscript"/>
    </w:rPr>
  </w:style>
  <w:style w:type="paragraph" w:customStyle="1" w:styleId="ConsPlusNonformat">
    <w:name w:val="ConsPlusNonformat"/>
    <w:rsid w:val="003B2A39"/>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
    <w:name w:val="Сетка таблицы1"/>
    <w:basedOn w:val="a1"/>
    <w:next w:val="a4"/>
    <w:rsid w:val="00404B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Intense Reference"/>
    <w:basedOn w:val="a0"/>
    <w:uiPriority w:val="32"/>
    <w:qFormat/>
    <w:rsid w:val="0045434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58970">
      <w:bodyDiv w:val="1"/>
      <w:marLeft w:val="0"/>
      <w:marRight w:val="0"/>
      <w:marTop w:val="0"/>
      <w:marBottom w:val="0"/>
      <w:divBdr>
        <w:top w:val="none" w:sz="0" w:space="0" w:color="auto"/>
        <w:left w:val="none" w:sz="0" w:space="0" w:color="auto"/>
        <w:bottom w:val="none" w:sz="0" w:space="0" w:color="auto"/>
        <w:right w:val="none" w:sz="0" w:space="0" w:color="auto"/>
      </w:divBdr>
    </w:div>
    <w:div w:id="1022514890">
      <w:bodyDiv w:val="1"/>
      <w:marLeft w:val="0"/>
      <w:marRight w:val="0"/>
      <w:marTop w:val="0"/>
      <w:marBottom w:val="0"/>
      <w:divBdr>
        <w:top w:val="none" w:sz="0" w:space="0" w:color="auto"/>
        <w:left w:val="none" w:sz="0" w:space="0" w:color="auto"/>
        <w:bottom w:val="none" w:sz="0" w:space="0" w:color="auto"/>
        <w:right w:val="none" w:sz="0" w:space="0" w:color="auto"/>
      </w:divBdr>
    </w:div>
    <w:div w:id="19795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A3B4A-8999-4291-A522-9C05A5D5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3352</Words>
  <Characters>19113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Александровна Королева</dc:creator>
  <cp:lastModifiedBy>Сергей Николаевич Чемарин</cp:lastModifiedBy>
  <cp:revision>2</cp:revision>
  <cp:lastPrinted>2019-11-22T12:51:00Z</cp:lastPrinted>
  <dcterms:created xsi:type="dcterms:W3CDTF">2020-07-16T14:03:00Z</dcterms:created>
  <dcterms:modified xsi:type="dcterms:W3CDTF">2020-07-16T14:03:00Z</dcterms:modified>
</cp:coreProperties>
</file>