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DA" w:rsidRPr="005E5CDA" w:rsidRDefault="005E5CDA" w:rsidP="005E5C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E5CDA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5E5CDA" w:rsidRPr="005E5CDA" w:rsidRDefault="005E5CDA" w:rsidP="005E5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E5CDA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</w:t>
      </w:r>
      <w:r w:rsidR="008E11B3">
        <w:rPr>
          <w:rFonts w:ascii="Times New Roman" w:hAnsi="Times New Roman" w:cs="Times New Roman"/>
          <w:b/>
          <w:sz w:val="27"/>
          <w:szCs w:val="27"/>
        </w:rPr>
        <w:t>Правительства</w:t>
      </w:r>
      <w:r w:rsidRPr="001656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E5CDA">
        <w:rPr>
          <w:rFonts w:ascii="Times New Roman" w:hAnsi="Times New Roman" w:cs="Times New Roman"/>
          <w:b/>
          <w:sz w:val="27"/>
          <w:szCs w:val="27"/>
        </w:rPr>
        <w:t xml:space="preserve">Ленинградской области </w:t>
      </w:r>
      <w:r w:rsidRPr="005E5CDA">
        <w:rPr>
          <w:rFonts w:ascii="Times New Roman" w:hAnsi="Times New Roman" w:cs="Times New Roman"/>
          <w:b/>
          <w:sz w:val="27"/>
          <w:szCs w:val="27"/>
        </w:rPr>
        <w:br/>
        <w:t>«</w:t>
      </w:r>
      <w:r w:rsidRPr="00165687">
        <w:rPr>
          <w:rFonts w:ascii="Times New Roman" w:hAnsi="Times New Roman" w:cs="Times New Roman"/>
          <w:b/>
          <w:bCs/>
          <w:sz w:val="27"/>
          <w:szCs w:val="27"/>
        </w:rPr>
        <w:t>О мерах при реализации постановления Правительства Российской Федерации от 02.04.2020 № 419</w:t>
      </w:r>
      <w:r w:rsidRPr="005E5CDA">
        <w:rPr>
          <w:rFonts w:ascii="Times New Roman" w:hAnsi="Times New Roman" w:cs="Times New Roman"/>
          <w:b/>
          <w:sz w:val="27"/>
          <w:szCs w:val="27"/>
        </w:rPr>
        <w:t>»</w:t>
      </w:r>
    </w:p>
    <w:p w:rsidR="006406DC" w:rsidRPr="00165687" w:rsidRDefault="006406DC" w:rsidP="005E5CDA">
      <w:pPr>
        <w:spacing w:after="0" w:line="240" w:lineRule="auto"/>
        <w:rPr>
          <w:sz w:val="27"/>
          <w:szCs w:val="27"/>
        </w:rPr>
      </w:pPr>
    </w:p>
    <w:p w:rsidR="005E5CDA" w:rsidRPr="00165687" w:rsidRDefault="005E5CDA" w:rsidP="00D71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165687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65687">
        <w:rPr>
          <w:rFonts w:ascii="Times New Roman" w:hAnsi="Times New Roman" w:cs="Times New Roman"/>
          <w:sz w:val="27"/>
          <w:szCs w:val="27"/>
        </w:rPr>
        <w:t>п</w:t>
      </w:r>
      <w:r w:rsidRPr="00165687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675A73">
        <w:rPr>
          <w:rFonts w:ascii="Times New Roman" w:hAnsi="Times New Roman" w:cs="Times New Roman"/>
          <w:sz w:val="27"/>
          <w:szCs w:val="27"/>
        </w:rPr>
        <w:t>Правительства</w:t>
      </w:r>
      <w:r w:rsidRPr="00165687">
        <w:rPr>
          <w:rFonts w:ascii="Times New Roman" w:hAnsi="Times New Roman" w:cs="Times New Roman"/>
          <w:sz w:val="27"/>
          <w:szCs w:val="27"/>
        </w:rPr>
        <w:t xml:space="preserve"> Ленинградской области подготовлен</w:t>
      </w:r>
      <w:r w:rsidR="005B7B80">
        <w:rPr>
          <w:rFonts w:ascii="Times New Roman" w:hAnsi="Times New Roman" w:cs="Times New Roman"/>
          <w:sz w:val="27"/>
          <w:szCs w:val="27"/>
        </w:rPr>
        <w:br/>
      </w:r>
      <w:r w:rsidRPr="00165687">
        <w:rPr>
          <w:rFonts w:ascii="Times New Roman" w:hAnsi="Times New Roman" w:cs="Times New Roman"/>
          <w:sz w:val="27"/>
          <w:szCs w:val="27"/>
        </w:rPr>
        <w:t xml:space="preserve">в связи с выходом постановления Правительства </w:t>
      </w:r>
      <w:r w:rsidRPr="00165687">
        <w:rPr>
          <w:rFonts w:ascii="Times New Roman" w:hAnsi="Times New Roman" w:cs="Times New Roman"/>
          <w:bCs/>
          <w:sz w:val="27"/>
          <w:szCs w:val="27"/>
        </w:rPr>
        <w:t>Российской Федерации от 02.04.2020 № 419 «О реализации решения Совета Евразийской экономической комиссии</w:t>
      </w:r>
      <w:r w:rsidR="005B7B80">
        <w:rPr>
          <w:rFonts w:ascii="Times New Roman" w:hAnsi="Times New Roman" w:cs="Times New Roman"/>
          <w:bCs/>
          <w:sz w:val="27"/>
          <w:szCs w:val="27"/>
        </w:rPr>
        <w:br/>
      </w:r>
      <w:r w:rsidRPr="00165687">
        <w:rPr>
          <w:rFonts w:ascii="Times New Roman" w:hAnsi="Times New Roman" w:cs="Times New Roman"/>
          <w:bCs/>
          <w:sz w:val="27"/>
          <w:szCs w:val="27"/>
        </w:rPr>
        <w:t>от 16 марта 2020 года № 21, внесении изменений в перечень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</w:t>
      </w:r>
      <w:proofErr w:type="gramEnd"/>
      <w:r w:rsidRPr="00165687">
        <w:rPr>
          <w:rFonts w:ascii="Times New Roman" w:hAnsi="Times New Roman" w:cs="Times New Roman"/>
          <w:bCs/>
          <w:sz w:val="27"/>
          <w:szCs w:val="27"/>
        </w:rPr>
        <w:t xml:space="preserve"> от обложения) налогом на добавленную стоимость,</w:t>
      </w:r>
      <w:r w:rsidR="00675A7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65687">
        <w:rPr>
          <w:rFonts w:ascii="Times New Roman" w:hAnsi="Times New Roman" w:cs="Times New Roman"/>
          <w:bCs/>
          <w:sz w:val="27"/>
          <w:szCs w:val="27"/>
        </w:rPr>
        <w:t>и об освобождении от предоставления обеспечения исполнения обязанности по уплате таможенных пошлин, налогов» в</w:t>
      </w:r>
      <w:r w:rsidR="00D710BE">
        <w:rPr>
          <w:rFonts w:ascii="Times New Roman" w:hAnsi="Times New Roman" w:cs="Times New Roman"/>
          <w:bCs/>
          <w:sz w:val="27"/>
          <w:szCs w:val="27"/>
        </w:rPr>
        <w:t xml:space="preserve"> целях определения Комитета </w:t>
      </w:r>
      <w:r w:rsidR="00531446" w:rsidRPr="00531446">
        <w:rPr>
          <w:rFonts w:ascii="Times New Roman" w:hAnsi="Times New Roman" w:cs="Times New Roman"/>
          <w:bCs/>
          <w:sz w:val="27"/>
          <w:szCs w:val="27"/>
        </w:rPr>
        <w:t>экономического развития и инвестиционной деятельности Ленинградской области</w:t>
      </w:r>
      <w:r w:rsidR="007168B2">
        <w:rPr>
          <w:rFonts w:ascii="Times New Roman" w:hAnsi="Times New Roman" w:cs="Times New Roman"/>
          <w:bCs/>
          <w:sz w:val="27"/>
          <w:szCs w:val="27"/>
        </w:rPr>
        <w:t xml:space="preserve"> (далее – Комитет)</w:t>
      </w:r>
      <w:r w:rsidR="00531446" w:rsidRPr="0053144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710BE" w:rsidRPr="00D710BE">
        <w:rPr>
          <w:rFonts w:ascii="Times New Roman" w:hAnsi="Times New Roman" w:cs="Times New Roman"/>
          <w:bCs/>
          <w:sz w:val="27"/>
          <w:szCs w:val="27"/>
        </w:rPr>
        <w:t>уполномоченным органом исполнительной власти Ленинградской области</w:t>
      </w:r>
      <w:r w:rsidR="00D710BE">
        <w:rPr>
          <w:rFonts w:ascii="Times New Roman" w:hAnsi="Times New Roman" w:cs="Times New Roman"/>
          <w:bCs/>
          <w:sz w:val="27"/>
          <w:szCs w:val="27"/>
        </w:rPr>
        <w:t xml:space="preserve"> на выдачу</w:t>
      </w:r>
      <w:r w:rsidRPr="00165687">
        <w:rPr>
          <w:rFonts w:ascii="Times New Roman" w:hAnsi="Times New Roman" w:cs="Times New Roman"/>
          <w:bCs/>
          <w:sz w:val="27"/>
          <w:szCs w:val="27"/>
        </w:rPr>
        <w:t>:</w:t>
      </w:r>
    </w:p>
    <w:p w:rsidR="00410966" w:rsidRDefault="00410966" w:rsidP="00410966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подтверждения целевого назначения товаров, ввозимых на территорию Российской Федерации в целях реализации мер, направленных на предупреждение и предотвращение распространения новой коронавирусной инфекции, для предоставления льготы по уплате ввозной таможенной пошлины, предусмотренной решением Совета Евразийской экономической комиссии от 16 марта 2020 года № 21 «О внесении изменений в некоторые решения Комиссии Таможенного союза и об утверждении перечня товаров, ввозимых на таможенную территорию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Евразийского экономического союза в целях реализации государствами-членами </w:t>
      </w:r>
      <w:r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Евразийского экономического союза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мер, направленных на предупреждение и предотвращение распространения </w:t>
      </w:r>
      <w:proofErr w:type="spell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инфекции 2019-</w:t>
      </w:r>
      <w:proofErr w:type="spell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nCoV</w:t>
      </w:r>
      <w:proofErr w:type="spell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»;</w:t>
      </w:r>
    </w:p>
    <w:p w:rsidR="00410966" w:rsidRDefault="00410966" w:rsidP="00410966">
      <w:pPr>
        <w:pStyle w:val="ConsPlusTitle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подтверждения целевого назначения товаров, включенных в раздел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val="en-US" w:eastAsia="en-US"/>
        </w:rPr>
        <w:t>V</w:t>
      </w:r>
      <w:r w:rsidRPr="001B41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перечня </w:t>
      </w:r>
      <w:proofErr w:type="gramStart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медицинских товаров, реализация которых на территории Российской Федерации 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 сентября 2015 года №1042 «Об утверждении перечня медицинских товаров, реализация которых на территори</w:t>
      </w:r>
      <w:r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Российской Федерации и ввоз которых на территорию Российской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Федерации и </w:t>
      </w:r>
      <w:r w:rsidRPr="002D1A7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иные территории, находящиеся под ее юрисдикцией, не подлежат обложению (</w:t>
      </w:r>
      <w:r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освобождаются от обложения) налогом на добавленную стоимость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»</w:t>
      </w:r>
      <w:r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 подтверждающего дальнейшую передачу товаров на безвозмездной</w:t>
      </w:r>
      <w:r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  <w:t>основе некоммерческим организациям, осуществляющим свою деятельность</w:t>
      </w:r>
      <w:r w:rsidRPr="00863EB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br/>
        <w:t xml:space="preserve">в 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сфере охраны здоровья, в том числе медицинским учреждениям здравоохранения (далее – </w:t>
      </w:r>
      <w:r w:rsidR="001D24A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документ о </w:t>
      </w:r>
      <w:r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подтверждени</w:t>
      </w:r>
      <w:r w:rsidR="001D24A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и</w:t>
      </w:r>
      <w:r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целевого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085CC5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назначения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).</w:t>
      </w:r>
    </w:p>
    <w:p w:rsidR="004F7963" w:rsidRPr="004F7963" w:rsidRDefault="0040730B" w:rsidP="004F79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bidi="ru-RU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Проектом у</w:t>
      </w:r>
      <w:r w:rsidRPr="0040730B">
        <w:rPr>
          <w:rFonts w:ascii="Times New Roman" w:hAnsi="Times New Roman" w:cs="Times New Roman"/>
          <w:bCs/>
          <w:sz w:val="27"/>
          <w:szCs w:val="27"/>
        </w:rPr>
        <w:t>т</w:t>
      </w:r>
      <w:r>
        <w:rPr>
          <w:rFonts w:ascii="Times New Roman" w:hAnsi="Times New Roman" w:cs="Times New Roman"/>
          <w:bCs/>
          <w:sz w:val="27"/>
          <w:szCs w:val="27"/>
        </w:rPr>
        <w:t>вержд</w:t>
      </w:r>
      <w:r w:rsidR="00B41405">
        <w:rPr>
          <w:rFonts w:ascii="Times New Roman" w:hAnsi="Times New Roman" w:cs="Times New Roman"/>
          <w:bCs/>
          <w:sz w:val="27"/>
          <w:szCs w:val="27"/>
        </w:rPr>
        <w:t>ается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порядок выдачи </w:t>
      </w:r>
      <w:r w:rsidR="001D24A4">
        <w:rPr>
          <w:rFonts w:ascii="Times New Roman" w:hAnsi="Times New Roman" w:cs="Times New Roman"/>
          <w:bCs/>
          <w:sz w:val="27"/>
          <w:szCs w:val="27"/>
        </w:rPr>
        <w:t xml:space="preserve">документа о </w:t>
      </w:r>
      <w:r w:rsidRPr="0040730B">
        <w:rPr>
          <w:rFonts w:ascii="Times New Roman" w:hAnsi="Times New Roman" w:cs="Times New Roman"/>
          <w:bCs/>
          <w:sz w:val="27"/>
          <w:szCs w:val="27"/>
        </w:rPr>
        <w:t>по</w:t>
      </w:r>
      <w:r>
        <w:rPr>
          <w:rFonts w:ascii="Times New Roman" w:hAnsi="Times New Roman" w:cs="Times New Roman"/>
          <w:bCs/>
          <w:sz w:val="27"/>
          <w:szCs w:val="27"/>
        </w:rPr>
        <w:t>дтверждени</w:t>
      </w:r>
      <w:r w:rsidR="001D24A4">
        <w:rPr>
          <w:rFonts w:ascii="Times New Roman" w:hAnsi="Times New Roman" w:cs="Times New Roman"/>
          <w:bCs/>
          <w:sz w:val="27"/>
          <w:szCs w:val="27"/>
        </w:rPr>
        <w:t>и</w:t>
      </w:r>
      <w:r>
        <w:rPr>
          <w:rFonts w:ascii="Times New Roman" w:hAnsi="Times New Roman" w:cs="Times New Roman"/>
          <w:bCs/>
          <w:sz w:val="27"/>
          <w:szCs w:val="27"/>
        </w:rPr>
        <w:t xml:space="preserve"> целевого назначения, </w:t>
      </w:r>
      <w:r w:rsidRPr="0040730B">
        <w:rPr>
          <w:rFonts w:ascii="Times New Roman" w:hAnsi="Times New Roman" w:cs="Times New Roman"/>
          <w:bCs/>
          <w:sz w:val="27"/>
          <w:szCs w:val="27"/>
        </w:rPr>
        <w:t>форм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документов о подтверждении целевого назначения</w:t>
      </w:r>
      <w:r w:rsidR="00DA4C3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перечень</w:t>
      </w:r>
      <w:r w:rsidRPr="0040730B">
        <w:rPr>
          <w:rFonts w:ascii="Times New Roman" w:hAnsi="Times New Roman" w:cs="Times New Roman"/>
          <w:b/>
          <w:bCs/>
          <w:sz w:val="27"/>
          <w:szCs w:val="27"/>
          <w:lang w:bidi="ru-RU"/>
        </w:rPr>
        <w:t xml:space="preserve">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должностных лиц </w:t>
      </w:r>
      <w:r w:rsidR="00DA4C35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Комитета, уполномоченных подписывать</w:t>
      </w:r>
      <w:r w:rsidR="00143603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документ о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DA4C35">
        <w:rPr>
          <w:rFonts w:ascii="Times New Roman" w:hAnsi="Times New Roman" w:cs="Times New Roman"/>
          <w:bCs/>
          <w:sz w:val="27"/>
          <w:szCs w:val="27"/>
          <w:lang w:bidi="ru-RU"/>
        </w:rPr>
        <w:t>подтверждение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целевого назначения товаров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F7963" w:rsidRPr="004F7963">
        <w:rPr>
          <w:rFonts w:ascii="Times New Roman" w:hAnsi="Times New Roman" w:cs="Times New Roman"/>
          <w:bCs/>
          <w:sz w:val="27"/>
          <w:szCs w:val="27"/>
          <w:lang w:bidi="ru-RU"/>
        </w:rPr>
        <w:t>для получения освобождения от уплаты ввозной таможенной пошлины, налога на добавленную стоимость.</w:t>
      </w:r>
    </w:p>
    <w:p w:rsidR="0040730B" w:rsidRPr="00D92ECD" w:rsidRDefault="0040730B" w:rsidP="004073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bidi="ru-RU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  <w:lang w:bidi="ru-RU"/>
        </w:rPr>
        <w:lastRenderedPageBreak/>
        <w:t xml:space="preserve">Формы </w:t>
      </w:r>
      <w:r w:rsidR="00143603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документов о подтверждении целевого назначения 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разработаны в соответствии с доведенными 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письмом Северо-Западного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таможенн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ого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управлени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>я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от 10.04.2020 №14-01-30 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примерными формами оформления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документ</w:t>
      </w:r>
      <w:r w:rsidR="00C118E6">
        <w:rPr>
          <w:rFonts w:ascii="Times New Roman" w:hAnsi="Times New Roman" w:cs="Times New Roman"/>
          <w:bCs/>
          <w:sz w:val="27"/>
          <w:szCs w:val="27"/>
          <w:lang w:bidi="ru-RU"/>
        </w:rPr>
        <w:t>ов</w:t>
      </w:r>
      <w:r w:rsidR="004703C9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Pr="0040730B">
        <w:rPr>
          <w:rFonts w:ascii="Times New Roman" w:hAnsi="Times New Roman" w:cs="Times New Roman"/>
          <w:bCs/>
          <w:sz w:val="27"/>
          <w:szCs w:val="27"/>
          <w:lang w:bidi="ru-RU"/>
        </w:rPr>
        <w:t>о подтверждении целевого назначения товаров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для получения освобождения от уплаты 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ввозной таможенной пошлины, налога на добавленную стоимость.</w:t>
      </w:r>
      <w:proofErr w:type="gramEnd"/>
    </w:p>
    <w:p w:rsidR="0040730B" w:rsidRDefault="0040730B" w:rsidP="004703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Также</w:t>
      </w:r>
      <w:r w:rsidR="006C06BA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,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Проектом </w:t>
      </w:r>
      <w:r w:rsidR="000A40E8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оговариваются </w:t>
      </w:r>
      <w:r w:rsidRPr="00D92ECD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обязательства по 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t>направлению Комитетом</w:t>
      </w:r>
      <w:r w:rsidR="004703C9" w:rsidRPr="00D92ECD">
        <w:rPr>
          <w:rFonts w:ascii="Times New Roman" w:hAnsi="Times New Roman" w:cs="Times New Roman"/>
          <w:bCs/>
          <w:sz w:val="27"/>
          <w:szCs w:val="27"/>
          <w:lang w:bidi="ru-RU"/>
        </w:rPr>
        <w:br/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>в установленные</w:t>
      </w:r>
      <w:r w:rsidRPr="00D92ECD">
        <w:rPr>
          <w:rFonts w:ascii="Times New Roman" w:hAnsi="Times New Roman" w:cs="Times New Roman"/>
          <w:bCs/>
          <w:sz w:val="27"/>
          <w:szCs w:val="27"/>
        </w:rPr>
        <w:t xml:space="preserve"> постановлением № 419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сроки</w:t>
      </w:r>
      <w:r w:rsidR="006C06BA" w:rsidRPr="00D92ECD">
        <w:rPr>
          <w:rFonts w:ascii="Times New Roman" w:hAnsi="Times New Roman" w:cs="Times New Roman"/>
          <w:bCs/>
          <w:sz w:val="27"/>
          <w:szCs w:val="27"/>
        </w:rPr>
        <w:t>,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2ECD">
        <w:rPr>
          <w:rFonts w:ascii="Times New Roman" w:hAnsi="Times New Roman" w:cs="Times New Roman"/>
          <w:bCs/>
          <w:sz w:val="27"/>
          <w:szCs w:val="27"/>
        </w:rPr>
        <w:t>образцов подписей должностных лиц Комитета, уполномоченных подписывать документ о подтверждении целевого назначения, и оттиска печати Комитета в Федеральную таможенную службу;</w:t>
      </w:r>
      <w:r w:rsidR="004703C9" w:rsidRPr="00D92E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92ECD">
        <w:rPr>
          <w:rFonts w:ascii="Times New Roman" w:hAnsi="Times New Roman" w:cs="Times New Roman"/>
          <w:bCs/>
          <w:sz w:val="27"/>
          <w:szCs w:val="27"/>
        </w:rPr>
        <w:t>документов о подтверждении целевого</w:t>
      </w:r>
      <w:r w:rsidRPr="0040730B">
        <w:rPr>
          <w:rFonts w:ascii="Times New Roman" w:hAnsi="Times New Roman" w:cs="Times New Roman"/>
          <w:bCs/>
          <w:sz w:val="27"/>
          <w:szCs w:val="27"/>
        </w:rPr>
        <w:t xml:space="preserve"> назначения в адрес заявителя</w:t>
      </w:r>
      <w:r w:rsidRPr="0040730B">
        <w:rPr>
          <w:rFonts w:ascii="Times New Roman" w:hAnsi="Times New Roman" w:cs="Times New Roman"/>
          <w:bCs/>
          <w:sz w:val="27"/>
          <w:szCs w:val="27"/>
        </w:rPr>
        <w:br/>
        <w:t>и Федеральную таможенную службу.</w:t>
      </w:r>
    </w:p>
    <w:p w:rsidR="003C3068" w:rsidRPr="003C3068" w:rsidRDefault="003C3068" w:rsidP="003C306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В соответствии с поручением заместителя Председателя Правительства  Российской Федерации – руководителя Аппарата Правительства Российской Федерации Д.</w:t>
      </w:r>
      <w:r w:rsidR="007811B3">
        <w:rPr>
          <w:rFonts w:ascii="Times New Roman" w:hAnsi="Times New Roman" w:cs="Times New Roman"/>
          <w:bCs/>
          <w:sz w:val="27"/>
          <w:szCs w:val="27"/>
        </w:rPr>
        <w:t>Ю.</w:t>
      </w:r>
      <w:r>
        <w:rPr>
          <w:rFonts w:ascii="Times New Roman" w:hAnsi="Times New Roman" w:cs="Times New Roman"/>
          <w:bCs/>
          <w:sz w:val="27"/>
          <w:szCs w:val="27"/>
        </w:rPr>
        <w:t xml:space="preserve"> Григоренко</w:t>
      </w:r>
      <w:r w:rsidR="007811B3">
        <w:rPr>
          <w:rFonts w:ascii="Times New Roman" w:hAnsi="Times New Roman" w:cs="Times New Roman"/>
          <w:bCs/>
          <w:sz w:val="27"/>
          <w:szCs w:val="27"/>
        </w:rPr>
        <w:t xml:space="preserve"> от 23.05.2020 № ДГП13-5301кв (</w:t>
      </w:r>
      <w:proofErr w:type="spellStart"/>
      <w:r w:rsidR="007811B3">
        <w:rPr>
          <w:rFonts w:ascii="Times New Roman" w:hAnsi="Times New Roman" w:cs="Times New Roman"/>
          <w:bCs/>
          <w:sz w:val="27"/>
          <w:szCs w:val="27"/>
        </w:rPr>
        <w:t>вх</w:t>
      </w:r>
      <w:proofErr w:type="spellEnd"/>
      <w:r w:rsidR="007811B3">
        <w:rPr>
          <w:rFonts w:ascii="Times New Roman" w:hAnsi="Times New Roman" w:cs="Times New Roman"/>
          <w:bCs/>
          <w:sz w:val="27"/>
          <w:szCs w:val="27"/>
        </w:rPr>
        <w:t>. от 25.05.2020</w:t>
      </w:r>
      <w:r w:rsidR="007811B3">
        <w:rPr>
          <w:rFonts w:ascii="Times New Roman" w:hAnsi="Times New Roman" w:cs="Times New Roman"/>
          <w:bCs/>
          <w:sz w:val="27"/>
          <w:szCs w:val="27"/>
        </w:rPr>
        <w:br/>
        <w:t>№003-6117/2020)</w:t>
      </w:r>
      <w:r>
        <w:rPr>
          <w:rFonts w:ascii="Times New Roman" w:hAnsi="Times New Roman" w:cs="Times New Roman"/>
          <w:bCs/>
          <w:sz w:val="27"/>
          <w:szCs w:val="27"/>
        </w:rPr>
        <w:t xml:space="preserve"> Проектом установлено, что д</w:t>
      </w:r>
      <w:r w:rsidRPr="003C3068">
        <w:rPr>
          <w:rFonts w:ascii="Times New Roman" w:hAnsi="Times New Roman" w:cs="Times New Roman"/>
          <w:bCs/>
          <w:sz w:val="27"/>
          <w:szCs w:val="27"/>
          <w:lang w:bidi="ru-RU"/>
        </w:rPr>
        <w:t>окумент о по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дтверждении целевого назначения </w:t>
      </w:r>
      <w:r w:rsidRPr="003C3068">
        <w:rPr>
          <w:rFonts w:ascii="Times New Roman" w:hAnsi="Times New Roman" w:cs="Times New Roman"/>
          <w:bCs/>
          <w:sz w:val="27"/>
          <w:szCs w:val="27"/>
          <w:lang w:bidi="ru-RU"/>
        </w:rPr>
        <w:t>подписывается уполномоченным должностным лицом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Комитета</w:t>
      </w:r>
      <w:r w:rsidR="007811B3">
        <w:rPr>
          <w:rFonts w:ascii="Times New Roman" w:hAnsi="Times New Roman" w:cs="Times New Roman"/>
          <w:bCs/>
          <w:sz w:val="27"/>
          <w:szCs w:val="27"/>
          <w:lang w:bidi="ru-RU"/>
        </w:rPr>
        <w:br/>
      </w:r>
      <w:r w:rsidRPr="003C3068">
        <w:rPr>
          <w:rFonts w:ascii="Times New Roman" w:hAnsi="Times New Roman" w:cs="Times New Roman"/>
          <w:bCs/>
          <w:sz w:val="27"/>
          <w:szCs w:val="27"/>
          <w:lang w:bidi="ru-RU"/>
        </w:rPr>
        <w:t>и направляется заявителю не позднее одного рабочего дня с даты поступления  заявления и документов в Комитет</w:t>
      </w:r>
      <w:r w:rsidR="00E95095">
        <w:rPr>
          <w:rFonts w:ascii="Times New Roman" w:hAnsi="Times New Roman" w:cs="Times New Roman"/>
          <w:bCs/>
          <w:sz w:val="27"/>
          <w:szCs w:val="27"/>
          <w:lang w:bidi="ru-RU"/>
        </w:rPr>
        <w:t xml:space="preserve"> (копия поручения прилагается)</w:t>
      </w:r>
      <w:r>
        <w:rPr>
          <w:rFonts w:ascii="Times New Roman" w:hAnsi="Times New Roman" w:cs="Times New Roman"/>
          <w:bCs/>
          <w:sz w:val="27"/>
          <w:szCs w:val="27"/>
          <w:lang w:bidi="ru-RU"/>
        </w:rPr>
        <w:t>.</w:t>
      </w:r>
      <w:proofErr w:type="gramEnd"/>
    </w:p>
    <w:p w:rsidR="00165687" w:rsidRPr="00165687" w:rsidRDefault="00165687" w:rsidP="001656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Проект не затрагивает вопросы осуществления предпринимательской </w:t>
      </w:r>
      <w:r w:rsidRPr="00165687">
        <w:rPr>
          <w:rFonts w:ascii="Times New Roman" w:hAnsi="Times New Roman" w:cs="Times New Roman"/>
          <w:bCs/>
          <w:sz w:val="27"/>
          <w:szCs w:val="27"/>
        </w:rPr>
        <w:br/>
        <w:t>и инвестиционной деятельности, в связи с чем, проведение процедуры оценки регулирующего воздействия не требуется.</w:t>
      </w:r>
    </w:p>
    <w:p w:rsidR="00165687" w:rsidRDefault="00165687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2024" w:rsidRDefault="00582024" w:rsidP="005E5C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Заместитель Председателя Правительства </w:t>
      </w: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Ленинградской области - председатель </w:t>
      </w:r>
    </w:p>
    <w:p w:rsidR="00165687" w:rsidRPr="00165687" w:rsidRDefault="00165687" w:rsidP="0016568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комитета экономического  развития и </w:t>
      </w:r>
    </w:p>
    <w:p w:rsidR="005E5CDA" w:rsidRDefault="00165687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5687">
        <w:rPr>
          <w:rFonts w:ascii="Times New Roman" w:hAnsi="Times New Roman" w:cs="Times New Roman"/>
          <w:bCs/>
          <w:sz w:val="27"/>
          <w:szCs w:val="27"/>
        </w:rPr>
        <w:t xml:space="preserve">инвестиционной деятельности                                                                                 </w:t>
      </w:r>
      <w:proofErr w:type="spellStart"/>
      <w:r w:rsidRPr="00165687">
        <w:rPr>
          <w:rFonts w:ascii="Times New Roman" w:hAnsi="Times New Roman" w:cs="Times New Roman"/>
          <w:bCs/>
          <w:sz w:val="27"/>
          <w:szCs w:val="27"/>
        </w:rPr>
        <w:t>Д.Ялов</w:t>
      </w:r>
      <w:proofErr w:type="spellEnd"/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C06BA" w:rsidRPr="00DD61FB" w:rsidRDefault="006C06BA" w:rsidP="006C06B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61FB">
        <w:rPr>
          <w:rFonts w:ascii="Times New Roman" w:hAnsi="Times New Roman" w:cs="Times New Roman"/>
          <w:bCs/>
        </w:rPr>
        <w:t xml:space="preserve">Исп. </w:t>
      </w:r>
      <w:proofErr w:type="spellStart"/>
      <w:r w:rsidRPr="00DD61FB">
        <w:rPr>
          <w:rFonts w:ascii="Times New Roman" w:hAnsi="Times New Roman" w:cs="Times New Roman"/>
          <w:bCs/>
        </w:rPr>
        <w:t>А.С.Давыдова</w:t>
      </w:r>
      <w:proofErr w:type="spellEnd"/>
      <w:r w:rsidRPr="00DD61FB">
        <w:rPr>
          <w:rFonts w:ascii="Times New Roman" w:hAnsi="Times New Roman" w:cs="Times New Roman"/>
          <w:bCs/>
        </w:rPr>
        <w:t xml:space="preserve"> (539-43-70, </w:t>
      </w:r>
      <w:hyperlink r:id="rId6" w:history="1"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as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_</w:t>
        </w:r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davydova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@</w:t>
        </w:r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lenreg</w:t>
        </w:r>
        <w:r w:rsidRPr="00DD61FB">
          <w:rPr>
            <w:rStyle w:val="a3"/>
            <w:rFonts w:ascii="Times New Roman" w:hAnsi="Times New Roman" w:cs="Times New Roman"/>
            <w:bCs/>
            <w:u w:val="none"/>
          </w:rPr>
          <w:t>.</w:t>
        </w:r>
        <w:proofErr w:type="spellStart"/>
        <w:r w:rsidRPr="00DD61FB">
          <w:rPr>
            <w:rStyle w:val="a3"/>
            <w:rFonts w:ascii="Times New Roman" w:hAnsi="Times New Roman" w:cs="Times New Roman"/>
            <w:bCs/>
            <w:u w:val="none"/>
            <w:lang w:val="en-US"/>
          </w:rPr>
          <w:t>ru</w:t>
        </w:r>
        <w:proofErr w:type="spellEnd"/>
      </w:hyperlink>
      <w:r w:rsidRPr="00DD61FB">
        <w:rPr>
          <w:rFonts w:ascii="Times New Roman" w:hAnsi="Times New Roman" w:cs="Times New Roman"/>
          <w:bCs/>
        </w:rPr>
        <w:t>)</w:t>
      </w:r>
    </w:p>
    <w:p w:rsidR="006C06BA" w:rsidRPr="00DD61FB" w:rsidRDefault="006C06BA" w:rsidP="00FC03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C06BA" w:rsidRPr="00DD61FB" w:rsidSect="00410966"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FA"/>
    <w:multiLevelType w:val="hybridMultilevel"/>
    <w:tmpl w:val="81C6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0A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>
    <w:nsid w:val="14C86991"/>
    <w:multiLevelType w:val="multilevel"/>
    <w:tmpl w:val="F27AC5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CD"/>
    <w:rsid w:val="00025B46"/>
    <w:rsid w:val="00063D49"/>
    <w:rsid w:val="000A40E8"/>
    <w:rsid w:val="000B46E2"/>
    <w:rsid w:val="000B7C2F"/>
    <w:rsid w:val="000C760F"/>
    <w:rsid w:val="000D3BF9"/>
    <w:rsid w:val="00143603"/>
    <w:rsid w:val="00165687"/>
    <w:rsid w:val="001D24A4"/>
    <w:rsid w:val="00223A4F"/>
    <w:rsid w:val="00313E93"/>
    <w:rsid w:val="003C3068"/>
    <w:rsid w:val="0040730B"/>
    <w:rsid w:val="00410966"/>
    <w:rsid w:val="004703C9"/>
    <w:rsid w:val="004830BD"/>
    <w:rsid w:val="004F7963"/>
    <w:rsid w:val="00531446"/>
    <w:rsid w:val="00582024"/>
    <w:rsid w:val="005A1772"/>
    <w:rsid w:val="005B7B80"/>
    <w:rsid w:val="005E5CDA"/>
    <w:rsid w:val="006406DC"/>
    <w:rsid w:val="00645A01"/>
    <w:rsid w:val="00664775"/>
    <w:rsid w:val="00675A73"/>
    <w:rsid w:val="006C06BA"/>
    <w:rsid w:val="006C5BE3"/>
    <w:rsid w:val="007122D2"/>
    <w:rsid w:val="007168B2"/>
    <w:rsid w:val="007811B3"/>
    <w:rsid w:val="007B2E37"/>
    <w:rsid w:val="00801BDB"/>
    <w:rsid w:val="0083485A"/>
    <w:rsid w:val="008679DE"/>
    <w:rsid w:val="008D3E90"/>
    <w:rsid w:val="008E11B3"/>
    <w:rsid w:val="008F6FFE"/>
    <w:rsid w:val="00945AA7"/>
    <w:rsid w:val="009938E4"/>
    <w:rsid w:val="00B41405"/>
    <w:rsid w:val="00BD35CD"/>
    <w:rsid w:val="00C118E6"/>
    <w:rsid w:val="00D47765"/>
    <w:rsid w:val="00D710BE"/>
    <w:rsid w:val="00D92ECD"/>
    <w:rsid w:val="00DA4C35"/>
    <w:rsid w:val="00DD61FB"/>
    <w:rsid w:val="00E27798"/>
    <w:rsid w:val="00E30F0F"/>
    <w:rsid w:val="00E53D0C"/>
    <w:rsid w:val="00E95095"/>
    <w:rsid w:val="00EB7C11"/>
    <w:rsid w:val="00ED143B"/>
    <w:rsid w:val="00F9690D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C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30B"/>
    <w:pPr>
      <w:ind w:left="720"/>
      <w:contextualSpacing/>
    </w:pPr>
  </w:style>
  <w:style w:type="paragraph" w:customStyle="1" w:styleId="ConsPlusTitle">
    <w:name w:val="ConsPlusTitle"/>
    <w:rsid w:val="00410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C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730B"/>
    <w:pPr>
      <w:ind w:left="720"/>
      <w:contextualSpacing/>
    </w:pPr>
  </w:style>
  <w:style w:type="paragraph" w:customStyle="1" w:styleId="ConsPlusTitle">
    <w:name w:val="ConsPlusTitle"/>
    <w:rsid w:val="00410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_davydo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dcterms:created xsi:type="dcterms:W3CDTF">2020-06-01T16:39:00Z</dcterms:created>
  <dcterms:modified xsi:type="dcterms:W3CDTF">2020-06-01T16:39:00Z</dcterms:modified>
</cp:coreProperties>
</file>