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317E" w:rsidRPr="007C317E" w:rsidRDefault="007C317E" w:rsidP="000831B4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17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91EE2" wp14:editId="43827C73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228600"/>
                <wp:effectExtent l="0" t="0" r="0" b="0"/>
                <wp:wrapNone/>
                <wp:docPr id="2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:rsidR="007C317E" w:rsidRPr="008641BB" w:rsidRDefault="007C317E" w:rsidP="007C317E">
                            <w:pPr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GHAAMAAK8GAAAOAAAAZHJzL2Uyb0RvYy54bWysVdtu2zAMfR+wfxD07voyJ02MJkUW18OA&#10;oC3WDn1WZDk2IEuepCTOhv37KNlO0m4FduuDS0kUxXN4yFxdtzVHO6Z0JcUMhxcBRkxQmVdiM8Of&#10;HzNvgpE2ROSES8Fm+MA0vp6/fXO1bxIWyVLynCkEQYRO9s0Ml8Y0ie9rWrKa6AvZMAGHhVQ1MbBU&#10;Gz9XZA/Ra+5HQTD291LljZKUaQ27aXeI5y5+UTBq7opCM4P4DENuxn2V+67t159fkWSjSFNWtE+D&#10;/EUWNakEPHoMlRJD0FZVP4WqK6qkloW5oLL2ZVFUlDkMgCYMXqB5KEnDHBYgRzdHmvT/C0tvd/cK&#10;VfkMRxgJUkOJFupAxCe2uc0qpc29pWjf6AQ8H5p71a80mBZvW6ja/gckqHW0Ho60stYgCpvRKA7g&#10;DyMKZ1E0GYMNYfzT7QYe+sBkjawxwwrK5tgku5U2nevgYh8TMqs4h32ScIH2/QsQn4CCCk4MmHUD&#10;mLTYYET4BqRJjXIhz+7akCnRJdoRUIeWvMr7vLiwsZnTT5cBrFoDptsHXK6236bB9GZyM4m9OBrf&#10;eHGQpt4iW8beOAsvR+m7dLlMw+/22TBOyirPmbCJDzoL49+rY6/4TiFHpbl8bTibkusXtuSqw0Io&#10;ZcKEPZozT/95Jq4IAOwFqjCKg/fR1MvGk0svzuKRN70MJl4QTt9Px0E8jdPsOapVJdi/o/rDSp7B&#10;epUAx01JctbxMnI67AR1pMyR8CzYq8I4ltECPpEHSh7U4dtW6ZrDWqZdt/CcNdcyP0CrKQkCh17Q&#10;DXX9tSLQY0TB0IFNGKTmDj4Fl6Bq2VsYlVJ9/dW+9QcNwSlGexhioOIvW6IYRvyjgClhJ95gqMFY&#10;D4bY1ksJyg9dNs6EC8rwwSyUrJ9gvi7sK3BEBIW3ul7qF0vTDVOY0JQtFs4NJltDzEo8NNQGtzWw&#10;jD62T0Q1fYsbIOxWDgOOJC86vfO1N4VcbI0sKjcGTjwC+XYBU9GVoZ/gduyer53X6Xdm/gMAAP//&#10;AwBQSwMEFAAGAAgAAAAhAKR3M8zjAAAADQEAAA8AAABkcnMvZG93bnJldi54bWxMj81OwzAQhO9I&#10;vIO1SFxQ6wToX4hTARIXDqg0bcVxE5skIt6NYrcNPH1dLnDbnRnNfpsuB9uKg+ldw6QgHkcgDJWs&#10;G6oUbPKX0RyE80gaWyaj4Ns4WGaXFykmmo/0bg5rX4lQQi5BBbX3XSKlK2tj0Y25MxS8T+4t+rD2&#10;ldQ9HkO5beVtFE2lxYbChRo781yb8mu9twp4xdOPYhO/4mx189Zsd3n+xD9KXV8Njw8gvBn8XxjO&#10;+AEdssBU8J60E62Cu8kioHsFo3gRhSlEZr9ScZYm93OQWSr/f5GdAAAA//8DAFBLAQItABQABgAI&#10;AAAAIQC2gziS/gAAAOEBAAATAAAAAAAAAAAAAAAAAAAAAABbQ29udGVudF9UeXBlc10ueG1sUEsB&#10;Ai0AFAAGAAgAAAAhADj9If/WAAAAlAEAAAsAAAAAAAAAAAAAAAAALwEAAF9yZWxzLy5yZWxzUEsB&#10;Ai0AFAAGAAgAAAAhAGoH0YcAAwAArwYAAA4AAAAAAAAAAAAAAAAALgIAAGRycy9lMm9Eb2MueG1s&#10;UEsBAi0AFAAGAAgAAAAhAKR3M8zjAAAADQEAAA8AAAAAAAAAAAAAAAAAWgUAAGRycy9kb3ducmV2&#10;LnhtbFBLBQYAAAAABAAEAPMAAABqBgAAAAA=&#10;" filled="f" fillcolor="#4f81bd [3204]" stroked="f" strokecolor="#243f60 [1604]" strokeweight="2pt">
                <v:textbox inset="0,0,0,0">
                  <w:txbxContent>
                    <w:p w:rsidR="007C317E" w:rsidRPr="008641BB" w:rsidRDefault="007C317E" w:rsidP="007C317E">
                      <w:pPr>
                        <w:jc w:val="right"/>
                        <w:rPr>
                          <w:color w:val="00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</w:t>
      </w:r>
      <w:r w:rsidR="00B908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</w:t>
      </w:r>
    </w:p>
    <w:p w:rsidR="007C317E" w:rsidRPr="007C317E" w:rsidRDefault="007C317E" w:rsidP="000831B4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 Правительства</w:t>
      </w:r>
    </w:p>
    <w:p w:rsidR="007C317E" w:rsidRPr="007C317E" w:rsidRDefault="007C317E" w:rsidP="000831B4">
      <w:pPr>
        <w:tabs>
          <w:tab w:val="left" w:leader="underscore" w:pos="6936"/>
          <w:tab w:val="left" w:leader="underscore" w:pos="8698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Ленинградской области</w:t>
      </w:r>
    </w:p>
    <w:p w:rsidR="007C317E" w:rsidRPr="007C317E" w:rsidRDefault="007C317E" w:rsidP="000831B4">
      <w:pPr>
        <w:tabs>
          <w:tab w:val="left" w:leader="underscore" w:pos="6936"/>
          <w:tab w:val="left" w:leader="underscore" w:pos="8698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«____»__________20</w:t>
      </w:r>
      <w:r w:rsidR="00E73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</w:t>
      </w:r>
    </w:p>
    <w:p w:rsidR="007C317E" w:rsidRPr="007C317E" w:rsidRDefault="007C317E" w:rsidP="007C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317E" w:rsidRPr="00741FF8" w:rsidRDefault="007C317E" w:rsidP="007C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1F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ИЗМЕНЕНИЯ,</w:t>
      </w:r>
    </w:p>
    <w:p w:rsidR="007C317E" w:rsidRPr="007C317E" w:rsidRDefault="007C317E" w:rsidP="00A43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1F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которые вносятся в </w:t>
      </w:r>
      <w:r w:rsidR="00A43ABB" w:rsidRPr="00741F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разработки, реализации и оценки эффективности государственных программ Ленинградской области, утвержденный постановлением Правительства Ленинградской области от 7 марта 2013 года   № 66</w:t>
      </w:r>
    </w:p>
    <w:p w:rsidR="00D20300" w:rsidRDefault="00D20300" w:rsidP="00D20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Pr="00992C0D" w:rsidRDefault="00B9087F" w:rsidP="00B9087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C0D">
        <w:rPr>
          <w:rFonts w:ascii="Times New Roman" w:hAnsi="Times New Roman" w:cs="Times New Roman"/>
          <w:sz w:val="28"/>
          <w:szCs w:val="28"/>
        </w:rPr>
        <w:t>Подпункт л) пункта 2.2 изложить в следующей редакции:</w:t>
      </w:r>
    </w:p>
    <w:p w:rsidR="00B9087F" w:rsidRPr="00992C0D" w:rsidRDefault="00B9087F" w:rsidP="00B9087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0D">
        <w:rPr>
          <w:rFonts w:ascii="Times New Roman" w:hAnsi="Times New Roman" w:cs="Times New Roman"/>
          <w:sz w:val="28"/>
          <w:szCs w:val="28"/>
        </w:rPr>
        <w:t>«л) сведения о фактических расходах на реализацию государственной программы»;</w:t>
      </w:r>
    </w:p>
    <w:p w:rsidR="00B9087F" w:rsidRPr="00992C0D" w:rsidRDefault="00B9087F" w:rsidP="00B9087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0D">
        <w:rPr>
          <w:rFonts w:ascii="Times New Roman" w:hAnsi="Times New Roman" w:cs="Times New Roman"/>
          <w:sz w:val="28"/>
          <w:szCs w:val="28"/>
        </w:rPr>
        <w:t>Дополнить пункт 2.2 подпунктами следующего содержания:</w:t>
      </w:r>
    </w:p>
    <w:p w:rsidR="00B9087F" w:rsidRPr="00992C0D" w:rsidRDefault="00B9087F" w:rsidP="00B9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0D">
        <w:rPr>
          <w:rFonts w:ascii="Times New Roman" w:hAnsi="Times New Roman" w:cs="Times New Roman"/>
          <w:sz w:val="28"/>
          <w:szCs w:val="28"/>
        </w:rPr>
        <w:t xml:space="preserve">«м) порядки предоставления и распределения субсидий в рамках государственной программы; </w:t>
      </w:r>
    </w:p>
    <w:p w:rsidR="00B9087F" w:rsidRPr="00992C0D" w:rsidRDefault="00B9087F" w:rsidP="00B9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0D">
        <w:rPr>
          <w:rFonts w:ascii="Times New Roman" w:hAnsi="Times New Roman" w:cs="Times New Roman"/>
          <w:sz w:val="28"/>
          <w:szCs w:val="28"/>
        </w:rPr>
        <w:t>н) информация о налоговых расходах, направленных на достижение цели государственной программы».</w:t>
      </w:r>
    </w:p>
    <w:p w:rsidR="00B9087F" w:rsidRPr="00992C0D" w:rsidRDefault="00B9087F" w:rsidP="00B9087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0D">
        <w:rPr>
          <w:rFonts w:ascii="Times New Roman" w:hAnsi="Times New Roman" w:cs="Times New Roman"/>
          <w:sz w:val="28"/>
          <w:szCs w:val="28"/>
        </w:rPr>
        <w:t>Подпункт г) пункта 2.4 изложить в следующей редакции:</w:t>
      </w:r>
    </w:p>
    <w:p w:rsidR="00A43ABB" w:rsidRDefault="00B9087F" w:rsidP="00A43AB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0D">
        <w:rPr>
          <w:rFonts w:ascii="Times New Roman" w:hAnsi="Times New Roman" w:cs="Times New Roman"/>
          <w:sz w:val="28"/>
          <w:szCs w:val="28"/>
        </w:rPr>
        <w:t xml:space="preserve">«г) в случае предоставления субсидий юридическим лицам </w:t>
      </w:r>
      <w:proofErr w:type="gramStart"/>
      <w:r w:rsidRPr="00992C0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92C0D">
        <w:rPr>
          <w:rFonts w:ascii="Times New Roman" w:hAnsi="Times New Roman" w:cs="Times New Roman"/>
          <w:sz w:val="28"/>
          <w:szCs w:val="28"/>
        </w:rPr>
        <w:t>или) физическим лицам - производителям товаров, работ, услуг – оценку влияния указанного мероприятия на достижение цели и показателей государственной программы (подпрограммы);».</w:t>
      </w:r>
    </w:p>
    <w:p w:rsidR="00A43ABB" w:rsidRPr="00741FF8" w:rsidRDefault="00A43ABB" w:rsidP="009D7DA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41FF8">
        <w:rPr>
          <w:rFonts w:ascii="Times New Roman" w:hAnsi="Times New Roman" w:cs="Times New Roman"/>
          <w:sz w:val="28"/>
          <w:szCs w:val="28"/>
        </w:rPr>
        <w:t>Абзац первый пункта 3.6 Порядка изложить в следующей редакции:</w:t>
      </w:r>
    </w:p>
    <w:p w:rsidR="00B9087F" w:rsidRPr="00741FF8" w:rsidRDefault="00A43ABB" w:rsidP="00A43AB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FF8">
        <w:rPr>
          <w:rFonts w:ascii="Times New Roman" w:hAnsi="Times New Roman" w:cs="Times New Roman"/>
          <w:sz w:val="28"/>
          <w:szCs w:val="28"/>
        </w:rPr>
        <w:t>«Проект постановления Правительства Ленинградской области об утверждении государственной программы направляется на согласование в Комитет экономического развития и инвестиционной деятельности Ленинградской области и Комитет финансов Ленинградской области после согласования всеми органами исполнительной власти, являющимися соисполнителями и участниками государственной программы. Рассмотрение, включая подготовку заключений по итогам рассмотрения и согласование проекта постановления Правительства Ленинградской области об утверждении государственной программы Комитетом экономического развития и инвестиционной деятельности Ленинградской области и Комитетом финансов Ленинградской области, осуществляется в течение 10 рабочих дней с даты поступления проекта в соответствующий орган исполнительной власти</w:t>
      </w:r>
      <w:proofErr w:type="gramStart"/>
      <w:r w:rsidRPr="00741FF8">
        <w:rPr>
          <w:rFonts w:ascii="Times New Roman" w:hAnsi="Times New Roman" w:cs="Times New Roman"/>
          <w:sz w:val="28"/>
          <w:szCs w:val="28"/>
        </w:rPr>
        <w:t>.»</w:t>
      </w:r>
      <w:r w:rsidR="00B9087F" w:rsidRPr="00741F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087F" w:rsidRPr="00741FF8" w:rsidRDefault="009D7DAB" w:rsidP="00B9087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1FF8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B9087F" w:rsidRPr="00741FF8">
        <w:rPr>
          <w:rFonts w:ascii="Times New Roman" w:hAnsi="Times New Roman" w:cs="Times New Roman"/>
          <w:sz w:val="28"/>
          <w:szCs w:val="28"/>
        </w:rPr>
        <w:t xml:space="preserve">пункт 3.12 </w:t>
      </w:r>
      <w:r w:rsidRPr="00741FF8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B9087F" w:rsidRPr="00741FF8">
        <w:rPr>
          <w:rFonts w:ascii="Times New Roman" w:hAnsi="Times New Roman" w:cs="Times New Roman"/>
          <w:sz w:val="28"/>
          <w:szCs w:val="28"/>
        </w:rPr>
        <w:t>:</w:t>
      </w:r>
    </w:p>
    <w:p w:rsidR="009D7DAB" w:rsidRPr="00741FF8" w:rsidRDefault="009D7DAB" w:rsidP="009D7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FF8">
        <w:rPr>
          <w:rFonts w:ascii="Times New Roman" w:hAnsi="Times New Roman" w:cs="Times New Roman"/>
          <w:sz w:val="28"/>
          <w:szCs w:val="28"/>
        </w:rPr>
        <w:t>«3.12. Внесение изменений в государственную программу осуществляется путем подготовки проекта постановления Правительства Ленинградской области о внесении изменений в государственную программу (далее - проект изменений).</w:t>
      </w:r>
    </w:p>
    <w:p w:rsidR="009D7DAB" w:rsidRPr="00741FF8" w:rsidRDefault="009D7DAB" w:rsidP="009D7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FF8">
        <w:rPr>
          <w:rFonts w:ascii="Times New Roman" w:hAnsi="Times New Roman" w:cs="Times New Roman"/>
          <w:sz w:val="28"/>
          <w:szCs w:val="28"/>
        </w:rPr>
        <w:t xml:space="preserve">Внесение изменений в государственную программу путем изложения государственной программы в новой редакции не допускается, за исключением приведения государственной программы в соответствие со стратегией </w:t>
      </w:r>
      <w:r w:rsidRPr="00741FF8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социально-экономического развития Ленинградской области, планом мероприятий по реализации стратегии социально-экономического развития Ленинградской области или перечнем государственных программ Ленинградской области.</w:t>
      </w:r>
    </w:p>
    <w:p w:rsidR="009D7DAB" w:rsidRPr="00741FF8" w:rsidRDefault="009D7DAB" w:rsidP="009D7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FF8">
        <w:rPr>
          <w:rFonts w:ascii="Times New Roman" w:hAnsi="Times New Roman" w:cs="Times New Roman"/>
          <w:sz w:val="28"/>
          <w:szCs w:val="28"/>
        </w:rPr>
        <w:t>Структурная единица государственной программы может быть изложена в новой редакции только в случае внесения существенных изменений.</w:t>
      </w:r>
    </w:p>
    <w:p w:rsidR="009D7DAB" w:rsidRPr="00741FF8" w:rsidRDefault="009D7DAB" w:rsidP="009D7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FF8">
        <w:rPr>
          <w:rFonts w:ascii="Times New Roman" w:hAnsi="Times New Roman" w:cs="Times New Roman"/>
          <w:sz w:val="28"/>
          <w:szCs w:val="28"/>
        </w:rPr>
        <w:t>Внесение изменений в параметры государственной программы, относящиеся к завершившемуся финансовому году, не допускается.</w:t>
      </w:r>
    </w:p>
    <w:p w:rsidR="009D7DAB" w:rsidRPr="00741FF8" w:rsidRDefault="009D7DAB" w:rsidP="009D7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FF8">
        <w:rPr>
          <w:rFonts w:ascii="Times New Roman" w:hAnsi="Times New Roman" w:cs="Times New Roman"/>
          <w:sz w:val="28"/>
          <w:szCs w:val="28"/>
        </w:rPr>
        <w:t>При внесении изменений в государственную программу должны быть внесены изменения, касающиеся фактических значений целевых показателей (индикаторов) государственной программы (при наличии соответствующей информации) и фактических расходов за счет всех источников за отчетный период. При формировании сведений о значениях целевых показателей (индикаторов) государственной программы указываются:</w:t>
      </w:r>
    </w:p>
    <w:p w:rsidR="009D7DAB" w:rsidRPr="00741FF8" w:rsidRDefault="009D7DAB" w:rsidP="009D7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FF8">
        <w:rPr>
          <w:rFonts w:ascii="Times New Roman" w:hAnsi="Times New Roman" w:cs="Times New Roman"/>
          <w:sz w:val="28"/>
          <w:szCs w:val="28"/>
        </w:rPr>
        <w:t>для отчетного периода - плановые и фактические значения показателей (индикаторов) при наличии информации о фактических значениях;</w:t>
      </w:r>
    </w:p>
    <w:p w:rsidR="009D7DAB" w:rsidRPr="00741FF8" w:rsidRDefault="009D7DAB" w:rsidP="009D7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FF8">
        <w:rPr>
          <w:rFonts w:ascii="Times New Roman" w:hAnsi="Times New Roman" w:cs="Times New Roman"/>
          <w:sz w:val="28"/>
          <w:szCs w:val="28"/>
        </w:rPr>
        <w:t>для текущего года и планового периода - плановые значения показателей (индикаторов).</w:t>
      </w:r>
    </w:p>
    <w:p w:rsidR="009D7DAB" w:rsidRPr="00741FF8" w:rsidRDefault="009D7DAB" w:rsidP="009D7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FF8">
        <w:rPr>
          <w:rFonts w:ascii="Times New Roman" w:hAnsi="Times New Roman" w:cs="Times New Roman"/>
          <w:sz w:val="28"/>
          <w:szCs w:val="28"/>
        </w:rPr>
        <w:t>При формировании сведений о расходах государственной программы указываются:</w:t>
      </w:r>
    </w:p>
    <w:p w:rsidR="009D7DAB" w:rsidRPr="00741FF8" w:rsidRDefault="009D7DAB" w:rsidP="009D7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FF8">
        <w:rPr>
          <w:rFonts w:ascii="Times New Roman" w:hAnsi="Times New Roman" w:cs="Times New Roman"/>
          <w:sz w:val="28"/>
          <w:szCs w:val="28"/>
        </w:rPr>
        <w:t>для отчетного периода - плановые и фактические расходы;</w:t>
      </w:r>
    </w:p>
    <w:p w:rsidR="009D7DAB" w:rsidRPr="00741FF8" w:rsidRDefault="009D7DAB" w:rsidP="009D7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FF8">
        <w:rPr>
          <w:rFonts w:ascii="Times New Roman" w:hAnsi="Times New Roman" w:cs="Times New Roman"/>
          <w:sz w:val="28"/>
          <w:szCs w:val="28"/>
        </w:rPr>
        <w:t>для текущего года и планового периода - плановые (прогнозные) расходы.</w:t>
      </w:r>
    </w:p>
    <w:p w:rsidR="009D7DAB" w:rsidRPr="00741FF8" w:rsidRDefault="009D7DAB" w:rsidP="009D7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FF8">
        <w:rPr>
          <w:rFonts w:ascii="Times New Roman" w:hAnsi="Times New Roman" w:cs="Times New Roman"/>
          <w:sz w:val="28"/>
          <w:szCs w:val="28"/>
        </w:rPr>
        <w:t>Подготовка проекта изменений осуществляется ответственным исполнителем государственной программы совместно с соисполнителями и участниками.</w:t>
      </w:r>
    </w:p>
    <w:p w:rsidR="009D7DAB" w:rsidRPr="00741FF8" w:rsidRDefault="009D7DAB" w:rsidP="009D7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FF8">
        <w:rPr>
          <w:rFonts w:ascii="Times New Roman" w:hAnsi="Times New Roman" w:cs="Times New Roman"/>
          <w:sz w:val="28"/>
          <w:szCs w:val="28"/>
        </w:rPr>
        <w:t>Согласование проекта изменений осуществляется в соответствии с пунктами 3.3 - 3.6.1 и абзацем шестым пункта 3.8 настоящего Порядка, за исключением состава согласующих руководителей органов исполнительной власти - участников и соисполнителей государственной программы.</w:t>
      </w:r>
    </w:p>
    <w:p w:rsidR="009D7DAB" w:rsidRPr="00741FF8" w:rsidRDefault="009D7DAB" w:rsidP="009D7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FF8">
        <w:rPr>
          <w:rFonts w:ascii="Times New Roman" w:hAnsi="Times New Roman" w:cs="Times New Roman"/>
          <w:sz w:val="28"/>
          <w:szCs w:val="28"/>
        </w:rPr>
        <w:t>Проект изменений визируется только руководителями органов исполнительной власти - участников и соисполнителей государственной программы, в мероприятия и подпрограммы которой вносятся изменения.</w:t>
      </w:r>
    </w:p>
    <w:p w:rsidR="009D7DAB" w:rsidRPr="00741FF8" w:rsidRDefault="009D7DAB" w:rsidP="009D7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FF8">
        <w:rPr>
          <w:rFonts w:ascii="Times New Roman" w:hAnsi="Times New Roman" w:cs="Times New Roman"/>
          <w:sz w:val="28"/>
          <w:szCs w:val="28"/>
        </w:rPr>
        <w:t xml:space="preserve"> В случае положительного согласования проекта изменений в государственную программу (подпрограмму), касающихся только порядков предоставления и распределения субсидий в рамках государственной программы (подпрограммы), подготовка положительных заключений Комитета экономического развития и инвестиционной деятельности Ленинградской области и Комитета финансов Ленинградской области по результатам рассмотрения не требуется.</w:t>
      </w:r>
    </w:p>
    <w:p w:rsidR="009D7DAB" w:rsidRPr="00741FF8" w:rsidRDefault="009D7DAB" w:rsidP="009D7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FF8">
        <w:rPr>
          <w:rFonts w:ascii="Times New Roman" w:hAnsi="Times New Roman" w:cs="Times New Roman"/>
          <w:sz w:val="28"/>
          <w:szCs w:val="28"/>
        </w:rPr>
        <w:t>В случае принятия организационным штабом по проектному управлению в Ленинградской области решения о необходимости перераспределения средств между мероприятиями приоритетных проектов либо между мероприятиями региональных проектов без изменения общего объема финансирования проектов перераспределение средств осуществляется путем внесения изменений в соответствующую государственную программу, за исключением случаев, указанных в пункте 3.13 настоящего Порядка.</w:t>
      </w:r>
    </w:p>
    <w:p w:rsidR="009D7DAB" w:rsidRPr="00741FF8" w:rsidRDefault="009D7DAB" w:rsidP="009D7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FF8">
        <w:rPr>
          <w:rFonts w:ascii="Times New Roman" w:hAnsi="Times New Roman" w:cs="Times New Roman"/>
          <w:sz w:val="28"/>
          <w:szCs w:val="28"/>
        </w:rPr>
        <w:lastRenderedPageBreak/>
        <w:t>Ответственный исполнитель государственной программы в течение трех рабочих дней с момента принятия указанного решения разрабатывает проект постановления Правительства Ленинградской области о внесении изменений в государственную программу.</w:t>
      </w:r>
    </w:p>
    <w:p w:rsidR="009D7DAB" w:rsidRPr="00741FF8" w:rsidRDefault="009D7DAB" w:rsidP="009D7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FF8">
        <w:rPr>
          <w:rFonts w:ascii="Times New Roman" w:hAnsi="Times New Roman" w:cs="Times New Roman"/>
          <w:sz w:val="28"/>
          <w:szCs w:val="28"/>
        </w:rPr>
        <w:t>Проект, подготовленный в соответствии с решением организационного штаба по проектному управлению в Ленинградской области и предполагающий только изменения в государственную программу в соответствии с указанным решением, визируется руководителем органа исполнительной власти Ленинградской области и вице-губернатором Ленинградской области, первым заместителем Председателя Правительства Ленинградской области, заместителем Председателя Правительства Ленинградской области, ответственным за реализацию соответствующей государственной программы.</w:t>
      </w:r>
      <w:proofErr w:type="gramEnd"/>
      <w:r w:rsidRPr="00741FF8">
        <w:rPr>
          <w:rFonts w:ascii="Times New Roman" w:hAnsi="Times New Roman" w:cs="Times New Roman"/>
          <w:sz w:val="28"/>
          <w:szCs w:val="28"/>
        </w:rPr>
        <w:t xml:space="preserve"> Проект согласовывается с комитетом экономического развития и инвестиционной деятельности Ленинградской области, комитетом финансов Ленинградской области и комитетом правового обеспечения Ленинградской области в течение трех рабочих дней с даты поступления проекта в соответствующий орган исполнительной власти Ленинградской области и направляется в аппарат Губернатора и Правительства Ленинградской области</w:t>
      </w:r>
      <w:proofErr w:type="gramStart"/>
      <w:r w:rsidRPr="00741FF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9087F" w:rsidRPr="00B9087F" w:rsidRDefault="008A2D28" w:rsidP="009D7DA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FF8">
        <w:rPr>
          <w:rFonts w:ascii="Times New Roman" w:hAnsi="Times New Roman" w:cs="Times New Roman"/>
          <w:sz w:val="28"/>
          <w:szCs w:val="28"/>
        </w:rPr>
        <w:t xml:space="preserve">В </w:t>
      </w:r>
      <w:r w:rsidR="00B9087F" w:rsidRPr="00741FF8">
        <w:rPr>
          <w:rFonts w:ascii="Times New Roman" w:hAnsi="Times New Roman" w:cs="Times New Roman"/>
          <w:sz w:val="28"/>
          <w:szCs w:val="28"/>
        </w:rPr>
        <w:t>пункт</w:t>
      </w:r>
      <w:r w:rsidRPr="00741FF8">
        <w:rPr>
          <w:rFonts w:ascii="Times New Roman" w:hAnsi="Times New Roman" w:cs="Times New Roman"/>
          <w:sz w:val="28"/>
          <w:szCs w:val="28"/>
        </w:rPr>
        <w:t>е</w:t>
      </w:r>
      <w:r w:rsidR="00B9087F" w:rsidRPr="00741FF8">
        <w:rPr>
          <w:rFonts w:ascii="Times New Roman" w:hAnsi="Times New Roman" w:cs="Times New Roman"/>
          <w:sz w:val="28"/>
          <w:szCs w:val="28"/>
        </w:rPr>
        <w:t xml:space="preserve"> 5.2 </w:t>
      </w:r>
      <w:r w:rsidRPr="00741FF8">
        <w:rPr>
          <w:rFonts w:ascii="Times New Roman" w:hAnsi="Times New Roman" w:cs="Times New Roman"/>
          <w:sz w:val="28"/>
          <w:szCs w:val="28"/>
        </w:rPr>
        <w:t xml:space="preserve">абзац 8  </w:t>
      </w:r>
      <w:r w:rsidR="00B9087F" w:rsidRPr="00741FF8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B9087F" w:rsidRPr="00B9087F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C0D">
        <w:rPr>
          <w:rFonts w:ascii="Times New Roman" w:hAnsi="Times New Roman" w:cs="Times New Roman"/>
          <w:sz w:val="28"/>
          <w:szCs w:val="28"/>
        </w:rPr>
        <w:t xml:space="preserve">«Перечень объектов, строительство, реконструкция и модернизация </w:t>
      </w:r>
      <w:r w:rsidRPr="00741FF8">
        <w:rPr>
          <w:rFonts w:ascii="Times New Roman" w:hAnsi="Times New Roman" w:cs="Times New Roman"/>
          <w:sz w:val="28"/>
          <w:szCs w:val="28"/>
        </w:rPr>
        <w:t>которых предусмотрены в рамках государственной программы</w:t>
      </w:r>
      <w:r w:rsidR="00A43ABB" w:rsidRPr="00741FF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741FF8">
        <w:rPr>
          <w:rFonts w:ascii="Times New Roman" w:hAnsi="Times New Roman" w:cs="Times New Roman"/>
          <w:sz w:val="28"/>
          <w:szCs w:val="28"/>
        </w:rPr>
        <w:t>, формируется ответственным исполнителем в порядке и по форм</w:t>
      </w:r>
      <w:r w:rsidR="00A43ABB" w:rsidRPr="00741FF8">
        <w:rPr>
          <w:rFonts w:ascii="Times New Roman" w:hAnsi="Times New Roman" w:cs="Times New Roman"/>
          <w:sz w:val="28"/>
          <w:szCs w:val="28"/>
        </w:rPr>
        <w:t>е</w:t>
      </w:r>
      <w:r w:rsidRPr="00741FF8">
        <w:rPr>
          <w:rFonts w:ascii="Times New Roman" w:hAnsi="Times New Roman" w:cs="Times New Roman"/>
          <w:sz w:val="28"/>
          <w:szCs w:val="28"/>
        </w:rPr>
        <w:t>, установленн</w:t>
      </w:r>
      <w:r w:rsidR="00A43ABB" w:rsidRPr="00741FF8">
        <w:rPr>
          <w:rFonts w:ascii="Times New Roman" w:hAnsi="Times New Roman" w:cs="Times New Roman"/>
          <w:sz w:val="28"/>
          <w:szCs w:val="28"/>
        </w:rPr>
        <w:t>ой</w:t>
      </w:r>
      <w:r w:rsidRPr="00741FF8">
        <w:rPr>
          <w:rFonts w:ascii="Times New Roman" w:hAnsi="Times New Roman" w:cs="Times New Roman"/>
          <w:sz w:val="28"/>
          <w:szCs w:val="28"/>
        </w:rPr>
        <w:t xml:space="preserve"> Положением о формировании и реализации адресной инвестиционной программы Ленинградской области, утвержденным постановлением Правительства Ленинградской области от 25 января 2019 г</w:t>
      </w:r>
      <w:r w:rsidR="008A2D28" w:rsidRPr="00741FF8">
        <w:rPr>
          <w:rFonts w:ascii="Times New Roman" w:hAnsi="Times New Roman" w:cs="Times New Roman"/>
          <w:sz w:val="28"/>
          <w:szCs w:val="28"/>
        </w:rPr>
        <w:t>ода № 10</w:t>
      </w:r>
      <w:r w:rsidR="00741FF8" w:rsidRPr="00741FF8">
        <w:rPr>
          <w:rFonts w:ascii="Times New Roman" w:hAnsi="Times New Roman" w:cs="Times New Roman"/>
          <w:sz w:val="28"/>
          <w:szCs w:val="28"/>
        </w:rPr>
        <w:t>»</w:t>
      </w:r>
      <w:r w:rsidR="008A2D28" w:rsidRPr="00741F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087F" w:rsidRPr="00992C0D" w:rsidRDefault="00B9087F" w:rsidP="009D7DA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C0D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2C0D">
        <w:rPr>
          <w:rFonts w:ascii="Times New Roman" w:hAnsi="Times New Roman" w:cs="Times New Roman"/>
          <w:sz w:val="28"/>
          <w:szCs w:val="28"/>
        </w:rPr>
        <w:t xml:space="preserve"> пункта 5.9 слово «апреля» заменить словом «мая».</w:t>
      </w:r>
    </w:p>
    <w:p w:rsidR="009D7DAB" w:rsidRPr="00741FF8" w:rsidRDefault="00B9087F" w:rsidP="00741FF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FF8">
        <w:rPr>
          <w:rFonts w:ascii="Times New Roman" w:hAnsi="Times New Roman" w:cs="Times New Roman"/>
          <w:sz w:val="28"/>
          <w:szCs w:val="28"/>
        </w:rPr>
        <w:t xml:space="preserve">пункт 6.1 </w:t>
      </w:r>
      <w:r w:rsidR="00140B0C" w:rsidRPr="00741FF8">
        <w:rPr>
          <w:rFonts w:ascii="Times New Roman" w:hAnsi="Times New Roman" w:cs="Times New Roman"/>
          <w:sz w:val="28"/>
          <w:szCs w:val="28"/>
        </w:rPr>
        <w:t xml:space="preserve"> дополнить новым абзацем</w:t>
      </w:r>
      <w:r w:rsidR="009D7DAB" w:rsidRPr="00741FF8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140B0C" w:rsidRPr="00741FF8">
        <w:rPr>
          <w:rFonts w:ascii="Times New Roman" w:hAnsi="Times New Roman" w:cs="Times New Roman"/>
          <w:sz w:val="28"/>
          <w:szCs w:val="28"/>
        </w:rPr>
        <w:t xml:space="preserve">го содержания </w:t>
      </w:r>
      <w:r w:rsidR="009D7DAB" w:rsidRPr="00741FF8">
        <w:rPr>
          <w:rFonts w:ascii="Times New Roman" w:hAnsi="Times New Roman" w:cs="Times New Roman"/>
          <w:sz w:val="28"/>
          <w:szCs w:val="28"/>
        </w:rPr>
        <w:t xml:space="preserve"> </w:t>
      </w:r>
      <w:r w:rsidR="00741FF8" w:rsidRPr="00741FF8">
        <w:rPr>
          <w:rFonts w:ascii="Times New Roman" w:hAnsi="Times New Roman" w:cs="Times New Roman"/>
          <w:sz w:val="28"/>
          <w:szCs w:val="28"/>
        </w:rPr>
        <w:t>«</w:t>
      </w:r>
      <w:r w:rsidR="009D7DAB" w:rsidRPr="00741FF8">
        <w:rPr>
          <w:rFonts w:ascii="Times New Roman" w:hAnsi="Times New Roman" w:cs="Times New Roman"/>
          <w:sz w:val="28"/>
          <w:szCs w:val="28"/>
        </w:rPr>
        <w:t xml:space="preserve">обеспечивает размещение в федеральном государственном реестре документов стратегического планирования информации о реализации государственной программы в срок до 1 мая года, следующего </w:t>
      </w:r>
      <w:proofErr w:type="gramStart"/>
      <w:r w:rsidR="009D7DAB" w:rsidRPr="00741FF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D7DAB" w:rsidRPr="00741FF8">
        <w:rPr>
          <w:rFonts w:ascii="Times New Roman" w:hAnsi="Times New Roman" w:cs="Times New Roman"/>
          <w:sz w:val="28"/>
          <w:szCs w:val="28"/>
        </w:rPr>
        <w:t xml:space="preserve"> отчетным</w:t>
      </w:r>
      <w:r w:rsidR="00741FF8" w:rsidRPr="00741FF8">
        <w:rPr>
          <w:rFonts w:ascii="Times New Roman" w:hAnsi="Times New Roman" w:cs="Times New Roman"/>
          <w:sz w:val="28"/>
          <w:szCs w:val="28"/>
        </w:rPr>
        <w:t>»</w:t>
      </w:r>
    </w:p>
    <w:p w:rsidR="00B9087F" w:rsidRPr="00741FF8" w:rsidRDefault="00A04AC1" w:rsidP="007365C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87F" w:rsidRPr="00741FF8">
        <w:rPr>
          <w:rFonts w:ascii="Times New Roman" w:hAnsi="Times New Roman" w:cs="Times New Roman"/>
          <w:sz w:val="28"/>
          <w:szCs w:val="28"/>
        </w:rPr>
        <w:t>Приложение к Порядку изложить в следующей редакции:</w:t>
      </w:r>
    </w:p>
    <w:p w:rsidR="00025A4F" w:rsidRPr="00025A4F" w:rsidRDefault="00025A4F" w:rsidP="00B81106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pStyle w:val="a4"/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B9087F" w:rsidRDefault="00B9087F" w:rsidP="00B9087F">
      <w:pPr>
        <w:pStyle w:val="a4"/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B9087F" w:rsidRPr="00025A4F" w:rsidRDefault="00B9087F" w:rsidP="00025A4F">
      <w:pPr>
        <w:pStyle w:val="a4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B9087F" w:rsidRPr="00DA00B0" w:rsidRDefault="00B9087F" w:rsidP="00B9087F">
      <w:pPr>
        <w:pStyle w:val="a4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 w:rsidRPr="00DA00B0">
        <w:rPr>
          <w:rFonts w:ascii="Times New Roman" w:hAnsi="Times New Roman" w:cs="Times New Roman"/>
          <w:sz w:val="28"/>
          <w:szCs w:val="28"/>
        </w:rPr>
        <w:t>ПАСПОРТ</w:t>
      </w:r>
    </w:p>
    <w:p w:rsidR="00B9087F" w:rsidRPr="00DA00B0" w:rsidRDefault="00B9087F" w:rsidP="00B9087F">
      <w:pPr>
        <w:pStyle w:val="a4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 w:rsidRPr="00DA00B0">
        <w:rPr>
          <w:rFonts w:ascii="Times New Roman" w:hAnsi="Times New Roman" w:cs="Times New Roman"/>
          <w:sz w:val="28"/>
          <w:szCs w:val="28"/>
        </w:rPr>
        <w:t>государственной программы Ленинградской области</w:t>
      </w:r>
    </w:p>
    <w:p w:rsidR="00B9087F" w:rsidRPr="00DA00B0" w:rsidRDefault="00B9087F" w:rsidP="00B9087F">
      <w:pPr>
        <w:pStyle w:val="a4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 w:rsidRPr="00DA00B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9087F" w:rsidRPr="00DA00B0" w:rsidRDefault="00B9087F" w:rsidP="00B9087F">
      <w:pPr>
        <w:pStyle w:val="a4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 w:rsidRPr="00DA00B0">
        <w:rPr>
          <w:rFonts w:ascii="Times New Roman" w:hAnsi="Times New Roman" w:cs="Times New Roman"/>
          <w:sz w:val="28"/>
          <w:szCs w:val="28"/>
        </w:rPr>
        <w:t>(наименование программы)</w:t>
      </w:r>
    </w:p>
    <w:p w:rsidR="00B9087F" w:rsidRPr="00DA00B0" w:rsidRDefault="00B9087F" w:rsidP="00B9087F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4110"/>
      </w:tblGrid>
      <w:tr w:rsidR="00B9087F" w:rsidTr="0081385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Default="00B9087F" w:rsidP="0081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Default="00B9087F" w:rsidP="0081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87F" w:rsidTr="0081385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Default="00B9087F" w:rsidP="0081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Default="00B9087F" w:rsidP="0081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87F" w:rsidTr="0081385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Default="00B9087F" w:rsidP="0081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Соисполнители государственной 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Default="00B9087F" w:rsidP="0081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87F" w:rsidTr="0081385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Default="00B9087F" w:rsidP="0081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государственной 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Default="00B9087F" w:rsidP="0081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87F" w:rsidTr="0081385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Default="00B9087F" w:rsidP="0081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государственной 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Default="00B9087F" w:rsidP="0081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87F" w:rsidTr="0081385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Default="00B9087F" w:rsidP="0081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государственной 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Default="00B9087F" w:rsidP="0081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87F" w:rsidTr="0081385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Default="00B9087F" w:rsidP="0081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государственной 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Default="00B9087F" w:rsidP="0081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87F" w:rsidTr="0081385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Default="00B9087F" w:rsidP="0081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государственной 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Default="00B9087F" w:rsidP="0081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87F" w:rsidTr="0081385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Default="00B9087F" w:rsidP="0081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государственной 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Default="00B9087F" w:rsidP="0081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87F" w:rsidTr="0081385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Default="00B9087F" w:rsidP="0081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Default="00B9087F" w:rsidP="0081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87F" w:rsidRPr="007A731E" w:rsidTr="0081385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Pr="007A731E" w:rsidRDefault="00B9087F" w:rsidP="00A4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31E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налоговых расходов, направленных на </w:t>
            </w:r>
            <w:r w:rsidR="00A43ABB" w:rsidRPr="007A731E">
              <w:rPr>
                <w:rFonts w:ascii="Times New Roman" w:hAnsi="Times New Roman" w:cs="Times New Roman"/>
                <w:sz w:val="28"/>
                <w:szCs w:val="28"/>
              </w:rPr>
              <w:t>достижение цели</w:t>
            </w:r>
            <w:r w:rsidRPr="007A731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программы  - всего, в том числе по годам реализации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Pr="007A731E" w:rsidRDefault="00B9087F" w:rsidP="0081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ABB" w:rsidRPr="007A731E" w:rsidTr="0081385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B" w:rsidRPr="007A731E" w:rsidRDefault="00A43ABB" w:rsidP="0081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31E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проектов, реализуемых в рамках государственной программы, - всего, в том числе по годам реализации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B" w:rsidRPr="007A731E" w:rsidRDefault="00A43ABB" w:rsidP="0081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87F" w:rsidTr="0081385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Default="00B9087F" w:rsidP="0081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31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государственной 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Default="00B9087F" w:rsidP="0081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F3A" w:rsidRDefault="00044F3A" w:rsidP="00B9087F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4F3A" w:rsidRDefault="00044F3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B9087F" w:rsidRPr="007C317E" w:rsidRDefault="00B9087F" w:rsidP="00B9087F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17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37572" wp14:editId="642D7499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228600"/>
                <wp:effectExtent l="0" t="0" r="0" b="0"/>
                <wp:wrapNone/>
                <wp:docPr id="1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:rsidR="00B9087F" w:rsidRPr="008641BB" w:rsidRDefault="00B9087F" w:rsidP="00B9087F">
                            <w:pPr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179.9pt;margin-top:-95.4pt;width:200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yHqBAMAALYGAAAOAAAAZHJzL2Uyb0RvYy54bWysVdtu2zAMfR+wfxD87voyJ02MJkUW18OA&#10;oC3WDn1WZDk2IEuapCTOhv37KNlO0m4FdsuDQkkUyUMe0lfXbcPQjipdCz7zoovQQ5QTUdR8M/M+&#10;P+b+xEPaYF5gJjideQeqvev52zdXe5nSWFSCFVQhMMJ1upczrzJGpkGgSUUbrC+EpBwuS6EabGCr&#10;NkGh8B6sNyyIw3Ac7IUqpBKEag2nWXfpzZ39sqTE3JWlpgaxmQexGbcqt67tGsyvcLpRWFY16cPA&#10;fxFFg2sOTo+mMmww2qr6J1NNTZTQojQXRDSBKMuaUIcB0EThCzQPFZbUYYHkaHlMk/5/Zsnt7l6h&#10;uoDaeYjjBkq0UAfMP9HNbV4rbe5tivZSp6D5IO9Vv9MgWrxtqRr7D0hQ69J6OKaVtgYROIxHSQg/&#10;DxG4i+PJGGQwE5xeS3D0gYoGWWHmKSibyyberbTpVAcV64yLvGYMznHKONr3HsA+BgaVDBsQGwmY&#10;NN94CLMNUJMY5UyevbUmM6wrtMPADi1YXfRxMW5tU8efLgLYtQZEdw64XG2/TcPpzeRmkvhJPL7x&#10;kzDL/EW+TPxxHl2OsnfZcplF363bKEmruigot4EPPIuS36tjz/iOIUemuXitORuS6xe6ZKrDggmh&#10;3EQ9mjPN4HkkrggA7AWqKE7C9/HUz8eTSz/Jk5E/vQwnfhhN30/HYTJNsvw5qlXN6b+j+sNKnsF6&#10;NQEuNxUuaJeXkeNhR6hjylwSnhl7lRjHMlrAp+QBkwd2BLZVuuawkmnXbd9d4NWerEVxgI5TAngO&#10;LaElcW22wtBqWMHsgUOYp+YOlpIJILfoJQ9VQn391bnVByrBrYf2MMuAzF+2WFEPsY8choUdfIOg&#10;BmE9CHzbLAU0AAwAiMaJ8EAZNoilEs0TjNmF9QJXmBPw1bVUv1mabqbCoCZ0sXBqMOAkNiv+IIk1&#10;bkthE/vYPmEl+043kLdbMcw5nL5o+E7XvuRisTWirN00OOURamA3MBxdNfpBbqfv+d5pnT438x8A&#10;AAD//wMAUEsDBBQABgAIAAAAIQCkdzPM4wAAAA0BAAAPAAAAZHJzL2Rvd25yZXYueG1sTI/NTsMw&#10;EITvSLyDtUhcUOsE6F+IUwESFw6oNG3FcRObJCLejWK3DTx9XS5w250ZzX6bLgfbioPpXcOkIB5H&#10;IAyVrBuqFGzyl9EchPNIGlsmo+DbOFhmlxcpJpqP9G4Oa1+JUEIuQQW1910ipStrY9GNuTMUvE/u&#10;Lfqw9pXUPR5DuW3lbRRNpcWGwoUaO/Ncm/JrvbcKeMXTj2ITv+JsdfPWbHd5/sQ/Sl1fDY8PILwZ&#10;/F8YzvgBHbLAVPCetBOtgrvJIqB7BaN4EYUpRGa/UnGWJvdzkFkq/3+RnQAAAP//AwBQSwECLQAU&#10;AAYACAAAACEAtoM4kv4AAADhAQAAEwAAAAAAAAAAAAAAAAAAAAAAW0NvbnRlbnRfVHlwZXNdLnht&#10;bFBLAQItABQABgAIAAAAIQA4/SH/1gAAAJQBAAALAAAAAAAAAAAAAAAAAC8BAABfcmVscy8ucmVs&#10;c1BLAQItABQABgAIAAAAIQC6VyHqBAMAALYGAAAOAAAAAAAAAAAAAAAAAC4CAABkcnMvZTJvRG9j&#10;LnhtbFBLAQItABQABgAIAAAAIQCkdzPM4wAAAA0BAAAPAAAAAAAAAAAAAAAAAF4FAABkcnMvZG93&#10;bnJldi54bWxQSwUGAAAAAAQABADzAAAAbgYAAAAA&#10;" filled="f" fillcolor="#4f81bd [3204]" stroked="f" strokecolor="#243f60 [1604]" strokeweight="2pt">
                <v:textbox inset="0,0,0,0">
                  <w:txbxContent>
                    <w:p w:rsidR="00B9087F" w:rsidRPr="008641BB" w:rsidRDefault="00B9087F" w:rsidP="00B9087F">
                      <w:pPr>
                        <w:jc w:val="right"/>
                        <w:rPr>
                          <w:color w:val="00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</w:t>
      </w:r>
    </w:p>
    <w:p w:rsidR="00B9087F" w:rsidRPr="007C317E" w:rsidRDefault="00B9087F" w:rsidP="00B9087F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 Правительства</w:t>
      </w:r>
    </w:p>
    <w:p w:rsidR="00B9087F" w:rsidRPr="007C317E" w:rsidRDefault="00B9087F" w:rsidP="00B9087F">
      <w:pPr>
        <w:tabs>
          <w:tab w:val="left" w:leader="underscore" w:pos="6936"/>
          <w:tab w:val="left" w:leader="underscore" w:pos="8698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Ленинградской области</w:t>
      </w:r>
    </w:p>
    <w:p w:rsidR="00B9087F" w:rsidRPr="007C317E" w:rsidRDefault="00B9087F" w:rsidP="00B9087F">
      <w:pPr>
        <w:tabs>
          <w:tab w:val="left" w:leader="underscore" w:pos="6936"/>
          <w:tab w:val="left" w:leader="underscore" w:pos="8698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«____»__________20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</w:t>
      </w:r>
    </w:p>
    <w:p w:rsidR="00B9087F" w:rsidRPr="007C317E" w:rsidRDefault="00B9087F" w:rsidP="00B90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087F" w:rsidRPr="007A731E" w:rsidRDefault="00B9087F" w:rsidP="00B90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73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ИЗМЕНЕНИЯ,</w:t>
      </w:r>
    </w:p>
    <w:p w:rsidR="00B9087F" w:rsidRPr="007A731E" w:rsidRDefault="00B9087F" w:rsidP="00A43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73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которые вносятся в </w:t>
      </w:r>
      <w:r w:rsidR="00A43ABB" w:rsidRPr="007A73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Положение о формировании и реализации адресной инвестиционной программы Ленинградской области, утвержденное  постановлением Правительства Ленинградской области от 25 января 2019 года № 10</w:t>
      </w:r>
    </w:p>
    <w:p w:rsidR="00B9087F" w:rsidRPr="007A731E" w:rsidRDefault="00B9087F" w:rsidP="00B9087F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64CE1" w:rsidRPr="007A731E" w:rsidRDefault="00140B0C" w:rsidP="00C64CE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5D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Pr="007A731E">
        <w:rPr>
          <w:rFonts w:ascii="Times New Roman" w:hAnsi="Times New Roman" w:cs="Times New Roman"/>
          <w:sz w:val="28"/>
          <w:szCs w:val="28"/>
        </w:rPr>
        <w:t>п</w:t>
      </w:r>
      <w:r w:rsidR="00C64CE1" w:rsidRPr="007A731E">
        <w:rPr>
          <w:rFonts w:ascii="Times New Roman" w:hAnsi="Times New Roman" w:cs="Times New Roman"/>
          <w:sz w:val="28"/>
          <w:szCs w:val="28"/>
        </w:rPr>
        <w:t>ункт</w:t>
      </w:r>
      <w:r w:rsidRPr="007A731E">
        <w:rPr>
          <w:rFonts w:ascii="Times New Roman" w:hAnsi="Times New Roman" w:cs="Times New Roman"/>
          <w:sz w:val="28"/>
          <w:szCs w:val="28"/>
        </w:rPr>
        <w:t>а</w:t>
      </w:r>
      <w:r w:rsidR="00C64CE1" w:rsidRPr="007A731E">
        <w:rPr>
          <w:rFonts w:ascii="Times New Roman" w:hAnsi="Times New Roman" w:cs="Times New Roman"/>
          <w:sz w:val="28"/>
          <w:szCs w:val="28"/>
        </w:rPr>
        <w:t xml:space="preserve"> 1.3 изложить в следующей редакции:</w:t>
      </w:r>
    </w:p>
    <w:p w:rsidR="00C64CE1" w:rsidRPr="005F4F0A" w:rsidRDefault="007A731E" w:rsidP="00C64CE1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0FC">
        <w:t>«</w:t>
      </w:r>
      <w:hyperlink r:id="rId6" w:history="1">
        <w:r w:rsidR="00C64CE1" w:rsidRPr="006040F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C64CE1" w:rsidRPr="006040FC">
        <w:rPr>
          <w:rFonts w:ascii="Times New Roman" w:hAnsi="Times New Roman" w:cs="Times New Roman"/>
          <w:sz w:val="28"/>
          <w:szCs w:val="28"/>
        </w:rPr>
        <w:t xml:space="preserve"> объектов адресной инвестиционной программы формируется отраслевым органом по каждой государственной программе (подпрограмме) в составе Перечня объектов государственной программы (подпрограммы) согласно приложению 1 к настоящему</w:t>
      </w:r>
      <w:r w:rsidR="006040FC">
        <w:rPr>
          <w:rFonts w:ascii="Times New Roman" w:hAnsi="Times New Roman" w:cs="Times New Roman"/>
          <w:sz w:val="28"/>
          <w:szCs w:val="28"/>
        </w:rPr>
        <w:t xml:space="preserve"> </w:t>
      </w:r>
      <w:r w:rsidR="006040FC" w:rsidRPr="00225DB8">
        <w:rPr>
          <w:rFonts w:ascii="Times New Roman" w:hAnsi="Times New Roman" w:cs="Times New Roman"/>
          <w:sz w:val="28"/>
          <w:szCs w:val="28"/>
        </w:rPr>
        <w:t>постановлению</w:t>
      </w:r>
      <w:r w:rsidR="00C64CE1" w:rsidRPr="006040FC">
        <w:rPr>
          <w:rFonts w:ascii="Times New Roman" w:hAnsi="Times New Roman" w:cs="Times New Roman"/>
          <w:sz w:val="28"/>
          <w:szCs w:val="28"/>
        </w:rPr>
        <w:t>. Объем финансирования по каждому объекту инвестиций указывается на период реализации государственной программы (подпрограммы), включая период реализации адресной инвестиционной программы. В случае выполнения проектно-изыскательских работ объем финансирования указывается исходя из планируемой сметной стоимости строительства и корректируется после получения положительного заключения государственной экспертизы по результатам проверки достоверности определения сметной стоимости</w:t>
      </w:r>
      <w:proofErr w:type="gramStart"/>
      <w:r w:rsidRPr="006040FC">
        <w:rPr>
          <w:rFonts w:ascii="Times New Roman" w:hAnsi="Times New Roman" w:cs="Times New Roman"/>
          <w:sz w:val="28"/>
          <w:szCs w:val="28"/>
        </w:rPr>
        <w:t>.»</w:t>
      </w:r>
      <w:r w:rsidR="00C64CE1" w:rsidRPr="00604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4CE1" w:rsidRPr="005F4F0A" w:rsidRDefault="00C64CE1" w:rsidP="00C6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CE1" w:rsidRPr="007A731E" w:rsidRDefault="00C64CE1" w:rsidP="00C64CE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31E">
        <w:rPr>
          <w:rFonts w:ascii="Times New Roman" w:hAnsi="Times New Roman" w:cs="Times New Roman"/>
          <w:sz w:val="28"/>
          <w:szCs w:val="28"/>
        </w:rPr>
        <w:t>Приложение 1 к Положению изложить в следующей редакции:</w:t>
      </w: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9087F" w:rsidSect="00273A4E">
          <w:pgSz w:w="11906" w:h="16838"/>
          <w:pgMar w:top="1134" w:right="1134" w:bottom="567" w:left="1134" w:header="0" w:footer="0" w:gutter="0"/>
          <w:cols w:space="720"/>
          <w:noEndnote/>
        </w:sectPr>
      </w:pP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«Приложение 1</w:t>
      </w: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государственн</w:t>
      </w:r>
      <w:r w:rsidR="00C64CE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64CE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</w:t>
      </w:r>
      <w:r w:rsidR="00C64CE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</w:t>
      </w: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52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268"/>
        <w:gridCol w:w="8"/>
        <w:gridCol w:w="992"/>
        <w:gridCol w:w="996"/>
        <w:gridCol w:w="1134"/>
        <w:gridCol w:w="989"/>
        <w:gridCol w:w="992"/>
        <w:gridCol w:w="850"/>
        <w:gridCol w:w="993"/>
        <w:gridCol w:w="850"/>
        <w:gridCol w:w="1134"/>
        <w:gridCol w:w="992"/>
        <w:gridCol w:w="851"/>
        <w:gridCol w:w="850"/>
        <w:gridCol w:w="1641"/>
      </w:tblGrid>
      <w:tr w:rsidR="00B9087F" w:rsidRPr="0002441D" w:rsidTr="00813850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местонахождения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мощность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состоянии проектно-сметной документации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Утвержденная и (или) прогнозируемая сметная стоимость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Бюджетополучатель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год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 объем финансирования (тыс. рублей)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Фактические расходы на создание объекта (нарастающим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ом) за предыдущие периоды реализации </w:t>
            </w:r>
          </w:p>
        </w:tc>
      </w:tr>
      <w:tr w:rsidR="00B9087F" w:rsidRPr="0002441D" w:rsidTr="00813850">
        <w:trPr>
          <w:trHeight w:val="17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источники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087F" w:rsidRPr="0002441D" w:rsidTr="0081385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9087F" w:rsidRPr="0002441D" w:rsidTr="00813850">
        <w:trPr>
          <w:trHeight w:val="315"/>
        </w:trPr>
        <w:tc>
          <w:tcPr>
            <w:tcW w:w="136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подпрограммы 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087F" w:rsidRPr="0002441D" w:rsidTr="00813850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Объект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9087F" w:rsidRPr="0002441D" w:rsidTr="00813850">
        <w:trPr>
          <w:trHeight w:val="2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9087F" w:rsidRPr="0002441D" w:rsidTr="00813850">
        <w:trPr>
          <w:trHeight w:val="4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9087F" w:rsidRPr="0002441D" w:rsidTr="00813850">
        <w:trPr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Объект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9087F" w:rsidRPr="0002441D" w:rsidTr="00813850">
        <w:trPr>
          <w:trHeight w:val="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9087F" w:rsidRPr="0002441D" w:rsidTr="00813850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9087F" w:rsidRPr="0002441D" w:rsidTr="00813850">
        <w:trPr>
          <w:trHeight w:val="2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087F" w:rsidRPr="0002441D" w:rsidTr="00813850">
        <w:trPr>
          <w:trHeight w:val="281"/>
        </w:trPr>
        <w:tc>
          <w:tcPr>
            <w:tcW w:w="39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подпрограмме 1</w:t>
            </w: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9087F" w:rsidRPr="0002441D" w:rsidTr="00813850">
        <w:trPr>
          <w:trHeight w:val="315"/>
        </w:trPr>
        <w:tc>
          <w:tcPr>
            <w:tcW w:w="136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подпрограммы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087F" w:rsidRPr="0002441D" w:rsidTr="00813850">
        <w:trPr>
          <w:trHeight w:val="3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Объект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9087F" w:rsidRPr="0002441D" w:rsidTr="00813850">
        <w:trPr>
          <w:trHeight w:val="3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9087F" w:rsidRPr="0002441D" w:rsidTr="00813850">
        <w:trPr>
          <w:trHeight w:val="3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9087F" w:rsidRPr="0002441D" w:rsidTr="00813850">
        <w:trPr>
          <w:trHeight w:val="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Объект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9087F" w:rsidRPr="0002441D" w:rsidTr="00813850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9087F" w:rsidRPr="0002441D" w:rsidTr="00813850">
        <w:trPr>
          <w:trHeight w:val="2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9087F" w:rsidRPr="0002441D" w:rsidTr="00813850">
        <w:trPr>
          <w:trHeight w:val="289"/>
        </w:trPr>
        <w:tc>
          <w:tcPr>
            <w:tcW w:w="39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по подпрограмме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9087F" w:rsidRPr="0002441D" w:rsidTr="00813850">
        <w:trPr>
          <w:trHeight w:val="2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9087F" w:rsidRPr="0002441D" w:rsidTr="00813850">
        <w:trPr>
          <w:trHeight w:val="600"/>
        </w:trPr>
        <w:tc>
          <w:tcPr>
            <w:tcW w:w="3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по государственной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E18">
        <w:rPr>
          <w:rFonts w:ascii="Times New Roman" w:hAnsi="Times New Roman" w:cs="Times New Roman"/>
          <w:sz w:val="28"/>
          <w:szCs w:val="28"/>
        </w:rPr>
        <w:t>Перечень объектов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по государственной программе (подпрограмме)</w:t>
      </w:r>
      <w:r w:rsidRPr="00784E18">
        <w:rPr>
          <w:rFonts w:ascii="Times New Roman" w:hAnsi="Times New Roman" w:cs="Times New Roman"/>
          <w:sz w:val="28"/>
          <w:szCs w:val="28"/>
        </w:rPr>
        <w:t xml:space="preserve"> на весь период реализации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784E18">
        <w:rPr>
          <w:rFonts w:ascii="Times New Roman" w:hAnsi="Times New Roman" w:cs="Times New Roman"/>
          <w:sz w:val="28"/>
          <w:szCs w:val="28"/>
        </w:rPr>
        <w:t>.</w:t>
      </w:r>
    </w:p>
    <w:p w:rsidR="00B9087F" w:rsidRPr="00972FB3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E18">
        <w:rPr>
          <w:rFonts w:ascii="Times New Roman" w:hAnsi="Times New Roman" w:cs="Times New Roman"/>
          <w:sz w:val="28"/>
          <w:szCs w:val="28"/>
        </w:rPr>
        <w:t xml:space="preserve"> Объекты, строительство которых завершено в период реализации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4E18">
        <w:rPr>
          <w:rFonts w:ascii="Times New Roman" w:hAnsi="Times New Roman" w:cs="Times New Roman"/>
          <w:sz w:val="28"/>
          <w:szCs w:val="28"/>
        </w:rPr>
        <w:t xml:space="preserve"> из перечня не исключаются</w:t>
      </w:r>
      <w:proofErr w:type="gramStart"/>
      <w:r w:rsidRPr="00784E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50ACE" w:rsidRPr="00B9087F" w:rsidRDefault="00150ACE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0ACE" w:rsidRPr="00B9087F" w:rsidSect="00AE7D36">
      <w:pgSz w:w="16838" w:h="11906" w:orient="landscape"/>
      <w:pgMar w:top="1134" w:right="1134" w:bottom="1134" w:left="567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1BE5"/>
    <w:multiLevelType w:val="hybridMultilevel"/>
    <w:tmpl w:val="933AA6C2"/>
    <w:lvl w:ilvl="0" w:tplc="4BA67D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1100C4"/>
    <w:multiLevelType w:val="hybridMultilevel"/>
    <w:tmpl w:val="B0928196"/>
    <w:lvl w:ilvl="0" w:tplc="5F826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FE6BF4"/>
    <w:multiLevelType w:val="hybridMultilevel"/>
    <w:tmpl w:val="90662F30"/>
    <w:lvl w:ilvl="0" w:tplc="5F826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61B6C"/>
    <w:multiLevelType w:val="hybridMultilevel"/>
    <w:tmpl w:val="5BD8D662"/>
    <w:lvl w:ilvl="0" w:tplc="5F8261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0176C35"/>
    <w:multiLevelType w:val="hybridMultilevel"/>
    <w:tmpl w:val="195A0830"/>
    <w:lvl w:ilvl="0" w:tplc="763084EE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F8401A"/>
    <w:multiLevelType w:val="hybridMultilevel"/>
    <w:tmpl w:val="DB98F788"/>
    <w:lvl w:ilvl="0" w:tplc="5F826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65FF2"/>
    <w:multiLevelType w:val="hybridMultilevel"/>
    <w:tmpl w:val="B0928196"/>
    <w:lvl w:ilvl="0" w:tplc="5F826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2233E99"/>
    <w:multiLevelType w:val="hybridMultilevel"/>
    <w:tmpl w:val="66F2B99C"/>
    <w:lvl w:ilvl="0" w:tplc="50BC99F2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001E12"/>
    <w:multiLevelType w:val="hybridMultilevel"/>
    <w:tmpl w:val="EA0C8FAC"/>
    <w:lvl w:ilvl="0" w:tplc="D1F41FF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00"/>
    <w:rsid w:val="00023CB9"/>
    <w:rsid w:val="00025A4F"/>
    <w:rsid w:val="0003388E"/>
    <w:rsid w:val="00044F3A"/>
    <w:rsid w:val="000531D7"/>
    <w:rsid w:val="000574C4"/>
    <w:rsid w:val="0006025B"/>
    <w:rsid w:val="00065078"/>
    <w:rsid w:val="0007569A"/>
    <w:rsid w:val="000831B4"/>
    <w:rsid w:val="00083251"/>
    <w:rsid w:val="000938DE"/>
    <w:rsid w:val="000B4CA4"/>
    <w:rsid w:val="000B5E66"/>
    <w:rsid w:val="000C09E5"/>
    <w:rsid w:val="000D21A0"/>
    <w:rsid w:val="000E5862"/>
    <w:rsid w:val="000F1BAC"/>
    <w:rsid w:val="0010567A"/>
    <w:rsid w:val="00127439"/>
    <w:rsid w:val="00131D33"/>
    <w:rsid w:val="00140B0C"/>
    <w:rsid w:val="00150ACE"/>
    <w:rsid w:val="001602DD"/>
    <w:rsid w:val="00160999"/>
    <w:rsid w:val="00172E4A"/>
    <w:rsid w:val="001C2A34"/>
    <w:rsid w:val="001C3E1E"/>
    <w:rsid w:val="001D1AA6"/>
    <w:rsid w:val="001E4826"/>
    <w:rsid w:val="00201983"/>
    <w:rsid w:val="00205641"/>
    <w:rsid w:val="00207449"/>
    <w:rsid w:val="00215FAF"/>
    <w:rsid w:val="00225DB8"/>
    <w:rsid w:val="002523D6"/>
    <w:rsid w:val="00256468"/>
    <w:rsid w:val="0026441E"/>
    <w:rsid w:val="00273A4E"/>
    <w:rsid w:val="00287C30"/>
    <w:rsid w:val="002B098A"/>
    <w:rsid w:val="002B61EC"/>
    <w:rsid w:val="002E75EF"/>
    <w:rsid w:val="002F02D3"/>
    <w:rsid w:val="00324076"/>
    <w:rsid w:val="003308B8"/>
    <w:rsid w:val="003373A2"/>
    <w:rsid w:val="00346297"/>
    <w:rsid w:val="00346EA2"/>
    <w:rsid w:val="00352D4A"/>
    <w:rsid w:val="003752F6"/>
    <w:rsid w:val="003861C5"/>
    <w:rsid w:val="0039030E"/>
    <w:rsid w:val="003C654A"/>
    <w:rsid w:val="003E72DA"/>
    <w:rsid w:val="0040220A"/>
    <w:rsid w:val="00434992"/>
    <w:rsid w:val="00435EFD"/>
    <w:rsid w:val="00445B72"/>
    <w:rsid w:val="00474E1E"/>
    <w:rsid w:val="004925A6"/>
    <w:rsid w:val="004A27EF"/>
    <w:rsid w:val="004A550B"/>
    <w:rsid w:val="004C091F"/>
    <w:rsid w:val="004C767D"/>
    <w:rsid w:val="004E756C"/>
    <w:rsid w:val="005244EC"/>
    <w:rsid w:val="00527BCD"/>
    <w:rsid w:val="0053419F"/>
    <w:rsid w:val="005469F6"/>
    <w:rsid w:val="00583C3A"/>
    <w:rsid w:val="005958FE"/>
    <w:rsid w:val="005F3093"/>
    <w:rsid w:val="005F6A6F"/>
    <w:rsid w:val="00601F30"/>
    <w:rsid w:val="006040FC"/>
    <w:rsid w:val="00606A1F"/>
    <w:rsid w:val="00617DC0"/>
    <w:rsid w:val="00634FE2"/>
    <w:rsid w:val="00635546"/>
    <w:rsid w:val="00646DC8"/>
    <w:rsid w:val="00650B52"/>
    <w:rsid w:val="00653391"/>
    <w:rsid w:val="006569D8"/>
    <w:rsid w:val="00666A62"/>
    <w:rsid w:val="00667ECA"/>
    <w:rsid w:val="0067341E"/>
    <w:rsid w:val="00673A4B"/>
    <w:rsid w:val="00685B8C"/>
    <w:rsid w:val="00690E61"/>
    <w:rsid w:val="00696F2D"/>
    <w:rsid w:val="006F6E20"/>
    <w:rsid w:val="006F7F3D"/>
    <w:rsid w:val="00700182"/>
    <w:rsid w:val="00723472"/>
    <w:rsid w:val="00724017"/>
    <w:rsid w:val="007349D6"/>
    <w:rsid w:val="007365CF"/>
    <w:rsid w:val="00741FF8"/>
    <w:rsid w:val="00753A66"/>
    <w:rsid w:val="00761239"/>
    <w:rsid w:val="007705F5"/>
    <w:rsid w:val="007929CA"/>
    <w:rsid w:val="007A731E"/>
    <w:rsid w:val="007C317E"/>
    <w:rsid w:val="007F1F57"/>
    <w:rsid w:val="00805EAB"/>
    <w:rsid w:val="00814F64"/>
    <w:rsid w:val="0083177F"/>
    <w:rsid w:val="008644CE"/>
    <w:rsid w:val="00892271"/>
    <w:rsid w:val="008A2D28"/>
    <w:rsid w:val="008A7C91"/>
    <w:rsid w:val="008C15F2"/>
    <w:rsid w:val="008C564B"/>
    <w:rsid w:val="008F28E3"/>
    <w:rsid w:val="009075B8"/>
    <w:rsid w:val="00911E6A"/>
    <w:rsid w:val="00920769"/>
    <w:rsid w:val="00937043"/>
    <w:rsid w:val="00952F51"/>
    <w:rsid w:val="00953A3E"/>
    <w:rsid w:val="009A1189"/>
    <w:rsid w:val="009B218B"/>
    <w:rsid w:val="009C1DBD"/>
    <w:rsid w:val="009D7DAB"/>
    <w:rsid w:val="009E72CA"/>
    <w:rsid w:val="00A04AC1"/>
    <w:rsid w:val="00A05836"/>
    <w:rsid w:val="00A1314E"/>
    <w:rsid w:val="00A17245"/>
    <w:rsid w:val="00A22B7A"/>
    <w:rsid w:val="00A34827"/>
    <w:rsid w:val="00A43ABB"/>
    <w:rsid w:val="00A51997"/>
    <w:rsid w:val="00A54B19"/>
    <w:rsid w:val="00A73326"/>
    <w:rsid w:val="00A83EAF"/>
    <w:rsid w:val="00A878B6"/>
    <w:rsid w:val="00A9234A"/>
    <w:rsid w:val="00A96115"/>
    <w:rsid w:val="00AB0338"/>
    <w:rsid w:val="00AC06BA"/>
    <w:rsid w:val="00AC1D61"/>
    <w:rsid w:val="00AC5FF8"/>
    <w:rsid w:val="00AD534B"/>
    <w:rsid w:val="00AE7D36"/>
    <w:rsid w:val="00B00C20"/>
    <w:rsid w:val="00B251F3"/>
    <w:rsid w:val="00B369A6"/>
    <w:rsid w:val="00B560CD"/>
    <w:rsid w:val="00B56D5E"/>
    <w:rsid w:val="00B80873"/>
    <w:rsid w:val="00B81106"/>
    <w:rsid w:val="00B9087F"/>
    <w:rsid w:val="00B94ADB"/>
    <w:rsid w:val="00BA3FDD"/>
    <w:rsid w:val="00BA64CA"/>
    <w:rsid w:val="00BA7755"/>
    <w:rsid w:val="00BB3D8A"/>
    <w:rsid w:val="00BC713B"/>
    <w:rsid w:val="00BD3A9D"/>
    <w:rsid w:val="00BE2156"/>
    <w:rsid w:val="00BF6479"/>
    <w:rsid w:val="00C17EAA"/>
    <w:rsid w:val="00C54C5A"/>
    <w:rsid w:val="00C64CE1"/>
    <w:rsid w:val="00CA05AD"/>
    <w:rsid w:val="00CA4EFD"/>
    <w:rsid w:val="00CA74D5"/>
    <w:rsid w:val="00CA7771"/>
    <w:rsid w:val="00CF12B9"/>
    <w:rsid w:val="00D05621"/>
    <w:rsid w:val="00D1045D"/>
    <w:rsid w:val="00D15EC6"/>
    <w:rsid w:val="00D20300"/>
    <w:rsid w:val="00D373E3"/>
    <w:rsid w:val="00DA00B0"/>
    <w:rsid w:val="00DA59A8"/>
    <w:rsid w:val="00DB3883"/>
    <w:rsid w:val="00DC030F"/>
    <w:rsid w:val="00DC46F9"/>
    <w:rsid w:val="00DD4BAB"/>
    <w:rsid w:val="00DE11B1"/>
    <w:rsid w:val="00DE45BD"/>
    <w:rsid w:val="00DE7BA8"/>
    <w:rsid w:val="00DF6F3F"/>
    <w:rsid w:val="00E00C2A"/>
    <w:rsid w:val="00E01A47"/>
    <w:rsid w:val="00E02BBD"/>
    <w:rsid w:val="00E07119"/>
    <w:rsid w:val="00E50F60"/>
    <w:rsid w:val="00E62FD7"/>
    <w:rsid w:val="00E73140"/>
    <w:rsid w:val="00E8142A"/>
    <w:rsid w:val="00E8353D"/>
    <w:rsid w:val="00E90738"/>
    <w:rsid w:val="00E9782A"/>
    <w:rsid w:val="00EB0CED"/>
    <w:rsid w:val="00EB20CE"/>
    <w:rsid w:val="00EC1F8E"/>
    <w:rsid w:val="00EC729D"/>
    <w:rsid w:val="00ED2FB1"/>
    <w:rsid w:val="00EE7C08"/>
    <w:rsid w:val="00EF3DED"/>
    <w:rsid w:val="00F11876"/>
    <w:rsid w:val="00F138EB"/>
    <w:rsid w:val="00F2461D"/>
    <w:rsid w:val="00F35191"/>
    <w:rsid w:val="00F63A3A"/>
    <w:rsid w:val="00F64F13"/>
    <w:rsid w:val="00F71EAC"/>
    <w:rsid w:val="00F8724B"/>
    <w:rsid w:val="00F97337"/>
    <w:rsid w:val="00FA0F64"/>
    <w:rsid w:val="00FA4E6F"/>
    <w:rsid w:val="00FB442B"/>
    <w:rsid w:val="00FC0A84"/>
    <w:rsid w:val="00FC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AB0338"/>
  </w:style>
  <w:style w:type="character" w:styleId="a3">
    <w:name w:val="Strong"/>
    <w:basedOn w:val="a0"/>
    <w:uiPriority w:val="22"/>
    <w:qFormat/>
    <w:rsid w:val="00CF12B9"/>
    <w:rPr>
      <w:b/>
      <w:bCs/>
    </w:rPr>
  </w:style>
  <w:style w:type="paragraph" w:styleId="a4">
    <w:name w:val="List Paragraph"/>
    <w:basedOn w:val="a"/>
    <w:uiPriority w:val="34"/>
    <w:qFormat/>
    <w:rsid w:val="00EC729D"/>
    <w:pPr>
      <w:ind w:left="720"/>
      <w:contextualSpacing/>
    </w:pPr>
  </w:style>
  <w:style w:type="table" w:styleId="a5">
    <w:name w:val="Table Grid"/>
    <w:basedOn w:val="a1"/>
    <w:uiPriority w:val="59"/>
    <w:rsid w:val="00CA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40B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40B0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40B0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40B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40B0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4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0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AB0338"/>
  </w:style>
  <w:style w:type="character" w:styleId="a3">
    <w:name w:val="Strong"/>
    <w:basedOn w:val="a0"/>
    <w:uiPriority w:val="22"/>
    <w:qFormat/>
    <w:rsid w:val="00CF12B9"/>
    <w:rPr>
      <w:b/>
      <w:bCs/>
    </w:rPr>
  </w:style>
  <w:style w:type="paragraph" w:styleId="a4">
    <w:name w:val="List Paragraph"/>
    <w:basedOn w:val="a"/>
    <w:uiPriority w:val="34"/>
    <w:qFormat/>
    <w:rsid w:val="00EC729D"/>
    <w:pPr>
      <w:ind w:left="720"/>
      <w:contextualSpacing/>
    </w:pPr>
  </w:style>
  <w:style w:type="table" w:styleId="a5">
    <w:name w:val="Table Grid"/>
    <w:basedOn w:val="a1"/>
    <w:uiPriority w:val="59"/>
    <w:rsid w:val="00CA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40B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40B0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40B0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40B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40B0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4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0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9F81F8D4A79A0032E38321A5A015580488CA2D9FD82D774AADD538E49F9C7265D326F3F77C506A3C0024A9DA35625B28663809B6E43CBAH8t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Юрьевна Таллер</dc:creator>
  <cp:lastModifiedBy>Андрей Сергеевич ОРЛОВ</cp:lastModifiedBy>
  <cp:revision>2</cp:revision>
  <cp:lastPrinted>2020-05-21T14:33:00Z</cp:lastPrinted>
  <dcterms:created xsi:type="dcterms:W3CDTF">2020-05-30T18:09:00Z</dcterms:created>
  <dcterms:modified xsi:type="dcterms:W3CDTF">2020-05-30T18:09:00Z</dcterms:modified>
</cp:coreProperties>
</file>