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7EA" w:rsidRDefault="008647EA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647EA" w:rsidRDefault="008647EA">
      <w:pPr>
        <w:pStyle w:val="ConsPlusNormal"/>
        <w:outlineLvl w:val="0"/>
      </w:pPr>
    </w:p>
    <w:p w:rsidR="008647EA" w:rsidRDefault="008647EA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8647EA" w:rsidRDefault="008647EA">
      <w:pPr>
        <w:pStyle w:val="ConsPlusTitle"/>
        <w:jc w:val="center"/>
      </w:pPr>
    </w:p>
    <w:p w:rsidR="008647EA" w:rsidRDefault="008647EA">
      <w:pPr>
        <w:pStyle w:val="ConsPlusTitle"/>
        <w:jc w:val="center"/>
      </w:pPr>
      <w:r>
        <w:t>ПОСТАНОВЛЕНИЕ</w:t>
      </w:r>
    </w:p>
    <w:p w:rsidR="008647EA" w:rsidRDefault="008647EA">
      <w:pPr>
        <w:pStyle w:val="ConsPlusTitle"/>
        <w:jc w:val="center"/>
      </w:pPr>
      <w:r>
        <w:t>от 25 октября 2017 г. N 432</w:t>
      </w:r>
    </w:p>
    <w:p w:rsidR="008647EA" w:rsidRDefault="008647EA">
      <w:pPr>
        <w:pStyle w:val="ConsPlusTitle"/>
        <w:jc w:val="center"/>
      </w:pPr>
    </w:p>
    <w:p w:rsidR="008647EA" w:rsidRDefault="008647EA">
      <w:pPr>
        <w:pStyle w:val="ConsPlusTitle"/>
        <w:jc w:val="center"/>
      </w:pPr>
      <w:r>
        <w:t>ОБ УТВЕРЖДЕНИИ ПОРЯДКА ОПРЕДЕЛЕНИЯ ОБЪЕМА И ПРЕДОСТАВЛЕНИЯ</w:t>
      </w:r>
    </w:p>
    <w:p w:rsidR="008647EA" w:rsidRDefault="008647EA">
      <w:pPr>
        <w:pStyle w:val="ConsPlusTitle"/>
        <w:jc w:val="center"/>
      </w:pPr>
      <w:r>
        <w:t>СУБСИДИЙ ИЗ ОБЛАСТНОГО БЮДЖЕТА ЛЕНИНГРАДСКОЙ ОБЛАСТИ</w:t>
      </w:r>
    </w:p>
    <w:p w:rsidR="008647EA" w:rsidRDefault="008647EA">
      <w:pPr>
        <w:pStyle w:val="ConsPlusTitle"/>
        <w:jc w:val="center"/>
      </w:pPr>
      <w:r>
        <w:t>НЕКОММЕРЧЕСКИМ ОРГАНИЗАЦИЯМ, ОТНОСЯЩИМСЯ К ИНФРАСТРУКТУРЕ</w:t>
      </w:r>
    </w:p>
    <w:p w:rsidR="008647EA" w:rsidRDefault="008647EA">
      <w:pPr>
        <w:pStyle w:val="ConsPlusTitle"/>
        <w:jc w:val="center"/>
      </w:pPr>
      <w:r>
        <w:t>ПОДДЕРЖКИ ПРОМЫШЛЕННОСТИ, НА ОСУЩЕСТВЛЕНИЕ ДЕЯТЕЛЬНОСТИ</w:t>
      </w:r>
    </w:p>
    <w:p w:rsidR="008647EA" w:rsidRDefault="008647EA">
      <w:pPr>
        <w:pStyle w:val="ConsPlusTitle"/>
        <w:jc w:val="center"/>
      </w:pPr>
      <w:r>
        <w:t>ПО РАЗВИТИЮ КЛАСТЕРНЫХ ИНИЦИАТИВ И ЭКСПОРТА В РАМКАХ</w:t>
      </w:r>
    </w:p>
    <w:p w:rsidR="008647EA" w:rsidRDefault="008647EA">
      <w:pPr>
        <w:pStyle w:val="ConsPlusTitle"/>
        <w:jc w:val="center"/>
      </w:pPr>
      <w:r>
        <w:t>ПОДПРОГРАММЫ "РАЗВИТИЕ ПРОМЫШЛЕННОСТИ И ИННОВАЦИЙ</w:t>
      </w:r>
    </w:p>
    <w:p w:rsidR="008647EA" w:rsidRDefault="008647EA">
      <w:pPr>
        <w:pStyle w:val="ConsPlusTitle"/>
        <w:jc w:val="center"/>
      </w:pPr>
      <w:r>
        <w:t>В ЛЕНИНГРАДСКОЙ ОБЛАСТИ" ГОСУДАРСТВЕННОЙ ПРОГРАММЫ</w:t>
      </w:r>
    </w:p>
    <w:p w:rsidR="008647EA" w:rsidRDefault="008647EA">
      <w:pPr>
        <w:pStyle w:val="ConsPlusTitle"/>
        <w:jc w:val="center"/>
      </w:pPr>
      <w:r>
        <w:t>ЛЕНИНГРАДСКОЙ ОБЛАСТИ "СТИМУЛИРОВАНИЕ ЭКОНОМИЧЕСКОЙ</w:t>
      </w:r>
    </w:p>
    <w:p w:rsidR="008647EA" w:rsidRDefault="008647EA">
      <w:pPr>
        <w:pStyle w:val="ConsPlusTitle"/>
        <w:jc w:val="center"/>
      </w:pPr>
      <w:r>
        <w:t>АКТИВНОСТИ ЛЕНИНГРАДСКОЙ ОБЛАСТИ"</w:t>
      </w:r>
    </w:p>
    <w:p w:rsidR="008647EA" w:rsidRDefault="008647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47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47EA" w:rsidRDefault="008647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47EA" w:rsidRDefault="008647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8647EA" w:rsidRDefault="008647EA">
            <w:pPr>
              <w:pStyle w:val="ConsPlusNormal"/>
              <w:jc w:val="center"/>
            </w:pPr>
            <w:r>
              <w:rPr>
                <w:color w:val="392C69"/>
              </w:rPr>
              <w:t>от 11.12.2017 N 562)</w:t>
            </w:r>
          </w:p>
        </w:tc>
      </w:tr>
    </w:tbl>
    <w:p w:rsidR="008647EA" w:rsidRDefault="008647EA">
      <w:pPr>
        <w:pStyle w:val="ConsPlusNormal"/>
        <w:jc w:val="center"/>
      </w:pPr>
    </w:p>
    <w:p w:rsidR="008647EA" w:rsidRDefault="008647EA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мая 2017 года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 в целях реализации </w:t>
      </w:r>
      <w:hyperlink r:id="rId9" w:history="1">
        <w:r>
          <w:rPr>
            <w:color w:val="0000FF"/>
          </w:rPr>
          <w:t>подпрограммы</w:t>
        </w:r>
      </w:hyperlink>
      <w:r>
        <w:t xml:space="preserve">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</w:t>
      </w:r>
      <w:proofErr w:type="gramEnd"/>
      <w:r>
        <w:t xml:space="preserve"> Ленинградской области", утвержденной постановлением Правительства Ленинградской области от 14 ноября 2013 года N 394, Правительство Ленинградской области постановляет:</w:t>
      </w:r>
    </w:p>
    <w:p w:rsidR="008647EA" w:rsidRDefault="008647EA">
      <w:pPr>
        <w:pStyle w:val="ConsPlusNormal"/>
        <w:ind w:firstLine="540"/>
        <w:jc w:val="both"/>
      </w:pPr>
    </w:p>
    <w:p w:rsidR="008647EA" w:rsidRDefault="008647EA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0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из областного бюджета Ленинградской области некоммерческим организациям, относящимся к инфраструктуре поддержки промышленности, на осуществление деятельности по развитию кластерных инициатив и экспорта в рамках подпрограммы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области".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Настоящее постановление вступает в силу со дня вступления в силу областного закона об областном бюджете Ленинградской области, предусматривающего объемы бюджетных ассигнований на предоставление субсидий некоммерческим организациям, относящимся к инфраструктуре поддержки промышленности, на осуществление деятельности по развитию кластерных инициатив и экспорта в рамках </w:t>
      </w:r>
      <w:hyperlink r:id="rId10" w:history="1">
        <w:r>
          <w:rPr>
            <w:color w:val="0000FF"/>
          </w:rPr>
          <w:t>подпрограммы</w:t>
        </w:r>
      </w:hyperlink>
      <w:r>
        <w:t xml:space="preserve">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области".</w:t>
      </w:r>
      <w:proofErr w:type="gramEnd"/>
    </w:p>
    <w:p w:rsidR="008647EA" w:rsidRDefault="008647EA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Ленинградской области - председателя комитета экономического развития и инвестиционной деятельности.</w:t>
      </w:r>
    </w:p>
    <w:p w:rsidR="008647EA" w:rsidRDefault="008647EA">
      <w:pPr>
        <w:pStyle w:val="ConsPlusNormal"/>
        <w:ind w:firstLine="540"/>
        <w:jc w:val="both"/>
      </w:pPr>
    </w:p>
    <w:p w:rsidR="008647EA" w:rsidRDefault="008647EA">
      <w:pPr>
        <w:pStyle w:val="ConsPlusNormal"/>
        <w:jc w:val="right"/>
      </w:pPr>
      <w:r>
        <w:t>Вице-губернатор</w:t>
      </w:r>
    </w:p>
    <w:p w:rsidR="008647EA" w:rsidRDefault="008647EA">
      <w:pPr>
        <w:pStyle w:val="ConsPlusNormal"/>
        <w:jc w:val="right"/>
      </w:pPr>
      <w:r>
        <w:t>Ленинградской области</w:t>
      </w:r>
    </w:p>
    <w:p w:rsidR="008647EA" w:rsidRDefault="008647EA">
      <w:pPr>
        <w:pStyle w:val="ConsPlusNormal"/>
        <w:jc w:val="right"/>
      </w:pPr>
      <w:r>
        <w:t>по внутренней политике</w:t>
      </w:r>
    </w:p>
    <w:p w:rsidR="008647EA" w:rsidRDefault="008647EA">
      <w:pPr>
        <w:pStyle w:val="ConsPlusNormal"/>
        <w:jc w:val="right"/>
      </w:pPr>
      <w:proofErr w:type="spellStart"/>
      <w:r>
        <w:t>С.Перминов</w:t>
      </w:r>
      <w:proofErr w:type="spellEnd"/>
    </w:p>
    <w:p w:rsidR="008647EA" w:rsidRDefault="008647EA">
      <w:pPr>
        <w:pStyle w:val="ConsPlusNormal"/>
        <w:jc w:val="right"/>
      </w:pPr>
    </w:p>
    <w:p w:rsidR="008647EA" w:rsidRDefault="008647EA">
      <w:pPr>
        <w:pStyle w:val="ConsPlusNormal"/>
        <w:jc w:val="right"/>
        <w:outlineLvl w:val="0"/>
      </w:pPr>
      <w:r>
        <w:t>УТВЕРЖДЕН</w:t>
      </w:r>
    </w:p>
    <w:p w:rsidR="008647EA" w:rsidRDefault="008647EA">
      <w:pPr>
        <w:pStyle w:val="ConsPlusNormal"/>
        <w:jc w:val="right"/>
      </w:pPr>
      <w:r>
        <w:t>постановлением Правительства</w:t>
      </w:r>
    </w:p>
    <w:p w:rsidR="008647EA" w:rsidRDefault="008647EA">
      <w:pPr>
        <w:pStyle w:val="ConsPlusNormal"/>
        <w:jc w:val="right"/>
      </w:pPr>
      <w:r>
        <w:t>Ленинградской области</w:t>
      </w:r>
    </w:p>
    <w:p w:rsidR="008647EA" w:rsidRDefault="008647EA">
      <w:pPr>
        <w:pStyle w:val="ConsPlusNormal"/>
        <w:jc w:val="right"/>
      </w:pPr>
      <w:r>
        <w:t>от 25.10.2017 N 432</w:t>
      </w:r>
    </w:p>
    <w:p w:rsidR="008647EA" w:rsidRDefault="008647EA">
      <w:pPr>
        <w:pStyle w:val="ConsPlusNormal"/>
        <w:jc w:val="right"/>
      </w:pPr>
      <w:r>
        <w:t>(приложение)</w:t>
      </w:r>
    </w:p>
    <w:p w:rsidR="008647EA" w:rsidRDefault="008647EA">
      <w:pPr>
        <w:pStyle w:val="ConsPlusNormal"/>
        <w:ind w:firstLine="540"/>
        <w:jc w:val="both"/>
      </w:pPr>
    </w:p>
    <w:p w:rsidR="008647EA" w:rsidRDefault="008647EA">
      <w:pPr>
        <w:pStyle w:val="ConsPlusTitle"/>
        <w:jc w:val="center"/>
      </w:pPr>
      <w:bookmarkStart w:id="1" w:name="P40"/>
      <w:bookmarkEnd w:id="1"/>
      <w:r>
        <w:lastRenderedPageBreak/>
        <w:t>ПОРЯДОК</w:t>
      </w:r>
    </w:p>
    <w:p w:rsidR="008647EA" w:rsidRDefault="008647EA">
      <w:pPr>
        <w:pStyle w:val="ConsPlusTitle"/>
        <w:jc w:val="center"/>
      </w:pPr>
      <w:r>
        <w:t xml:space="preserve">ОПРЕДЕЛЕНИЯ ОБЪЕМА И ПРЕДОСТАВЛЕНИЯ СУБСИДИЙ </w:t>
      </w:r>
      <w:proofErr w:type="gramStart"/>
      <w:r>
        <w:t>ИЗ</w:t>
      </w:r>
      <w:proofErr w:type="gramEnd"/>
      <w:r>
        <w:t xml:space="preserve"> ОБЛАСТНОГО</w:t>
      </w:r>
    </w:p>
    <w:p w:rsidR="008647EA" w:rsidRDefault="008647EA">
      <w:pPr>
        <w:pStyle w:val="ConsPlusTitle"/>
        <w:jc w:val="center"/>
      </w:pPr>
      <w:r>
        <w:t>БЮДЖЕТА ЛЕНИНГРАДСКОЙ ОБЛАСТИ НЕКОММЕРЧЕСКИМ ОРГАНИЗАЦИЯМ,</w:t>
      </w:r>
    </w:p>
    <w:p w:rsidR="008647EA" w:rsidRDefault="008647EA">
      <w:pPr>
        <w:pStyle w:val="ConsPlusTitle"/>
        <w:jc w:val="center"/>
      </w:pPr>
      <w:proofErr w:type="gramStart"/>
      <w:r>
        <w:t>ОТНОСЯЩИМСЯ</w:t>
      </w:r>
      <w:proofErr w:type="gramEnd"/>
      <w:r>
        <w:t xml:space="preserve"> К ИНФРАСТРУКТУРЕ ПОДДЕРЖКИ ПРОМЫШЛЕННОСТИ,</w:t>
      </w:r>
    </w:p>
    <w:p w:rsidR="008647EA" w:rsidRDefault="008647EA">
      <w:pPr>
        <w:pStyle w:val="ConsPlusTitle"/>
        <w:jc w:val="center"/>
      </w:pPr>
      <w:r>
        <w:t xml:space="preserve">НА ОСУЩЕСТВЛЕНИЕ ДЕЯТЕЛЬНОСТИ ПО РАЗВИТИЮ </w:t>
      </w:r>
      <w:proofErr w:type="gramStart"/>
      <w:r>
        <w:t>КЛАСТЕРНЫХ</w:t>
      </w:r>
      <w:proofErr w:type="gramEnd"/>
    </w:p>
    <w:p w:rsidR="008647EA" w:rsidRDefault="008647EA">
      <w:pPr>
        <w:pStyle w:val="ConsPlusTitle"/>
        <w:jc w:val="center"/>
      </w:pPr>
      <w:r>
        <w:t>ИНИЦИАТИВ И ЭКСПОРТА В РАМКАХ ПОДПРОГРАММЫ "РАЗВИТИЕ</w:t>
      </w:r>
    </w:p>
    <w:p w:rsidR="008647EA" w:rsidRDefault="008647EA">
      <w:pPr>
        <w:pStyle w:val="ConsPlusTitle"/>
        <w:jc w:val="center"/>
      </w:pPr>
      <w:r>
        <w:t>ПРОМЫШЛЕННОСТИ И ИННОВАЦИЙ В ЛЕНИНГРАДСКОЙ ОБЛАСТИ"</w:t>
      </w:r>
    </w:p>
    <w:p w:rsidR="008647EA" w:rsidRDefault="008647EA">
      <w:pPr>
        <w:pStyle w:val="ConsPlusTitle"/>
        <w:jc w:val="center"/>
      </w:pPr>
      <w:r>
        <w:t>ГОСУДАРСТВЕННОЙ ПРОГРАММЫ ЛЕНИНГРАДСКОЙ ОБЛАСТИ</w:t>
      </w:r>
    </w:p>
    <w:p w:rsidR="008647EA" w:rsidRDefault="008647EA">
      <w:pPr>
        <w:pStyle w:val="ConsPlusTitle"/>
        <w:jc w:val="center"/>
      </w:pPr>
      <w:r>
        <w:t>"СТИМУЛИРОВАНИЕ ЭКОНОМИЧЕСКОЙ АКТИВНОСТИ</w:t>
      </w:r>
    </w:p>
    <w:p w:rsidR="008647EA" w:rsidRDefault="008647EA">
      <w:pPr>
        <w:pStyle w:val="ConsPlusTitle"/>
        <w:jc w:val="center"/>
      </w:pPr>
      <w:r>
        <w:t>ЛЕНИНГРАДСКОЙ ОБЛАСТИ"</w:t>
      </w:r>
    </w:p>
    <w:p w:rsidR="008647EA" w:rsidRDefault="008647E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47E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47EA" w:rsidRDefault="008647E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47EA" w:rsidRDefault="008647E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8647EA" w:rsidRDefault="008647EA">
            <w:pPr>
              <w:pStyle w:val="ConsPlusNormal"/>
              <w:jc w:val="center"/>
            </w:pPr>
            <w:r>
              <w:rPr>
                <w:color w:val="392C69"/>
              </w:rPr>
              <w:t>от 11.12.2017 N 562)</w:t>
            </w:r>
          </w:p>
        </w:tc>
      </w:tr>
    </w:tbl>
    <w:p w:rsidR="008647EA" w:rsidRDefault="008647EA">
      <w:pPr>
        <w:pStyle w:val="ConsPlusNormal"/>
        <w:jc w:val="center"/>
      </w:pPr>
    </w:p>
    <w:p w:rsidR="008647EA" w:rsidRDefault="008647EA">
      <w:pPr>
        <w:pStyle w:val="ConsPlusNormal"/>
        <w:jc w:val="center"/>
        <w:outlineLvl w:val="1"/>
      </w:pPr>
      <w:r>
        <w:t>1. Общие положения</w:t>
      </w:r>
    </w:p>
    <w:p w:rsidR="008647EA" w:rsidRDefault="008647EA">
      <w:pPr>
        <w:pStyle w:val="ConsPlusNormal"/>
        <w:ind w:firstLine="540"/>
        <w:jc w:val="both"/>
      </w:pPr>
    </w:p>
    <w:p w:rsidR="008647EA" w:rsidRDefault="008647EA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порядок определения объема и условия предоставления из областного бюджета Ленинградской области субсидий некоммерческим организациям, относящимся к инфраструктуре поддержки промышленности, на осуществление деятельности по развитию кластерных инициатив и экспорта в рамках </w:t>
      </w:r>
      <w:hyperlink r:id="rId12" w:history="1">
        <w:r>
          <w:rPr>
            <w:color w:val="0000FF"/>
          </w:rPr>
          <w:t>подпрограммы</w:t>
        </w:r>
      </w:hyperlink>
      <w:r>
        <w:t xml:space="preserve"> "Развитие промышленности и инноваций в Ленинградской области" государственной программы Ленинградской области "Стимулирование экономической активности Ленинградской области" (далее - субсидии).</w:t>
      </w:r>
      <w:proofErr w:type="gramEnd"/>
    </w:p>
    <w:p w:rsidR="008647EA" w:rsidRDefault="008647EA">
      <w:pPr>
        <w:pStyle w:val="ConsPlusNormal"/>
        <w:spacing w:before="220"/>
        <w:ind w:firstLine="540"/>
        <w:jc w:val="both"/>
      </w:pPr>
      <w:bookmarkStart w:id="2" w:name="P57"/>
      <w:bookmarkEnd w:id="2"/>
      <w:r>
        <w:t>1.2. Целью предоставления субсидий является финансовое обеспечение деятельности некоммерческих организаций, относящихся к инфраструктуре поддержки промышленности, по развитию кластерных инициатив и экспорта (далее также - получатель субсидии).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1.3. Субсидии предоставляются в пределах бюджетных ассигнований, утвержденных в сводной бюджетной росписи областного бюджета Ленинградской области Комитету экономического развития и инвестиционной деятельности Ленинградской области (далее - Комитет) - главному распорядителю как получателю бюджетных средств, и доведенных лимитов бюджетных обязательств на текущий финансовый год.</w:t>
      </w:r>
    </w:p>
    <w:p w:rsidR="008647EA" w:rsidRDefault="008647EA">
      <w:pPr>
        <w:pStyle w:val="ConsPlusNormal"/>
        <w:spacing w:before="220"/>
        <w:ind w:firstLine="540"/>
        <w:jc w:val="both"/>
      </w:pPr>
      <w:bookmarkStart w:id="3" w:name="P59"/>
      <w:bookmarkEnd w:id="3"/>
      <w:r>
        <w:t>1.4. Субсидии предоставляются получателям субсидий, отвечающим следующим критериям отбора: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а) учредителем или одним из учредителей некоммерческой организации является Ленинградская область;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б) к основным видам уставной деятельности некоммерческой организации относятся: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оказание методической, информационной и консультационной поддержки по вопросам промышленной кооперации;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разработка и реализация программ развития компетенций промышленных предприятий;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подбор заказчиков, поставщиков и партнеров по производственной кооперации;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 xml:space="preserve">организация </w:t>
      </w:r>
      <w:proofErr w:type="gramStart"/>
      <w:r>
        <w:t>и(</w:t>
      </w:r>
      <w:proofErr w:type="gramEnd"/>
      <w:r>
        <w:t xml:space="preserve">или) участие в </w:t>
      </w:r>
      <w:proofErr w:type="spellStart"/>
      <w:r>
        <w:t>выставочно</w:t>
      </w:r>
      <w:proofErr w:type="spellEnd"/>
      <w:r>
        <w:t>-ярмарочных и коммуникативных мероприятиях, в том числе за рубежом, по вопросам развития производственной кооперации;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выявление и анализ кластерных инициатив;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оказание методической, информационной и консультационной поддержки в создании и развитии промышленных кластеров;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проектирование цепочек взаимодействия между участниками промышленных кластеров;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разработка документов, необходимых для создания промышленных кластеров;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lastRenderedPageBreak/>
        <w:t>разработка проектов программ развития промышленных кластеров;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оказание содействия по включению кластера в реестр промышленных кластеров Министерства промышленности и торговли Российской Федерации;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оказание содействия в получении мер государственной поддержки на развитие промышленных кластеров и реализацию совместных проектов участников кластера;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 xml:space="preserve">организация </w:t>
      </w:r>
      <w:proofErr w:type="gramStart"/>
      <w:r>
        <w:t>и(</w:t>
      </w:r>
      <w:proofErr w:type="gramEnd"/>
      <w:r>
        <w:t xml:space="preserve">или) участие в </w:t>
      </w:r>
      <w:proofErr w:type="spellStart"/>
      <w:r>
        <w:t>выставочно</w:t>
      </w:r>
      <w:proofErr w:type="spellEnd"/>
      <w:r>
        <w:t>-ярмарочных и коммуникативных мероприятиях, в том числе за рубежом, по вопросам развития кластеров;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консультирование по вопросам экспортной деятельности, в том числе посредством привлечения сторонних экспертов;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содействие в формировании и продвижении экспортного и инвестиционного предложения;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организация встреч и переговоров с иностранными субъектами предпринимательской деятельности;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содействие в приведении товаров (работ, услуг) в соответствие с требованиями, необходимыми для экспорта товаров (работ, услуг);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содействие в проведении маркетинговых исследований;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 xml:space="preserve">организация </w:t>
      </w:r>
      <w:proofErr w:type="gramStart"/>
      <w:r>
        <w:t>и(</w:t>
      </w:r>
      <w:proofErr w:type="gramEnd"/>
      <w:r>
        <w:t xml:space="preserve">или) участие в </w:t>
      </w:r>
      <w:proofErr w:type="spellStart"/>
      <w:r>
        <w:t>выставочно</w:t>
      </w:r>
      <w:proofErr w:type="spellEnd"/>
      <w:r>
        <w:t>-ярмарочных и коммуникативных мероприятиях, в том числе за рубежом, по вопросам развития экспортной деятельности.</w:t>
      </w:r>
    </w:p>
    <w:p w:rsidR="008647EA" w:rsidRDefault="008647EA">
      <w:pPr>
        <w:pStyle w:val="ConsPlusNormal"/>
        <w:ind w:firstLine="540"/>
        <w:jc w:val="both"/>
      </w:pPr>
    </w:p>
    <w:p w:rsidR="008647EA" w:rsidRDefault="008647EA">
      <w:pPr>
        <w:pStyle w:val="ConsPlusNormal"/>
        <w:jc w:val="center"/>
        <w:outlineLvl w:val="1"/>
      </w:pPr>
      <w:r>
        <w:t>2. Условия и порядок предоставления субсидий</w:t>
      </w:r>
    </w:p>
    <w:p w:rsidR="008647EA" w:rsidRDefault="008647EA">
      <w:pPr>
        <w:pStyle w:val="ConsPlusNormal"/>
        <w:ind w:firstLine="540"/>
        <w:jc w:val="both"/>
      </w:pPr>
    </w:p>
    <w:p w:rsidR="008647EA" w:rsidRDefault="008647EA">
      <w:pPr>
        <w:pStyle w:val="ConsPlusNormal"/>
        <w:ind w:firstLine="540"/>
        <w:jc w:val="both"/>
      </w:pPr>
      <w:bookmarkStart w:id="4" w:name="P83"/>
      <w:bookmarkEnd w:id="4"/>
      <w:r>
        <w:t>2.1. Субсидии предоставляются при одновременном соблюдении следующих условий: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 xml:space="preserve">а) соответствие получателя субсидии критериям, предусмотренным </w:t>
      </w:r>
      <w:hyperlink w:anchor="P59" w:history="1">
        <w:r>
          <w:rPr>
            <w:color w:val="0000FF"/>
          </w:rPr>
          <w:t>пунктом 1.4</w:t>
        </w:r>
      </w:hyperlink>
      <w:r>
        <w:t xml:space="preserve"> настоящего Порядка;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б) 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получатель субсидии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 xml:space="preserve">получатель субсидии не имеет просроченной задолженности по возврату в областной бюджет Ленинградской области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иной просроченной задолженности перед областным бюджетом Ленинградской области;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в отношении получателя субсидии отсутствует проведение процедуры банкротства, реорганизации, ликвидации и приостановления финансово-хозяйственной деятельности;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 xml:space="preserve">в) представление документов, указанных в </w:t>
      </w:r>
      <w:hyperlink w:anchor="P92" w:history="1">
        <w:r>
          <w:rPr>
            <w:color w:val="0000FF"/>
          </w:rPr>
          <w:t>пункте 2.2</w:t>
        </w:r>
      </w:hyperlink>
      <w:r>
        <w:t xml:space="preserve"> настоящего Порядка, в сроки, установленные </w:t>
      </w:r>
      <w:hyperlink w:anchor="P106" w:history="1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г) заключение между получателем субсидии и Комитетом соглашения о предоставлении субсидии в порядке и на условиях, предусмотренных настоящим Порядком, в соответствии с типовой формой, утвержденной правовым актом Комитета финансов Ленинградской области;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д) согласие получателя субсидии на осуществление Комитетом и органом государственного финансового контроля Ленинградской области проверок соблюдения получателем субсидии условий, целей и порядка предоставления субсидий.</w:t>
      </w:r>
    </w:p>
    <w:p w:rsidR="008647EA" w:rsidRPr="008F5A40" w:rsidRDefault="008647EA">
      <w:pPr>
        <w:pStyle w:val="ConsPlusNormal"/>
        <w:spacing w:before="220"/>
        <w:ind w:firstLine="540"/>
        <w:jc w:val="both"/>
        <w:rPr>
          <w:b/>
          <w:u w:val="single"/>
        </w:rPr>
      </w:pPr>
      <w:bookmarkStart w:id="5" w:name="P92"/>
      <w:bookmarkEnd w:id="5"/>
      <w:r w:rsidRPr="008F5A40">
        <w:rPr>
          <w:b/>
          <w:u w:val="single"/>
        </w:rPr>
        <w:t xml:space="preserve">2.2. Для получения субсидии некоммерческая организация представляет в Комитет </w:t>
      </w:r>
      <w:hyperlink w:anchor="P158" w:history="1">
        <w:r w:rsidRPr="008F5A40">
          <w:rPr>
            <w:b/>
            <w:color w:val="0000FF"/>
            <w:u w:val="single"/>
          </w:rPr>
          <w:t>заявку</w:t>
        </w:r>
      </w:hyperlink>
      <w:r w:rsidRPr="008F5A40">
        <w:rPr>
          <w:b/>
          <w:u w:val="single"/>
        </w:rPr>
        <w:t xml:space="preserve"> на предоставление субсидии (далее - заявка) по форме согласно приложению 1 к настоящему Порядку с приложением следующих документов: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lastRenderedPageBreak/>
        <w:t>а) копии учредительных документов получателя субсидии, заверенные в установленном порядке;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б) выписка из Единого государственного реестра юридических лиц;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в) справка территориального органа Федеральной налоговой службы и справки государственных внебюджетных фондов Российской Федерации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Федерации;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г) справка об отсутствии просроченной задолженности по возврату в областной бюджет Ленинградской области субсидий, бюджетных инвестиций, предоставленных в соответствии с иными правовыми актами, и иной просроченной задолженности перед областным бюджетом Ленинградской области, заверенная подписями руководителя, главного бухгалтера и печатью получателя субсидии (при наличии печати);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д) справка об отсутствии проведения в отношении получателя субсидии процедуры реорганизации, ликвидации, а также об отсутствии решения арбитражного суда о признании получателя субсидии банкротом и открытии конкурсного производства, заверенная подписями руководителя, главного бухгалтера и печатью получателя субсидии (при наличии печати);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 xml:space="preserve">е) справка территориального </w:t>
      </w:r>
      <w:proofErr w:type="gramStart"/>
      <w:r>
        <w:t>органа судебных приставов Управления Федеральной службы судебных приставов</w:t>
      </w:r>
      <w:proofErr w:type="gramEnd"/>
      <w:r>
        <w:t xml:space="preserve"> по Ленинградской области о </w:t>
      </w:r>
      <w:proofErr w:type="spellStart"/>
      <w:r>
        <w:t>неприостановлении</w:t>
      </w:r>
      <w:proofErr w:type="spellEnd"/>
      <w:r>
        <w:t xml:space="preserve"> деятельности получателя субсидии в порядке, предусмотренном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ж) копия свидетельства о государственной регистрации прав на объект недвижимого имущества (помещения), в котором размещается получатель субсидии, или копия договора аренды (субаренды) соответствующего недвижимого имущества, заверенная в установленном порядке;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з) копия концепции (программы) деятельности (развития) получателя субсидии, заверенная подписями руководителя, главного бухгалтера и печатью получателя субсидии (при наличии печати);</w:t>
      </w:r>
    </w:p>
    <w:p w:rsidR="008647EA" w:rsidRDefault="008647EA">
      <w:pPr>
        <w:pStyle w:val="ConsPlusNormal"/>
        <w:spacing w:before="220"/>
        <w:ind w:firstLine="540"/>
        <w:jc w:val="both"/>
      </w:pPr>
      <w:proofErr w:type="gramStart"/>
      <w:r>
        <w:t>и) копия плана мероприятий по реализации уставной деятельности получателя субсидии на текущий год с указанием наименования и содержания мероприятий, участников и их ролей, сроков и ответственных за проведение мероприятий, ресурсов, необходимых для реализации мероприятий, и источников их поступления, а также качественно и количественно измеримых результатов указанных мероприятий, заверенная подписями руководителя, главного бухгалтера и печатью получателя субсидии (при наличии печати);</w:t>
      </w:r>
      <w:proofErr w:type="gramEnd"/>
    </w:p>
    <w:p w:rsidR="008647EA" w:rsidRDefault="008647EA">
      <w:pPr>
        <w:pStyle w:val="ConsPlusNormal"/>
        <w:spacing w:before="220"/>
        <w:ind w:firstLine="540"/>
        <w:jc w:val="both"/>
      </w:pPr>
      <w:r>
        <w:t xml:space="preserve">к) </w:t>
      </w:r>
      <w:hyperlink w:anchor="P205" w:history="1">
        <w:r>
          <w:rPr>
            <w:color w:val="0000FF"/>
          </w:rPr>
          <w:t>расчет</w:t>
        </w:r>
      </w:hyperlink>
      <w:r>
        <w:t xml:space="preserve"> размера субсидии по форме согласно приложению 2 к настоящему Порядку;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л) справка с указанием банковских реквизитов расчетных счетов получателя субсидии, на которые будет перечислена субсидия.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Документы, представляемые получателем субсидии, должны быть выданы не ранее чем за 30 дней до дня подачи заявки на получение субсидии. К документам, составленным на иностранном языке, прилагается нотариально заверенный перевод на русский язык.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Представленный в составе заявки комплект документов заявителю не возвращается.</w:t>
      </w:r>
    </w:p>
    <w:p w:rsidR="008647EA" w:rsidRDefault="008647EA">
      <w:pPr>
        <w:pStyle w:val="ConsPlusNormal"/>
        <w:spacing w:before="220"/>
        <w:ind w:firstLine="540"/>
        <w:jc w:val="both"/>
      </w:pPr>
      <w:bookmarkStart w:id="6" w:name="P106"/>
      <w:bookmarkEnd w:id="6"/>
      <w:r>
        <w:t>2.3. Информация о сроках приема заявок на предоставление субсидий публикуется на официальном сайте Комитета в информационно-телекоммуникационной сети "Интернет" не менее чем за один рабочий день до даты начала приема заявок.</w:t>
      </w:r>
    </w:p>
    <w:p w:rsidR="008647EA" w:rsidRDefault="008647EA">
      <w:pPr>
        <w:pStyle w:val="ConsPlusNormal"/>
        <w:spacing w:before="220"/>
        <w:ind w:firstLine="540"/>
        <w:jc w:val="both"/>
      </w:pPr>
      <w:bookmarkStart w:id="7" w:name="P107"/>
      <w:bookmarkEnd w:id="7"/>
      <w:r>
        <w:t xml:space="preserve">2.4. Комитет в течение 10 рабочих дней со дня окончания срока приема заявок, предусмотренного </w:t>
      </w:r>
      <w:hyperlink w:anchor="P106" w:history="1">
        <w:r>
          <w:rPr>
            <w:color w:val="0000FF"/>
          </w:rPr>
          <w:t>пунктом 2.3</w:t>
        </w:r>
      </w:hyperlink>
      <w:r>
        <w:t xml:space="preserve"> настоящего Порядка, рассматривает представленные заявки и документы, а также осуществляет проверку соответствия получателя субсидии критериям отбора и требованиям, предусмотренным </w:t>
      </w:r>
      <w:hyperlink w:anchor="P59" w:history="1">
        <w:r>
          <w:rPr>
            <w:color w:val="0000FF"/>
          </w:rPr>
          <w:t>пунктами 1.4</w:t>
        </w:r>
      </w:hyperlink>
      <w:r>
        <w:t xml:space="preserve"> и </w:t>
      </w:r>
      <w:hyperlink w:anchor="P83" w:history="1">
        <w:r>
          <w:rPr>
            <w:color w:val="0000FF"/>
          </w:rPr>
          <w:t>2.1</w:t>
        </w:r>
      </w:hyperlink>
      <w:r>
        <w:t xml:space="preserve"> настоящего Порядка.</w:t>
      </w:r>
    </w:p>
    <w:p w:rsidR="008647EA" w:rsidRDefault="008647EA">
      <w:pPr>
        <w:pStyle w:val="ConsPlusNormal"/>
        <w:spacing w:before="220"/>
        <w:ind w:firstLine="540"/>
        <w:jc w:val="both"/>
      </w:pPr>
      <w:bookmarkStart w:id="8" w:name="P108"/>
      <w:bookmarkEnd w:id="8"/>
      <w:r>
        <w:t>2.5. Основаниями для отказа в предоставлении субсидии являются: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 xml:space="preserve">а) несоблюдение условий, установленных </w:t>
      </w:r>
      <w:hyperlink w:anchor="P83" w:history="1">
        <w:r>
          <w:rPr>
            <w:color w:val="0000FF"/>
          </w:rPr>
          <w:t>пунктом 2.1</w:t>
        </w:r>
      </w:hyperlink>
      <w:r>
        <w:t xml:space="preserve"> настоящего Порядка;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 xml:space="preserve">б) несоответствие представленных получателем субсидии документов требованиям, установленным </w:t>
      </w:r>
      <w:hyperlink w:anchor="P92" w:history="1">
        <w:r>
          <w:rPr>
            <w:color w:val="0000FF"/>
          </w:rPr>
          <w:t>пунктом 2.2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в) недостоверность представленной заявителем информации;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г) нарушение получателем субсидии срока представления заявок.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 xml:space="preserve">2.6. При наличии оснований для отказа в предоставлении субсидии, предусмотренных </w:t>
      </w:r>
      <w:hyperlink w:anchor="P108" w:history="1">
        <w:r>
          <w:rPr>
            <w:color w:val="0000FF"/>
          </w:rPr>
          <w:t>пунктом 2.5</w:t>
        </w:r>
      </w:hyperlink>
      <w:r>
        <w:t xml:space="preserve"> настоящего Порядка, Комитет не позднее пяти рабочих дней со дня окончания срока рассмотрения заявок, установленного </w:t>
      </w:r>
      <w:hyperlink w:anchor="P107" w:history="1">
        <w:r>
          <w:rPr>
            <w:color w:val="0000FF"/>
          </w:rPr>
          <w:t>пунктом 2.4</w:t>
        </w:r>
      </w:hyperlink>
      <w:r>
        <w:t xml:space="preserve"> настоящего Порядка, уведомляет получателя субсидии о принятом решении в письменном виде с указанием причин отказа.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 xml:space="preserve">2.7. В случае отсутствия оснований для отказа в предоставлении субсидии, предусмотренных </w:t>
      </w:r>
      <w:hyperlink w:anchor="P108" w:history="1">
        <w:r>
          <w:rPr>
            <w:color w:val="0000FF"/>
          </w:rPr>
          <w:t>пунктом 2.5</w:t>
        </w:r>
      </w:hyperlink>
      <w:r>
        <w:t xml:space="preserve"> настоящего Порядка, Комитет в течение пяти рабочих дней со дня окончания срока рассмотрения заявок, предусмотренного </w:t>
      </w:r>
      <w:hyperlink w:anchor="P107" w:history="1">
        <w:r>
          <w:rPr>
            <w:color w:val="0000FF"/>
          </w:rPr>
          <w:t>пунктом 2.4</w:t>
        </w:r>
      </w:hyperlink>
      <w:r>
        <w:t xml:space="preserve"> настоящего Порядка, заключает с получателем субсидии соглашение о предоставлении субсидии.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2.8. Объем субсидии составляет 100 процентов от планируемых затрат на осуществление деятельности и определяется на основании расчета размера субсидии, но не более объема бюджетных ассигнований, утвержденных в сводной бюджетной росписи областного бюджета Ленинградской области Комитету, и доведенных лимитов бюджетных обязательств на текущий финансовый год.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В случае если заявленный получателями субсидий совокупный размер субсидии превышает лимиты бюджетных ассигнований, утвержденных Комитету в соответствии с ведомственной структурой расходов областного бюджета Ленинградской области на текущий финансовый год, объем субсидии определяется пропорционально заявленным размерам субсидий.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2.9. Субсидия предоставляется получателю субсидии на финансовое обеспечение планируемых затрат, связанных с осуществлением деятельности, в том числе: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оплата труда работников;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начисления на оплату труда работников;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приобретение основных сре</w:t>
      </w:r>
      <w:proofErr w:type="gramStart"/>
      <w:r>
        <w:t>дств дл</w:t>
      </w:r>
      <w:proofErr w:type="gramEnd"/>
      <w:r>
        <w:t>я оборудования рабочих мест;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приобретение расходных материалов;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командировочные расходы;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услуги связи;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коммунальные услуги, включая аренду (субаренду) помещений;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 xml:space="preserve">организация </w:t>
      </w:r>
      <w:proofErr w:type="gramStart"/>
      <w:r>
        <w:t>и(</w:t>
      </w:r>
      <w:proofErr w:type="gramEnd"/>
      <w:r>
        <w:t xml:space="preserve">или) участие в </w:t>
      </w:r>
      <w:proofErr w:type="spellStart"/>
      <w:r>
        <w:t>выставочно</w:t>
      </w:r>
      <w:proofErr w:type="spellEnd"/>
      <w:r>
        <w:t>-ярмарочных и коммуникативных мероприятиях, в том числе за рубежом;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оплата услуг сторонних организаций.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 xml:space="preserve">2.10. Перечисление субсидии осуществляется Комитетом финансов Ленинградской области на расчетный счет получателя субсидии, открытый в кредитной организации (банке), в течение пяти рабочих дней </w:t>
      </w:r>
      <w:proofErr w:type="gramStart"/>
      <w:r>
        <w:t>с даты заключения</w:t>
      </w:r>
      <w:proofErr w:type="gramEnd"/>
      <w:r>
        <w:t xml:space="preserve"> между получателем субсидии и Комитетом соглашения о предоставлении субсидии на основании заявки Комитета на расход.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 xml:space="preserve">2.11. Значения показателей результативности предоставления субсидии устанавливаются соглашением о предоставлении субсидии, заключенным между получателем субсидии и Комитетом. </w:t>
      </w:r>
      <w:hyperlink w:anchor="P292" w:history="1">
        <w:r>
          <w:rPr>
            <w:color w:val="0000FF"/>
          </w:rPr>
          <w:t>Показатели</w:t>
        </w:r>
      </w:hyperlink>
      <w:r>
        <w:t xml:space="preserve"> результативности предоставления субсидии приведены в приложении 3 к настоящему Порядку.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2.12. Отчет о достижении показателей результативности использования субсидии представляется получателем субсидии в Комитет по форме и в сроки, установленные соглашением о предоставлении субсидии, заключенным между получателем субсидии и Комитетом.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lastRenderedPageBreak/>
        <w:t>К отчету прилагаются подтверждающие документы, содержащие данные, предоставленные для расчета показателей, а также пояснительная записка, в которой отражается информация о произведенных расчетах по показателям результативности использования субсидии и о выполненных за отчетный период мероприятиях, повлиявших на достижение показателей.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 xml:space="preserve">2.13. В случае наличия остатка субсидии Комитет принимает решение об использовании получателем субсидии полностью или частично остатка субсидии на цели, указанные в </w:t>
      </w:r>
      <w:hyperlink w:anchor="P57" w:history="1">
        <w:r>
          <w:rPr>
            <w:color w:val="0000FF"/>
          </w:rPr>
          <w:t>пункте 1.2</w:t>
        </w:r>
      </w:hyperlink>
      <w:r>
        <w:t xml:space="preserve"> настоящего Порядка, в срок до 1 марта года, следующего за годом предоставления субсидии.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>Остаток субсидии, потребность в котором не подтверждена Комитетом, подлежит возврату получателем субсидии в областной бюджет Ленинградской области в установленный в соглашении о предоставлении субсидии срок.</w:t>
      </w:r>
    </w:p>
    <w:p w:rsidR="008647EA" w:rsidRDefault="008647EA">
      <w:pPr>
        <w:pStyle w:val="ConsPlusNormal"/>
        <w:jc w:val="both"/>
      </w:pPr>
      <w:r>
        <w:t xml:space="preserve">(п. 2.13 </w:t>
      </w:r>
      <w:proofErr w:type="gramStart"/>
      <w:r>
        <w:t>введен</w:t>
      </w:r>
      <w:proofErr w:type="gramEnd"/>
      <w:r>
        <w:t xml:space="preserve">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11.12.2017 N 562)</w:t>
      </w:r>
    </w:p>
    <w:p w:rsidR="008647EA" w:rsidRDefault="008647EA">
      <w:pPr>
        <w:pStyle w:val="ConsPlusNormal"/>
        <w:ind w:firstLine="540"/>
        <w:jc w:val="both"/>
      </w:pPr>
    </w:p>
    <w:p w:rsidR="008647EA" w:rsidRDefault="008647EA">
      <w:pPr>
        <w:pStyle w:val="ConsPlusNormal"/>
        <w:jc w:val="center"/>
        <w:outlineLvl w:val="1"/>
      </w:pPr>
      <w:r>
        <w:t xml:space="preserve">3. </w:t>
      </w:r>
      <w:proofErr w:type="gramStart"/>
      <w:r>
        <w:t>Контроль за</w:t>
      </w:r>
      <w:proofErr w:type="gramEnd"/>
      <w:r>
        <w:t xml:space="preserve"> соблюдением условий, целей и порядка</w:t>
      </w:r>
    </w:p>
    <w:p w:rsidR="008647EA" w:rsidRDefault="008647EA">
      <w:pPr>
        <w:pStyle w:val="ConsPlusNormal"/>
        <w:jc w:val="center"/>
      </w:pPr>
      <w:r>
        <w:t>предоставления субсидии, ответственность за их нарушение</w:t>
      </w:r>
    </w:p>
    <w:p w:rsidR="008647EA" w:rsidRDefault="008647EA">
      <w:pPr>
        <w:pStyle w:val="ConsPlusNormal"/>
        <w:ind w:firstLine="540"/>
        <w:jc w:val="both"/>
      </w:pPr>
    </w:p>
    <w:p w:rsidR="008647EA" w:rsidRDefault="008647EA">
      <w:pPr>
        <w:pStyle w:val="ConsPlusNormal"/>
        <w:ind w:firstLine="540"/>
        <w:jc w:val="both"/>
      </w:pPr>
      <w:r>
        <w:t>3.1. Комитетом и органом государственного финансового контроля Ленинградской области осуществляется обязательная проверка соблюдения получателями субсидий условий, целей и порядка предоставления субсидий.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 xml:space="preserve">3.2. В случае установления по итогам проверок, проведенных Комитетом </w:t>
      </w:r>
      <w:proofErr w:type="gramStart"/>
      <w:r>
        <w:t>и(</w:t>
      </w:r>
      <w:proofErr w:type="gramEnd"/>
      <w:r>
        <w:t xml:space="preserve">или) органом государственного финансового контроля Ленинградской области, факта нарушения условий, целей и порядка предоставления субсидий, а также </w:t>
      </w:r>
      <w:proofErr w:type="spellStart"/>
      <w:r>
        <w:t>недостижения</w:t>
      </w:r>
      <w:proofErr w:type="spellEnd"/>
      <w:r>
        <w:t xml:space="preserve"> показателей результативности использования субсидии возврат средств в областной бюджет Ленинградской области осуществляется получателем субсидии в добровольном порядке в течение 10 рабочих дней с даты получения письменного требования Комитета или органа государственного финансового контроля Ленинградской области.</w:t>
      </w:r>
    </w:p>
    <w:p w:rsidR="008647EA" w:rsidRDefault="008647EA">
      <w:pPr>
        <w:pStyle w:val="ConsPlusNormal"/>
        <w:spacing w:before="220"/>
        <w:ind w:firstLine="540"/>
        <w:jc w:val="both"/>
      </w:pPr>
      <w:r>
        <w:t xml:space="preserve">3.3. В случае </w:t>
      </w:r>
      <w:proofErr w:type="spellStart"/>
      <w:r>
        <w:t>неперечисления</w:t>
      </w:r>
      <w:proofErr w:type="spellEnd"/>
      <w:r>
        <w:t xml:space="preserve"> получателем субсидии полученной субсидии в областной бюджет Ленинградской области в течение 10 рабочих дней </w:t>
      </w:r>
      <w:proofErr w:type="gramStart"/>
      <w:r>
        <w:t>с даты получения</w:t>
      </w:r>
      <w:proofErr w:type="gramEnd"/>
      <w:r>
        <w:t xml:space="preserve"> письменного требования от Комитета или органа государственного финансового контроля Ленинградской области взыскание денежных средств осуществляется в судебном порядке.</w:t>
      </w:r>
    </w:p>
    <w:p w:rsidR="008647EA" w:rsidRDefault="008647EA">
      <w:pPr>
        <w:pStyle w:val="ConsPlusNormal"/>
        <w:jc w:val="both"/>
      </w:pPr>
    </w:p>
    <w:p w:rsidR="008647EA" w:rsidRDefault="008647EA">
      <w:pPr>
        <w:pStyle w:val="ConsPlusNormal"/>
        <w:ind w:firstLine="540"/>
        <w:jc w:val="both"/>
      </w:pPr>
    </w:p>
    <w:p w:rsidR="008647EA" w:rsidRDefault="008647EA">
      <w:pPr>
        <w:pStyle w:val="ConsPlusNormal"/>
        <w:jc w:val="right"/>
        <w:outlineLvl w:val="1"/>
      </w:pPr>
      <w:r>
        <w:t>Приложение 1</w:t>
      </w:r>
    </w:p>
    <w:p w:rsidR="008647EA" w:rsidRDefault="008647EA">
      <w:pPr>
        <w:pStyle w:val="ConsPlusNormal"/>
        <w:jc w:val="right"/>
      </w:pPr>
      <w:r>
        <w:t>к Порядку...</w:t>
      </w:r>
    </w:p>
    <w:p w:rsidR="008647EA" w:rsidRDefault="008647EA">
      <w:pPr>
        <w:pStyle w:val="ConsPlusNormal"/>
        <w:ind w:firstLine="540"/>
        <w:jc w:val="both"/>
      </w:pPr>
    </w:p>
    <w:p w:rsidR="008647EA" w:rsidRDefault="008647EA">
      <w:pPr>
        <w:pStyle w:val="ConsPlusNormal"/>
      </w:pPr>
      <w:r>
        <w:t>(Форма)</w:t>
      </w:r>
    </w:p>
    <w:p w:rsidR="008647EA" w:rsidRDefault="008647EA">
      <w:pPr>
        <w:pStyle w:val="ConsPlusNormal"/>
        <w:ind w:firstLine="540"/>
        <w:jc w:val="both"/>
      </w:pPr>
    </w:p>
    <w:p w:rsidR="008647EA" w:rsidRDefault="008647EA">
      <w:pPr>
        <w:pStyle w:val="ConsPlusNonformat"/>
        <w:jc w:val="both"/>
      </w:pPr>
      <w:r>
        <w:t>Бланк организации -                           Председателю комитета</w:t>
      </w:r>
    </w:p>
    <w:p w:rsidR="008647EA" w:rsidRDefault="008647EA">
      <w:pPr>
        <w:pStyle w:val="ConsPlusNonformat"/>
        <w:jc w:val="both"/>
      </w:pPr>
      <w:r>
        <w:t>получателя субсидии                           экономического развития</w:t>
      </w:r>
    </w:p>
    <w:p w:rsidR="008647EA" w:rsidRDefault="008647EA">
      <w:pPr>
        <w:pStyle w:val="ConsPlusNonformat"/>
        <w:jc w:val="both"/>
      </w:pPr>
      <w:r>
        <w:t xml:space="preserve">                                              и инвестиционной деятельности</w:t>
      </w:r>
    </w:p>
    <w:p w:rsidR="008647EA" w:rsidRDefault="008647EA">
      <w:pPr>
        <w:pStyle w:val="ConsPlusNonformat"/>
        <w:jc w:val="both"/>
      </w:pPr>
      <w:r>
        <w:t xml:space="preserve">                                              Ленинградской области</w:t>
      </w:r>
    </w:p>
    <w:p w:rsidR="008647EA" w:rsidRDefault="008647EA">
      <w:pPr>
        <w:pStyle w:val="ConsPlusNonformat"/>
        <w:jc w:val="both"/>
      </w:pPr>
      <w:r>
        <w:t xml:space="preserve">                                              _____________________________</w:t>
      </w:r>
    </w:p>
    <w:p w:rsidR="008647EA" w:rsidRDefault="008647EA">
      <w:pPr>
        <w:pStyle w:val="ConsPlusNonformat"/>
        <w:jc w:val="both"/>
      </w:pPr>
      <w:r>
        <w:t xml:space="preserve">                                                   (фамилия, инициалы)</w:t>
      </w:r>
    </w:p>
    <w:p w:rsidR="008647EA" w:rsidRDefault="008647EA">
      <w:pPr>
        <w:pStyle w:val="ConsPlusNonformat"/>
        <w:jc w:val="both"/>
      </w:pPr>
    </w:p>
    <w:p w:rsidR="008647EA" w:rsidRDefault="008647EA">
      <w:pPr>
        <w:pStyle w:val="ConsPlusNonformat"/>
        <w:jc w:val="both"/>
      </w:pPr>
      <w:bookmarkStart w:id="9" w:name="P158"/>
      <w:bookmarkEnd w:id="9"/>
      <w:r>
        <w:t xml:space="preserve">                                  ЗАЯВКА</w:t>
      </w:r>
    </w:p>
    <w:p w:rsidR="008647EA" w:rsidRDefault="008647EA">
      <w:pPr>
        <w:pStyle w:val="ConsPlusNonformat"/>
        <w:jc w:val="both"/>
      </w:pPr>
      <w:r>
        <w:t xml:space="preserve">             на предоставление субсидии из областного бюджета</w:t>
      </w:r>
    </w:p>
    <w:p w:rsidR="008647EA" w:rsidRDefault="008647EA">
      <w:pPr>
        <w:pStyle w:val="ConsPlusNonformat"/>
        <w:jc w:val="both"/>
      </w:pPr>
      <w:r>
        <w:t xml:space="preserve">      Ленинградской области некоммерческим организациям, относящимся</w:t>
      </w:r>
    </w:p>
    <w:p w:rsidR="008647EA" w:rsidRDefault="008647EA">
      <w:pPr>
        <w:pStyle w:val="ConsPlusNonformat"/>
        <w:jc w:val="both"/>
      </w:pPr>
      <w:r>
        <w:t xml:space="preserve">        к инфраструктуре поддержки промышленности, на осуществление</w:t>
      </w:r>
    </w:p>
    <w:p w:rsidR="008647EA" w:rsidRDefault="008647EA">
      <w:pPr>
        <w:pStyle w:val="ConsPlusNonformat"/>
        <w:jc w:val="both"/>
      </w:pPr>
      <w:r>
        <w:t xml:space="preserve">     деятельности по развитию кластерных инициатив и экспорта в рамках</w:t>
      </w:r>
    </w:p>
    <w:p w:rsidR="008647EA" w:rsidRDefault="008647EA">
      <w:pPr>
        <w:pStyle w:val="ConsPlusNonformat"/>
        <w:jc w:val="both"/>
      </w:pPr>
      <w:r>
        <w:t xml:space="preserve">     подпрограммы "Развитие промышленности и инноваций </w:t>
      </w:r>
      <w:proofErr w:type="gramStart"/>
      <w:r>
        <w:t>в</w:t>
      </w:r>
      <w:proofErr w:type="gramEnd"/>
      <w:r>
        <w:t xml:space="preserve"> Ленинградской</w:t>
      </w:r>
    </w:p>
    <w:p w:rsidR="008647EA" w:rsidRDefault="008647EA">
      <w:pPr>
        <w:pStyle w:val="ConsPlusNonformat"/>
        <w:jc w:val="both"/>
      </w:pPr>
      <w:r>
        <w:t xml:space="preserve">         области" государственной программы Ленинградской области</w:t>
      </w:r>
    </w:p>
    <w:p w:rsidR="008647EA" w:rsidRDefault="008647EA">
      <w:pPr>
        <w:pStyle w:val="ConsPlusNonformat"/>
        <w:jc w:val="both"/>
      </w:pPr>
      <w:r>
        <w:t xml:space="preserve">      "Стимулирование экономической активности Ленинградской области"</w:t>
      </w:r>
    </w:p>
    <w:p w:rsidR="008647EA" w:rsidRDefault="008647EA">
      <w:pPr>
        <w:pStyle w:val="ConsPlusNonformat"/>
        <w:jc w:val="both"/>
      </w:pPr>
    </w:p>
    <w:p w:rsidR="008647EA" w:rsidRDefault="008647EA">
      <w:pPr>
        <w:pStyle w:val="ConsPlusNonformat"/>
        <w:jc w:val="both"/>
      </w:pPr>
      <w:r>
        <w:t>___________________________________________________________________________</w:t>
      </w:r>
    </w:p>
    <w:p w:rsidR="008647EA" w:rsidRDefault="008647EA">
      <w:pPr>
        <w:pStyle w:val="ConsPlusNonformat"/>
        <w:jc w:val="both"/>
      </w:pPr>
      <w:r>
        <w:t xml:space="preserve">  </w:t>
      </w:r>
      <w:proofErr w:type="gramStart"/>
      <w:r>
        <w:t>(полное и сокращенное наименование юридического лица, ИНН, ОГРН, ОКВЭД,</w:t>
      </w:r>
      <w:proofErr w:type="gramEnd"/>
    </w:p>
    <w:p w:rsidR="008647EA" w:rsidRDefault="008647EA">
      <w:pPr>
        <w:pStyle w:val="ConsPlusNonformat"/>
        <w:jc w:val="both"/>
      </w:pPr>
      <w:r>
        <w:t xml:space="preserve">                           банковские реквизиты)</w:t>
      </w:r>
    </w:p>
    <w:p w:rsidR="008647EA" w:rsidRDefault="008647EA">
      <w:pPr>
        <w:pStyle w:val="ConsPlusNonformat"/>
        <w:jc w:val="both"/>
      </w:pPr>
      <w:r>
        <w:t>___________________________________________________________________________</w:t>
      </w:r>
    </w:p>
    <w:p w:rsidR="008647EA" w:rsidRDefault="008647EA">
      <w:pPr>
        <w:pStyle w:val="ConsPlusNonformat"/>
        <w:jc w:val="both"/>
      </w:pPr>
      <w:r>
        <w:t xml:space="preserve">в соответствии с </w:t>
      </w:r>
      <w:hyperlink w:anchor="P40" w:history="1">
        <w:r>
          <w:rPr>
            <w:color w:val="0000FF"/>
          </w:rPr>
          <w:t>Порядком</w:t>
        </w:r>
      </w:hyperlink>
      <w:r>
        <w:t xml:space="preserve"> определения объема и предоставления  субсидий  </w:t>
      </w:r>
      <w:proofErr w:type="gramStart"/>
      <w:r>
        <w:t>из</w:t>
      </w:r>
      <w:proofErr w:type="gramEnd"/>
    </w:p>
    <w:p w:rsidR="008647EA" w:rsidRDefault="008647EA">
      <w:pPr>
        <w:pStyle w:val="ConsPlusNonformat"/>
        <w:jc w:val="both"/>
      </w:pPr>
      <w:r>
        <w:t>областного  бюджета  Ленинградской  области  некоммерческим   организациям,</w:t>
      </w:r>
    </w:p>
    <w:p w:rsidR="008647EA" w:rsidRDefault="008647EA">
      <w:pPr>
        <w:pStyle w:val="ConsPlusNonformat"/>
        <w:jc w:val="both"/>
      </w:pPr>
      <w:proofErr w:type="gramStart"/>
      <w:r>
        <w:t>относящимся</w:t>
      </w:r>
      <w:proofErr w:type="gramEnd"/>
      <w:r>
        <w:t xml:space="preserve"> к инфраструктуре  поддержки  промышленности,  на  осуществление</w:t>
      </w:r>
    </w:p>
    <w:p w:rsidR="008647EA" w:rsidRDefault="008647EA">
      <w:pPr>
        <w:pStyle w:val="ConsPlusNonformat"/>
        <w:jc w:val="both"/>
      </w:pPr>
      <w:r>
        <w:t>деятельности  по  развитию  кластерных  инициатив  и  экспорта   в   рамках</w:t>
      </w:r>
    </w:p>
    <w:p w:rsidR="008647EA" w:rsidRDefault="008647EA">
      <w:pPr>
        <w:pStyle w:val="ConsPlusNonformat"/>
        <w:jc w:val="both"/>
      </w:pPr>
      <w:r>
        <w:lastRenderedPageBreak/>
        <w:t>подпрограммы "Развитие промышленности и инноваций в Ленинградской  области"</w:t>
      </w:r>
    </w:p>
    <w:p w:rsidR="008647EA" w:rsidRDefault="008647EA">
      <w:pPr>
        <w:pStyle w:val="ConsPlusNonformat"/>
        <w:jc w:val="both"/>
      </w:pPr>
      <w:r>
        <w:t>государственной    программы    Ленинградской    области    "Стимулирование</w:t>
      </w:r>
    </w:p>
    <w:p w:rsidR="008647EA" w:rsidRDefault="008647EA">
      <w:pPr>
        <w:pStyle w:val="ConsPlusNonformat"/>
        <w:jc w:val="both"/>
      </w:pPr>
      <w:r>
        <w:t>экономической  активности  Ленинградской   области"   просит   предоставить</w:t>
      </w:r>
    </w:p>
    <w:p w:rsidR="008647EA" w:rsidRDefault="008647EA">
      <w:pPr>
        <w:pStyle w:val="ConsPlusNonformat"/>
        <w:jc w:val="both"/>
      </w:pPr>
      <w:r>
        <w:t xml:space="preserve">субсидию на финансовое обеспечение деятельности с _________ </w:t>
      </w:r>
      <w:proofErr w:type="gramStart"/>
      <w:r>
        <w:t>по</w:t>
      </w:r>
      <w:proofErr w:type="gramEnd"/>
      <w:r>
        <w:t xml:space="preserve"> _______ года</w:t>
      </w:r>
    </w:p>
    <w:p w:rsidR="008647EA" w:rsidRDefault="008647EA">
      <w:pPr>
        <w:pStyle w:val="ConsPlusNonformat"/>
        <w:jc w:val="both"/>
      </w:pPr>
      <w:r>
        <w:t>в размере __________ рублей.</w:t>
      </w:r>
    </w:p>
    <w:p w:rsidR="008647EA" w:rsidRDefault="008647EA">
      <w:pPr>
        <w:pStyle w:val="ConsPlusNonformat"/>
        <w:jc w:val="both"/>
      </w:pPr>
      <w:r>
        <w:t xml:space="preserve">    Для оперативного уведомления по вопросам организационного  характера  и</w:t>
      </w:r>
    </w:p>
    <w:p w:rsidR="008647EA" w:rsidRDefault="008647EA">
      <w:pPr>
        <w:pStyle w:val="ConsPlusNonformat"/>
        <w:jc w:val="both"/>
      </w:pPr>
      <w:r>
        <w:t xml:space="preserve">взаимодействия от заявителя </w:t>
      </w:r>
      <w:proofErr w:type="gramStart"/>
      <w:r>
        <w:t>уполномочен</w:t>
      </w:r>
      <w:proofErr w:type="gramEnd"/>
      <w:r>
        <w:t xml:space="preserve"> ___________________________________</w:t>
      </w:r>
    </w:p>
    <w:p w:rsidR="008647EA" w:rsidRDefault="008647EA">
      <w:pPr>
        <w:pStyle w:val="ConsPlusNonformat"/>
        <w:jc w:val="both"/>
      </w:pPr>
      <w:r>
        <w:t>___________________________________________________________________________</w:t>
      </w:r>
    </w:p>
    <w:p w:rsidR="008647EA" w:rsidRDefault="008647EA">
      <w:pPr>
        <w:pStyle w:val="ConsPlusNonformat"/>
        <w:jc w:val="both"/>
      </w:pPr>
      <w:proofErr w:type="gramStart"/>
      <w:r>
        <w:t>(фамилия, имя, отчество, должность, телефон, факс с указанием кода, адрес,</w:t>
      </w:r>
      <w:proofErr w:type="gramEnd"/>
    </w:p>
    <w:p w:rsidR="008647EA" w:rsidRDefault="008647EA">
      <w:pPr>
        <w:pStyle w:val="ConsPlusNonformat"/>
        <w:jc w:val="both"/>
      </w:pPr>
      <w:r>
        <w:t>___________________________________________________________________________</w:t>
      </w:r>
    </w:p>
    <w:p w:rsidR="008647EA" w:rsidRDefault="008647EA">
      <w:pPr>
        <w:pStyle w:val="ConsPlusNonformat"/>
        <w:jc w:val="both"/>
      </w:pPr>
      <w:r>
        <w:t xml:space="preserve">                  электронный адрес уполномоченного лица)</w:t>
      </w:r>
    </w:p>
    <w:p w:rsidR="008647EA" w:rsidRDefault="008647EA">
      <w:pPr>
        <w:pStyle w:val="ConsPlusNonformat"/>
        <w:jc w:val="both"/>
      </w:pPr>
      <w:r>
        <w:t xml:space="preserve">    К настоящей  заявке  прилагается  комплект  документов,  являющихся  ее</w:t>
      </w:r>
    </w:p>
    <w:p w:rsidR="008647EA" w:rsidRDefault="008647EA">
      <w:pPr>
        <w:pStyle w:val="ConsPlusNonformat"/>
        <w:jc w:val="both"/>
      </w:pPr>
      <w:r>
        <w:t xml:space="preserve">неотъемлемой частью, на       </w:t>
      </w:r>
      <w:proofErr w:type="gramStart"/>
      <w:r>
        <w:t>л</w:t>
      </w:r>
      <w:proofErr w:type="gramEnd"/>
      <w:r>
        <w:t>.</w:t>
      </w:r>
    </w:p>
    <w:p w:rsidR="008647EA" w:rsidRDefault="008647EA">
      <w:pPr>
        <w:pStyle w:val="ConsPlusNonformat"/>
        <w:jc w:val="both"/>
      </w:pPr>
    </w:p>
    <w:p w:rsidR="008647EA" w:rsidRDefault="008647EA">
      <w:pPr>
        <w:pStyle w:val="ConsPlusNonformat"/>
        <w:jc w:val="both"/>
      </w:pPr>
      <w:r>
        <w:t>Руководитель организации               ___________ ________________________</w:t>
      </w:r>
    </w:p>
    <w:p w:rsidR="008647EA" w:rsidRDefault="008647EA">
      <w:pPr>
        <w:pStyle w:val="ConsPlusNonformat"/>
        <w:jc w:val="both"/>
      </w:pPr>
      <w:proofErr w:type="gramStart"/>
      <w:r>
        <w:t>(лицо, уполномоченное на подписание,    (подпись)  (фамилия, имя, отчество)</w:t>
      </w:r>
      <w:proofErr w:type="gramEnd"/>
    </w:p>
    <w:p w:rsidR="008647EA" w:rsidRDefault="008647EA">
      <w:pPr>
        <w:pStyle w:val="ConsPlusNonformat"/>
        <w:jc w:val="both"/>
      </w:pPr>
      <w:r>
        <w:t>реквизиты документа, подтверждающего</w:t>
      </w:r>
    </w:p>
    <w:p w:rsidR="008647EA" w:rsidRDefault="008647EA">
      <w:pPr>
        <w:pStyle w:val="ConsPlusNonformat"/>
        <w:jc w:val="both"/>
      </w:pPr>
      <w:r>
        <w:t>полномочия)</w:t>
      </w:r>
    </w:p>
    <w:p w:rsidR="008647EA" w:rsidRDefault="008647EA">
      <w:pPr>
        <w:pStyle w:val="ConsPlusNonformat"/>
        <w:jc w:val="both"/>
      </w:pPr>
    </w:p>
    <w:p w:rsidR="008647EA" w:rsidRDefault="008647EA">
      <w:pPr>
        <w:pStyle w:val="ConsPlusNonformat"/>
        <w:jc w:val="both"/>
      </w:pPr>
      <w:r>
        <w:t>Место печати</w:t>
      </w:r>
    </w:p>
    <w:p w:rsidR="008647EA" w:rsidRDefault="008647EA">
      <w:pPr>
        <w:pStyle w:val="ConsPlusNormal"/>
        <w:jc w:val="both"/>
      </w:pPr>
    </w:p>
    <w:p w:rsidR="008647EA" w:rsidRDefault="008647EA">
      <w:pPr>
        <w:pStyle w:val="ConsPlusNormal"/>
        <w:jc w:val="both"/>
      </w:pPr>
    </w:p>
    <w:p w:rsidR="008647EA" w:rsidRDefault="008647EA">
      <w:pPr>
        <w:pStyle w:val="ConsPlusNormal"/>
        <w:jc w:val="both"/>
      </w:pPr>
    </w:p>
    <w:p w:rsidR="008647EA" w:rsidRDefault="008647EA">
      <w:pPr>
        <w:pStyle w:val="ConsPlusNormal"/>
        <w:jc w:val="both"/>
      </w:pPr>
    </w:p>
    <w:p w:rsidR="008647EA" w:rsidRDefault="008647EA">
      <w:pPr>
        <w:pStyle w:val="ConsPlusNormal"/>
        <w:ind w:firstLine="540"/>
        <w:jc w:val="both"/>
      </w:pPr>
    </w:p>
    <w:p w:rsidR="008647EA" w:rsidRDefault="008647EA">
      <w:pPr>
        <w:pStyle w:val="ConsPlusNormal"/>
        <w:jc w:val="right"/>
        <w:outlineLvl w:val="1"/>
      </w:pPr>
      <w:r>
        <w:t>Приложение 2</w:t>
      </w:r>
    </w:p>
    <w:p w:rsidR="008647EA" w:rsidRDefault="008647EA">
      <w:pPr>
        <w:pStyle w:val="ConsPlusNormal"/>
        <w:jc w:val="right"/>
      </w:pPr>
      <w:r>
        <w:t>к Порядку...</w:t>
      </w:r>
    </w:p>
    <w:p w:rsidR="008647EA" w:rsidRDefault="008647EA">
      <w:pPr>
        <w:pStyle w:val="ConsPlusNormal"/>
        <w:ind w:firstLine="540"/>
        <w:jc w:val="both"/>
      </w:pPr>
    </w:p>
    <w:p w:rsidR="008647EA" w:rsidRDefault="008647EA">
      <w:pPr>
        <w:pStyle w:val="ConsPlusNormal"/>
      </w:pPr>
      <w:r>
        <w:t>(Форма)</w:t>
      </w:r>
    </w:p>
    <w:p w:rsidR="008647EA" w:rsidRDefault="008647EA">
      <w:pPr>
        <w:pStyle w:val="ConsPlusNormal"/>
      </w:pPr>
    </w:p>
    <w:p w:rsidR="008647EA" w:rsidRDefault="008647EA">
      <w:pPr>
        <w:pStyle w:val="ConsPlusNormal"/>
        <w:jc w:val="center"/>
      </w:pPr>
      <w:bookmarkStart w:id="10" w:name="P205"/>
      <w:bookmarkEnd w:id="10"/>
      <w:r>
        <w:t>РАСЧЕТ</w:t>
      </w:r>
    </w:p>
    <w:p w:rsidR="008647EA" w:rsidRDefault="008647EA">
      <w:pPr>
        <w:pStyle w:val="ConsPlusNormal"/>
        <w:jc w:val="center"/>
      </w:pPr>
      <w:r>
        <w:t>размера субсидии из областного бюджета</w:t>
      </w:r>
    </w:p>
    <w:p w:rsidR="008647EA" w:rsidRDefault="008647EA">
      <w:pPr>
        <w:pStyle w:val="ConsPlusNormal"/>
        <w:jc w:val="center"/>
      </w:pPr>
      <w:r>
        <w:t>Ленинградской области некоммерческим организациям,</w:t>
      </w:r>
    </w:p>
    <w:p w:rsidR="008647EA" w:rsidRDefault="008647EA">
      <w:pPr>
        <w:pStyle w:val="ConsPlusNormal"/>
        <w:jc w:val="center"/>
      </w:pPr>
      <w:proofErr w:type="gramStart"/>
      <w:r>
        <w:t>относящимся</w:t>
      </w:r>
      <w:proofErr w:type="gramEnd"/>
      <w:r>
        <w:t xml:space="preserve"> к инфраструктуре поддержки промышленности,</w:t>
      </w:r>
    </w:p>
    <w:p w:rsidR="008647EA" w:rsidRDefault="008647EA">
      <w:pPr>
        <w:pStyle w:val="ConsPlusNormal"/>
        <w:jc w:val="center"/>
      </w:pPr>
      <w:r>
        <w:t>на осуществление деятельности по развитию</w:t>
      </w:r>
    </w:p>
    <w:p w:rsidR="008647EA" w:rsidRDefault="008647EA">
      <w:pPr>
        <w:pStyle w:val="ConsPlusNormal"/>
        <w:jc w:val="center"/>
      </w:pPr>
      <w:r>
        <w:t>кластерных инициатив и экспорта</w:t>
      </w:r>
    </w:p>
    <w:p w:rsidR="008647EA" w:rsidRDefault="008647EA">
      <w:pPr>
        <w:pStyle w:val="ConsPlusNormal"/>
        <w:jc w:val="center"/>
      </w:pPr>
      <w:r>
        <w:t>с _______ 20__ года по _______ 20__ года</w:t>
      </w:r>
    </w:p>
    <w:p w:rsidR="008647EA" w:rsidRDefault="008647E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002"/>
        <w:gridCol w:w="1587"/>
        <w:gridCol w:w="1928"/>
      </w:tblGrid>
      <w:tr w:rsidR="008647EA">
        <w:tc>
          <w:tcPr>
            <w:tcW w:w="510" w:type="dxa"/>
            <w:vMerge w:val="restart"/>
          </w:tcPr>
          <w:p w:rsidR="008647EA" w:rsidRDefault="008647E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02" w:type="dxa"/>
            <w:vMerge w:val="restart"/>
          </w:tcPr>
          <w:p w:rsidR="008647EA" w:rsidRDefault="008647EA">
            <w:pPr>
              <w:pStyle w:val="ConsPlusNormal"/>
              <w:jc w:val="center"/>
            </w:pPr>
            <w:r>
              <w:t>Направления расходования субсидии</w:t>
            </w:r>
          </w:p>
        </w:tc>
        <w:tc>
          <w:tcPr>
            <w:tcW w:w="3515" w:type="dxa"/>
            <w:gridSpan w:val="2"/>
          </w:tcPr>
          <w:p w:rsidR="008647EA" w:rsidRDefault="008647EA">
            <w:pPr>
              <w:pStyle w:val="ConsPlusNormal"/>
              <w:jc w:val="center"/>
            </w:pPr>
            <w:r>
              <w:t>Стоимость (тыс. рублей)</w:t>
            </w:r>
          </w:p>
        </w:tc>
      </w:tr>
      <w:tr w:rsidR="008647EA">
        <w:tc>
          <w:tcPr>
            <w:tcW w:w="510" w:type="dxa"/>
            <w:vMerge/>
          </w:tcPr>
          <w:p w:rsidR="008647EA" w:rsidRDefault="008647EA"/>
        </w:tc>
        <w:tc>
          <w:tcPr>
            <w:tcW w:w="5002" w:type="dxa"/>
            <w:vMerge/>
          </w:tcPr>
          <w:p w:rsidR="008647EA" w:rsidRDefault="008647EA"/>
        </w:tc>
        <w:tc>
          <w:tcPr>
            <w:tcW w:w="1587" w:type="dxa"/>
          </w:tcPr>
          <w:p w:rsidR="008647EA" w:rsidRDefault="008647EA">
            <w:pPr>
              <w:pStyle w:val="ConsPlusNormal"/>
              <w:jc w:val="center"/>
            </w:pPr>
            <w:r>
              <w:t>сумма затрат</w:t>
            </w:r>
          </w:p>
        </w:tc>
        <w:tc>
          <w:tcPr>
            <w:tcW w:w="1928" w:type="dxa"/>
          </w:tcPr>
          <w:p w:rsidR="008647EA" w:rsidRDefault="008647EA">
            <w:pPr>
              <w:pStyle w:val="ConsPlusNormal"/>
              <w:jc w:val="center"/>
            </w:pPr>
            <w:r>
              <w:t>размер субсидии</w:t>
            </w:r>
          </w:p>
        </w:tc>
      </w:tr>
      <w:tr w:rsidR="008647EA">
        <w:tc>
          <w:tcPr>
            <w:tcW w:w="510" w:type="dxa"/>
          </w:tcPr>
          <w:p w:rsidR="008647EA" w:rsidRDefault="008647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02" w:type="dxa"/>
          </w:tcPr>
          <w:p w:rsidR="008647EA" w:rsidRDefault="008647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</w:tcPr>
          <w:p w:rsidR="008647EA" w:rsidRDefault="008647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8" w:type="dxa"/>
          </w:tcPr>
          <w:p w:rsidR="008647EA" w:rsidRDefault="008647EA">
            <w:pPr>
              <w:pStyle w:val="ConsPlusNormal"/>
              <w:jc w:val="center"/>
            </w:pPr>
            <w:r>
              <w:t>4</w:t>
            </w:r>
          </w:p>
        </w:tc>
      </w:tr>
      <w:tr w:rsidR="008647EA">
        <w:tc>
          <w:tcPr>
            <w:tcW w:w="510" w:type="dxa"/>
          </w:tcPr>
          <w:p w:rsidR="008647EA" w:rsidRDefault="008647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002" w:type="dxa"/>
          </w:tcPr>
          <w:p w:rsidR="008647EA" w:rsidRDefault="008647EA">
            <w:pPr>
              <w:pStyle w:val="ConsPlusNormal"/>
            </w:pPr>
            <w:r>
              <w:t>Фонд оплаты труда</w:t>
            </w:r>
          </w:p>
        </w:tc>
        <w:tc>
          <w:tcPr>
            <w:tcW w:w="1587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10" w:type="dxa"/>
          </w:tcPr>
          <w:p w:rsidR="008647EA" w:rsidRDefault="008647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02" w:type="dxa"/>
          </w:tcPr>
          <w:p w:rsidR="008647EA" w:rsidRDefault="008647EA">
            <w:pPr>
              <w:pStyle w:val="ConsPlusNormal"/>
            </w:pPr>
            <w:r>
              <w:t>Начисления на оплату труда</w:t>
            </w:r>
          </w:p>
        </w:tc>
        <w:tc>
          <w:tcPr>
            <w:tcW w:w="1587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10" w:type="dxa"/>
          </w:tcPr>
          <w:p w:rsidR="008647EA" w:rsidRDefault="008647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002" w:type="dxa"/>
          </w:tcPr>
          <w:p w:rsidR="008647EA" w:rsidRDefault="008647EA">
            <w:pPr>
              <w:pStyle w:val="ConsPlusNormal"/>
            </w:pPr>
            <w:r>
              <w:t>Приобретение основных сре</w:t>
            </w:r>
            <w:proofErr w:type="gramStart"/>
            <w:r>
              <w:t>дств дл</w:t>
            </w:r>
            <w:proofErr w:type="gramEnd"/>
            <w:r>
              <w:t>я оборудования рабочих мест</w:t>
            </w:r>
          </w:p>
        </w:tc>
        <w:tc>
          <w:tcPr>
            <w:tcW w:w="1587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10" w:type="dxa"/>
          </w:tcPr>
          <w:p w:rsidR="008647EA" w:rsidRDefault="008647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002" w:type="dxa"/>
          </w:tcPr>
          <w:p w:rsidR="008647EA" w:rsidRDefault="008647EA">
            <w:pPr>
              <w:pStyle w:val="ConsPlusNormal"/>
            </w:pPr>
            <w:r>
              <w:t>Приобретение расходных материалов</w:t>
            </w:r>
          </w:p>
        </w:tc>
        <w:tc>
          <w:tcPr>
            <w:tcW w:w="1587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10" w:type="dxa"/>
          </w:tcPr>
          <w:p w:rsidR="008647EA" w:rsidRDefault="008647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002" w:type="dxa"/>
          </w:tcPr>
          <w:p w:rsidR="008647EA" w:rsidRDefault="008647EA">
            <w:pPr>
              <w:pStyle w:val="ConsPlusNormal"/>
            </w:pPr>
            <w:r>
              <w:t>Командировочные расходы</w:t>
            </w:r>
          </w:p>
        </w:tc>
        <w:tc>
          <w:tcPr>
            <w:tcW w:w="1587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10" w:type="dxa"/>
          </w:tcPr>
          <w:p w:rsidR="008647EA" w:rsidRDefault="008647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02" w:type="dxa"/>
          </w:tcPr>
          <w:p w:rsidR="008647EA" w:rsidRDefault="008647EA">
            <w:pPr>
              <w:pStyle w:val="ConsPlusNormal"/>
            </w:pPr>
            <w:r>
              <w:t>Услуги связи</w:t>
            </w:r>
          </w:p>
        </w:tc>
        <w:tc>
          <w:tcPr>
            <w:tcW w:w="1587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10" w:type="dxa"/>
          </w:tcPr>
          <w:p w:rsidR="008647EA" w:rsidRDefault="008647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02" w:type="dxa"/>
          </w:tcPr>
          <w:p w:rsidR="008647EA" w:rsidRDefault="008647EA">
            <w:pPr>
              <w:pStyle w:val="ConsPlusNormal"/>
            </w:pPr>
            <w:r>
              <w:t>Коммунальные услуги, включая аренду (субаренду) помещений</w:t>
            </w:r>
          </w:p>
        </w:tc>
        <w:tc>
          <w:tcPr>
            <w:tcW w:w="1587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10" w:type="dxa"/>
          </w:tcPr>
          <w:p w:rsidR="008647EA" w:rsidRDefault="008647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02" w:type="dxa"/>
          </w:tcPr>
          <w:p w:rsidR="008647EA" w:rsidRDefault="008647EA">
            <w:pPr>
              <w:pStyle w:val="ConsPlusNormal"/>
            </w:pPr>
            <w:r>
              <w:t xml:space="preserve">Организация </w:t>
            </w:r>
            <w:proofErr w:type="gramStart"/>
            <w:r>
              <w:t>и(</w:t>
            </w:r>
            <w:proofErr w:type="gramEnd"/>
            <w:r>
              <w:t xml:space="preserve">или) участие в </w:t>
            </w:r>
            <w:proofErr w:type="spellStart"/>
            <w:r>
              <w:t>выставочно</w:t>
            </w:r>
            <w:proofErr w:type="spellEnd"/>
            <w:r>
              <w:t>-ярмарочных и коммуникативных мероприятиях, в том числе за рубежом</w:t>
            </w:r>
          </w:p>
        </w:tc>
        <w:tc>
          <w:tcPr>
            <w:tcW w:w="1587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10" w:type="dxa"/>
          </w:tcPr>
          <w:p w:rsidR="008647EA" w:rsidRDefault="008647EA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5002" w:type="dxa"/>
          </w:tcPr>
          <w:p w:rsidR="008647EA" w:rsidRDefault="008647EA">
            <w:pPr>
              <w:pStyle w:val="ConsPlusNormal"/>
            </w:pPr>
            <w:r>
              <w:t>Оплата услуг сторонних организаций (указать)</w:t>
            </w:r>
          </w:p>
        </w:tc>
        <w:tc>
          <w:tcPr>
            <w:tcW w:w="1587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10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5002" w:type="dxa"/>
          </w:tcPr>
          <w:p w:rsidR="008647EA" w:rsidRDefault="008647EA">
            <w:pPr>
              <w:pStyle w:val="ConsPlusNormal"/>
            </w:pPr>
            <w:r>
              <w:t>Итого</w:t>
            </w:r>
          </w:p>
        </w:tc>
        <w:tc>
          <w:tcPr>
            <w:tcW w:w="1587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1928" w:type="dxa"/>
          </w:tcPr>
          <w:p w:rsidR="008647EA" w:rsidRDefault="008647EA">
            <w:pPr>
              <w:pStyle w:val="ConsPlusNormal"/>
              <w:jc w:val="center"/>
            </w:pPr>
          </w:p>
        </w:tc>
      </w:tr>
    </w:tbl>
    <w:p w:rsidR="008647EA" w:rsidRDefault="008647E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340"/>
        <w:gridCol w:w="1247"/>
        <w:gridCol w:w="340"/>
        <w:gridCol w:w="2835"/>
      </w:tblGrid>
      <w:tr w:rsidR="008647EA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647EA" w:rsidRDefault="008647EA">
            <w:pPr>
              <w:pStyle w:val="ConsPlusNormal"/>
            </w:pPr>
            <w:r>
              <w:t>Руководитель организации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647EA" w:rsidRDefault="008647EA">
            <w:pPr>
              <w:pStyle w:val="ConsPlusNormal"/>
            </w:pPr>
            <w:r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7EA" w:rsidRDefault="008647E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7EA" w:rsidRDefault="008647EA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8647EA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647EA" w:rsidRDefault="008647EA">
            <w:pPr>
              <w:pStyle w:val="ConsPlusNormal"/>
            </w:pPr>
            <w:r>
              <w:t>Главный бухгалтер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8647EA" w:rsidRDefault="008647EA">
            <w:pPr>
              <w:pStyle w:val="ConsPlusNormal"/>
            </w:pPr>
            <w:r>
              <w:t>(лицо, уполномоченное на подписание, реквизиты документа, подтверждающего полномочия)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7EA" w:rsidRDefault="008647EA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647EA" w:rsidRDefault="008647EA">
            <w:pPr>
              <w:pStyle w:val="ConsPlusNormal"/>
              <w:jc w:val="center"/>
            </w:pPr>
            <w:r>
              <w:t>(фамилия, имя, отчество)</w:t>
            </w:r>
          </w:p>
        </w:tc>
      </w:tr>
      <w:tr w:rsidR="008647EA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647EA" w:rsidRDefault="008647EA">
            <w:pPr>
              <w:pStyle w:val="ConsPlusNormal"/>
            </w:pPr>
            <w:r>
              <w:t>Место печати</w:t>
            </w:r>
          </w:p>
        </w:tc>
      </w:tr>
    </w:tbl>
    <w:p w:rsidR="008647EA" w:rsidRDefault="008647EA">
      <w:pPr>
        <w:pStyle w:val="ConsPlusNormal"/>
        <w:ind w:firstLine="540"/>
        <w:jc w:val="both"/>
      </w:pPr>
    </w:p>
    <w:p w:rsidR="008647EA" w:rsidRDefault="008647EA">
      <w:pPr>
        <w:pStyle w:val="ConsPlusNormal"/>
        <w:jc w:val="right"/>
        <w:outlineLvl w:val="1"/>
      </w:pPr>
      <w:r>
        <w:t>Приложение 3</w:t>
      </w:r>
    </w:p>
    <w:p w:rsidR="008647EA" w:rsidRDefault="008647EA">
      <w:pPr>
        <w:pStyle w:val="ConsPlusNormal"/>
        <w:jc w:val="right"/>
      </w:pPr>
      <w:r>
        <w:t>к Порядку...</w:t>
      </w:r>
    </w:p>
    <w:p w:rsidR="008647EA" w:rsidRDefault="008647EA">
      <w:pPr>
        <w:pStyle w:val="ConsPlusNormal"/>
        <w:ind w:firstLine="540"/>
        <w:jc w:val="both"/>
      </w:pPr>
    </w:p>
    <w:p w:rsidR="008647EA" w:rsidRDefault="008647EA">
      <w:pPr>
        <w:pStyle w:val="ConsPlusNormal"/>
        <w:jc w:val="center"/>
      </w:pPr>
      <w:bookmarkStart w:id="11" w:name="P292"/>
      <w:bookmarkEnd w:id="11"/>
      <w:r>
        <w:t>ПОКАЗАТЕЛИ</w:t>
      </w:r>
    </w:p>
    <w:p w:rsidR="008647EA" w:rsidRDefault="008647EA">
      <w:pPr>
        <w:pStyle w:val="ConsPlusNormal"/>
        <w:jc w:val="center"/>
      </w:pPr>
      <w:r>
        <w:t>результативности предоставления субсидии</w:t>
      </w:r>
    </w:p>
    <w:p w:rsidR="008647EA" w:rsidRDefault="008647EA">
      <w:pPr>
        <w:pStyle w:val="ConsPlusNormal"/>
        <w:jc w:val="center"/>
      </w:pPr>
      <w:r>
        <w:t>некоммерческим организациям, относящимся к инфраструктуре</w:t>
      </w:r>
    </w:p>
    <w:p w:rsidR="008647EA" w:rsidRDefault="008647EA">
      <w:pPr>
        <w:pStyle w:val="ConsPlusNormal"/>
        <w:jc w:val="center"/>
      </w:pPr>
      <w:r>
        <w:t>поддержки промышленности, на осуществление деятельности</w:t>
      </w:r>
    </w:p>
    <w:p w:rsidR="008647EA" w:rsidRDefault="008647EA">
      <w:pPr>
        <w:pStyle w:val="ConsPlusNormal"/>
        <w:jc w:val="center"/>
      </w:pPr>
      <w:r>
        <w:t>по развитию кластерных инициатив и экспорта</w:t>
      </w:r>
    </w:p>
    <w:p w:rsidR="008647EA" w:rsidRDefault="008647EA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"/>
        <w:gridCol w:w="5839"/>
        <w:gridCol w:w="1304"/>
        <w:gridCol w:w="1361"/>
      </w:tblGrid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839" w:type="dxa"/>
          </w:tcPr>
          <w:p w:rsidR="008647EA" w:rsidRDefault="008647E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  <w:r>
              <w:t>20__ год (отчетный период)</w:t>
            </w: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</w:tcPr>
          <w:p w:rsidR="008647EA" w:rsidRDefault="008647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  <w:r>
              <w:t>4</w:t>
            </w: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  <w:r>
              <w:t>Количество проведенных консультаций для субъектов хозяйственной деятельности, в том числе для субъектов малого и среднего предпринимательства по вопросам промышленной кооперации</w:t>
            </w: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  <w:r>
              <w:t>в том числе по видам:</w:t>
            </w: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  <w:r>
              <w:t>в том числе для субъектов малого и среднего предпринимательства</w:t>
            </w: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  <w:r>
              <w:t>в том числе для субъектов малого и среднего предпринимательства</w:t>
            </w: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  <w:r>
              <w:t xml:space="preserve">Количество разработанных </w:t>
            </w:r>
            <w:proofErr w:type="gramStart"/>
            <w:r>
              <w:t>программ развития компетенций субъектов хозяйственной деятельности</w:t>
            </w:r>
            <w:proofErr w:type="gramEnd"/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  <w:r>
              <w:t>в том числе для субъектов малого и среднего предпринимательства</w:t>
            </w: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  <w:r>
              <w:t>Количество реализованных программ по развитию компетенций субъектов хозяйственной деятельности</w:t>
            </w: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  <w:r>
              <w:t>в том числе для субъектов малого и среднего предпринимательства</w:t>
            </w: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  <w:r>
              <w:t xml:space="preserve">Количество проведенных </w:t>
            </w:r>
            <w:proofErr w:type="spellStart"/>
            <w:r>
              <w:t>выставочно</w:t>
            </w:r>
            <w:proofErr w:type="spellEnd"/>
            <w:r>
              <w:t>-ярмарочных и коммуникативных мероприятий, в том числе за рубежом</w:t>
            </w: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  <w:r>
              <w:t>в том числе по видам:</w:t>
            </w: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  <w:r>
              <w:t>в том числе для субъектов малого и среднего предпринимательства</w:t>
            </w: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  <w:r>
              <w:t>в том числе для субъектов малого и среднего предпринимательства</w:t>
            </w: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  <w:r>
              <w:t xml:space="preserve">Количество мероприятий, из которых принято участие в </w:t>
            </w:r>
            <w:proofErr w:type="spellStart"/>
            <w:r>
              <w:t>выставочно</w:t>
            </w:r>
            <w:proofErr w:type="spellEnd"/>
            <w:r>
              <w:t>-ярмарочных и коммуникативных мероприятиях, в том числе за рубежом</w:t>
            </w: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  <w:r>
              <w:t>в том числе по видам:</w:t>
            </w: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  <w:r>
              <w:t>в том числе для субъектов малого и среднего предпринимательства</w:t>
            </w: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  <w:r>
              <w:t>в том числе для субъектов малого и среднего предпринимательства</w:t>
            </w: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  <w:r>
              <w:t>Количество проведенных консультаций для субъектов хозяйственной деятельности, в том числе для субъектов малого и среднего предпринимательства, по вопросам создания и развития промышленных кластеров</w:t>
            </w: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  <w:r>
              <w:t>в том числе по видам:</w:t>
            </w: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  <w:r>
              <w:t>в том числе для субъектов малого и среднего предпринимательства</w:t>
            </w: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  <w:r>
              <w:t>в том числе для субъектов малого и среднего предпринимательства</w:t>
            </w: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  <w:r>
              <w:t>Количество разработанных программ развития промышленных кластеров</w:t>
            </w: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  <w:r>
              <w:t>Количество сформированных совместных проектов участников промышленных кластеров</w:t>
            </w: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  <w:r>
              <w:t>Количество промышленных кластеров, включенных в реестр промышленных кластеров Министерства промышленности и торговли Российской Федерации</w:t>
            </w: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  <w:r>
              <w:t xml:space="preserve">Количество субъектов хозяйственной деятельности, </w:t>
            </w:r>
            <w:r>
              <w:lastRenderedPageBreak/>
              <w:t>получивших государственную поддержку на развитие промышленных кластеров и реализацию совместных проектов</w:t>
            </w: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lastRenderedPageBreak/>
              <w:t>единиц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  <w:r>
              <w:t>в том числе для субъектов малого и среднего предпринимательства</w:t>
            </w: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  <w:r>
              <w:t>Количество созданных рабочих мест субъектами хозяйственной деятельности, являющимися участниками промышленных кластеров, курируемых получателем субсидии</w:t>
            </w: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  <w:r>
              <w:t>в том числе субъектами малого и среднего предпринимательства</w:t>
            </w: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  <w:r>
              <w:t>Объем реализованных товаров (работ, услуг) субъектами хозяйственной деятельности, являющимися участниками промышленных кластеров, курируемых получателем субсидии</w:t>
            </w: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  <w:r>
              <w:t>в том числе субъектами малого и среднего предпринимательства</w:t>
            </w: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  <w:r>
              <w:t>Количество консультаций по вопросам экспортной деятельности, в том числе посредством привлечения сторонних экспертов</w:t>
            </w: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  <w:r>
              <w:t>в том числе по видам:</w:t>
            </w: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  <w:r>
              <w:t>13.1</w:t>
            </w: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  <w:r>
              <w:t>в том числе для субъектов малого и среднего предпринимательства</w:t>
            </w: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  <w:r>
              <w:t>в том числе для субъектов малого и среднего предпринимательства</w:t>
            </w: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  <w:r>
              <w:t>Количество субъектов хозяйственной деятельности, заключивших экспортные контракты при содействии получателя субсидии</w:t>
            </w: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  <w:r>
              <w:t>в том числе для субъектов малого и среднего предпринимательства</w:t>
            </w: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  <w:r>
              <w:t>Количество проведенных маркетинговых исследований</w:t>
            </w: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  <w:r>
              <w:t>в том числе по видам:</w:t>
            </w: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  <w:r>
              <w:t>в том числе для субъектов малого и среднего предпринимательства</w:t>
            </w: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  <w:tr w:rsidR="008647EA">
        <w:tc>
          <w:tcPr>
            <w:tcW w:w="544" w:type="dxa"/>
          </w:tcPr>
          <w:p w:rsidR="008647EA" w:rsidRDefault="008647EA">
            <w:pPr>
              <w:pStyle w:val="ConsPlusNormal"/>
              <w:jc w:val="center"/>
            </w:pPr>
          </w:p>
        </w:tc>
        <w:tc>
          <w:tcPr>
            <w:tcW w:w="5839" w:type="dxa"/>
          </w:tcPr>
          <w:p w:rsidR="008647EA" w:rsidRDefault="008647EA">
            <w:pPr>
              <w:pStyle w:val="ConsPlusNormal"/>
            </w:pPr>
            <w:r>
              <w:t>в том числе для субъектов малого и среднего предпринимательства</w:t>
            </w:r>
          </w:p>
        </w:tc>
        <w:tc>
          <w:tcPr>
            <w:tcW w:w="1304" w:type="dxa"/>
          </w:tcPr>
          <w:p w:rsidR="008647EA" w:rsidRDefault="008647EA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1361" w:type="dxa"/>
          </w:tcPr>
          <w:p w:rsidR="008647EA" w:rsidRDefault="008647EA">
            <w:pPr>
              <w:pStyle w:val="ConsPlusNormal"/>
              <w:jc w:val="center"/>
            </w:pPr>
          </w:p>
        </w:tc>
      </w:tr>
    </w:tbl>
    <w:p w:rsidR="008647EA" w:rsidRDefault="008647E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647EA" w:rsidSect="00D47402">
      <w:pgSz w:w="11906" w:h="16838"/>
      <w:pgMar w:top="567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7EA"/>
    <w:rsid w:val="001423D1"/>
    <w:rsid w:val="00234CC3"/>
    <w:rsid w:val="008647EA"/>
    <w:rsid w:val="008F5A40"/>
    <w:rsid w:val="00B63BBA"/>
    <w:rsid w:val="00D4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4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4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47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47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4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47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605571A9AEFA77FD95AB58F1BBA5AC52A0EC7317AED93CFD823C2C3A649F7FAB57944E64AE7BE153C575834D1BF09CB404F01DD2EDFDA6i5m4L" TargetMode="External"/><Relationship Id="rId13" Type="http://schemas.openxmlformats.org/officeDocument/2006/relationships/hyperlink" Target="consultantplus://offline/ref=4E605571A9AEFA77FD95AB58F1BBA5AC52A0ED7C10AED93CFD823C2C3A649F7FB957CC4264AB65E056D023D208i4m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605571A9AEFA77FD95AB58F1BBA5AC52A0EF7712A9D93CFD823C2C3A649F7FAB57944E64AD7EE652C575834D1BF09CB404F01DD2EDFDA6i5m4L" TargetMode="External"/><Relationship Id="rId12" Type="http://schemas.openxmlformats.org/officeDocument/2006/relationships/hyperlink" Target="consultantplus://offline/ref=4E605571A9AEFA77FD95B449E4BBA5AC53A1EE7D10ADD93CFD823C2C3A649F7FAB57944E67AD7EE551C575834D1BF09CB404F01DD2EDFDA6i5m4L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605571A9AEFA77FD95B449E4BBA5AC50A8EE7210ACD93CFD823C2C3A649F7FAB57944E64AE7BE151C575834D1BF09CB404F01DD2EDFDA6i5m4L" TargetMode="External"/><Relationship Id="rId11" Type="http://schemas.openxmlformats.org/officeDocument/2006/relationships/hyperlink" Target="consultantplus://offline/ref=4E605571A9AEFA77FD95B449E4BBA5AC50A8EE7210ACD93CFD823C2C3A649F7FAB57944E64AE7BE151C575834D1BF09CB404F01DD2EDFDA6i5m4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E605571A9AEFA77FD95B449E4BBA5AC53A1EE7D10ADD93CFD823C2C3A649F7FAB57944E64AE7DE350C575834D1BF09CB404F01DD2EDFDA6i5m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605571A9AEFA77FD95B449E4BBA5AC53A1EE7D10ADD93CFD823C2C3A649F7FAB57944E67AD7EE551C575834D1BF09CB404F01DD2EDFDA6i5m4L" TargetMode="External"/><Relationship Id="rId14" Type="http://schemas.openxmlformats.org/officeDocument/2006/relationships/hyperlink" Target="consultantplus://offline/ref=4E605571A9AEFA77FD95B449E4BBA5AC50A8EE7210ACD93CFD823C2C3A649F7FAB57944E64AE7BE151C575834D1BF09CB404F01DD2EDFDA6i5m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4029</Words>
  <Characters>22966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Александровна Ершова</dc:creator>
  <cp:lastModifiedBy>Руслан Евгеньевич Фролов</cp:lastModifiedBy>
  <cp:revision>2</cp:revision>
  <dcterms:created xsi:type="dcterms:W3CDTF">2019-04-23T15:12:00Z</dcterms:created>
  <dcterms:modified xsi:type="dcterms:W3CDTF">2019-04-23T15:12:00Z</dcterms:modified>
</cp:coreProperties>
</file>