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4C" w:rsidRPr="0038644C" w:rsidRDefault="0038644C" w:rsidP="00386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44C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показателей государственной программы Ленинградской области </w:t>
      </w:r>
      <w:r w:rsidR="00196502">
        <w:rPr>
          <w:rFonts w:ascii="Times New Roman" w:hAnsi="Times New Roman" w:cs="Times New Roman"/>
          <w:b/>
          <w:sz w:val="28"/>
          <w:szCs w:val="28"/>
        </w:rPr>
        <w:t>«</w:t>
      </w:r>
      <w:r w:rsidRPr="0038644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196502">
        <w:rPr>
          <w:rFonts w:ascii="Times New Roman" w:hAnsi="Times New Roman" w:cs="Times New Roman"/>
          <w:b/>
          <w:sz w:val="28"/>
          <w:szCs w:val="28"/>
        </w:rPr>
        <w:t>»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560"/>
        <w:gridCol w:w="1701"/>
        <w:gridCol w:w="1842"/>
      </w:tblGrid>
      <w:tr w:rsidR="009B1283" w:rsidRPr="009B1283" w:rsidTr="00C127E7">
        <w:trPr>
          <w:trHeight w:val="4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6" w:rsidRPr="00032816" w:rsidRDefault="009C4927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B1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B1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6" w:rsidRPr="00032816" w:rsidRDefault="009B1283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6" w:rsidRPr="00032816" w:rsidRDefault="009B1283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9B1283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9C4927" w:rsidRPr="009B1283" w:rsidTr="00C127E7">
        <w:trPr>
          <w:trHeight w:val="79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Плановое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Фактическое (оценочное)</w:t>
            </w:r>
          </w:p>
        </w:tc>
      </w:tr>
      <w:tr w:rsidR="009B1283" w:rsidRPr="00032816" w:rsidTr="009B1283">
        <w:trPr>
          <w:trHeight w:val="58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83" w:rsidRPr="00032816" w:rsidRDefault="009B1283" w:rsidP="009B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Государственная программа </w:t>
            </w:r>
            <w:r w:rsidR="001965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0328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Стимулирование экономической активности</w:t>
            </w:r>
            <w:r w:rsidR="001965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C4927" w:rsidRPr="009B1283" w:rsidTr="00C127E7">
        <w:trPr>
          <w:trHeight w:val="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Валовой региональный продукт (в основных ценах соответствующих лет)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B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лрд</w:t>
            </w: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804,0</w:t>
            </w:r>
          </w:p>
        </w:tc>
      </w:tr>
      <w:tr w:rsidR="009C4927" w:rsidRPr="009B1283" w:rsidTr="00C127E7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инвестиций в основной капитал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B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лрд</w:t>
            </w: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184,8</w:t>
            </w:r>
          </w:p>
        </w:tc>
      </w:tr>
      <w:tr w:rsidR="009C4927" w:rsidRPr="009B1283" w:rsidTr="00C127E7">
        <w:trPr>
          <w:trHeight w:val="18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9B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Прирост оборота продукции (услуг), производимой средними предприятиями, малыми предприятиями, в том числе </w:t>
            </w:r>
            <w:proofErr w:type="spell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микропредприятиями</w:t>
            </w:r>
            <w:proofErr w:type="spell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индивидуальными, предпринимателями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B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проц. к </w:t>
            </w:r>
            <w:proofErr w:type="spellStart"/>
            <w:proofErr w:type="gram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</w:t>
            </w:r>
          </w:p>
        </w:tc>
      </w:tr>
      <w:tr w:rsidR="009C4927" w:rsidRPr="009B1283" w:rsidTr="00C127E7">
        <w:trPr>
          <w:trHeight w:val="7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безработицы (по методологии МОТ), в среднем за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5,1</w:t>
            </w:r>
          </w:p>
        </w:tc>
      </w:tr>
      <w:tr w:rsidR="009C4927" w:rsidRPr="009B1283" w:rsidTr="00C127E7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 модернизация высокопроизводительных рабочих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тыс. мест, </w:t>
            </w:r>
            <w:proofErr w:type="spellStart"/>
            <w:proofErr w:type="gram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нараста</w:t>
            </w:r>
            <w:r w:rsid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ющим</w:t>
            </w:r>
            <w:proofErr w:type="spellEnd"/>
            <w:proofErr w:type="gram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итогом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208,5</w:t>
            </w:r>
          </w:p>
        </w:tc>
      </w:tr>
      <w:tr w:rsidR="009C4927" w:rsidRPr="009B1283" w:rsidTr="00C127E7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Производительность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проц. к </w:t>
            </w:r>
            <w:proofErr w:type="spellStart"/>
            <w:proofErr w:type="gram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102,7</w:t>
            </w:r>
          </w:p>
        </w:tc>
      </w:tr>
      <w:tr w:rsidR="009C4927" w:rsidRPr="009B1283" w:rsidTr="00C127E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Реальная заработная плата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проц. к </w:t>
            </w:r>
            <w:proofErr w:type="spellStart"/>
            <w:proofErr w:type="gram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92,9</w:t>
            </w:r>
          </w:p>
        </w:tc>
      </w:tr>
      <w:tr w:rsidR="009B1283" w:rsidRPr="00032816" w:rsidTr="007E6116">
        <w:trPr>
          <w:trHeight w:val="69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83" w:rsidRPr="00032816" w:rsidRDefault="009B1283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1965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0328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Обеспечение благоприятного инвестиционного климата в Ленинградской области</w:t>
            </w:r>
            <w:r w:rsidR="0019650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C4927" w:rsidRPr="009B1283" w:rsidTr="00C127E7">
        <w:trPr>
          <w:trHeight w:val="8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лрд</w:t>
            </w: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143,85</w:t>
            </w:r>
          </w:p>
        </w:tc>
      </w:tr>
      <w:tr w:rsidR="009C4927" w:rsidRPr="009B1283" w:rsidTr="00C127E7">
        <w:trPr>
          <w:trHeight w:val="8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прямых иностранных инвестиций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лн</w:t>
            </w: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долларов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3800</w:t>
            </w:r>
          </w:p>
        </w:tc>
      </w:tr>
      <w:tr w:rsidR="009C4927" w:rsidRPr="009B1283" w:rsidTr="00C127E7">
        <w:trPr>
          <w:trHeight w:val="9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объема инвестиций в основной капитал в валовом региональном продукте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9C4927" w:rsidRPr="009B1283" w:rsidTr="00C127E7">
        <w:trPr>
          <w:trHeight w:val="1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9C4927" w:rsidRPr="009B1283" w:rsidTr="00C127E7">
        <w:trPr>
          <w:trHeight w:val="9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Рейтинг, присвоенный Ленинградской области рейтинговым Агентством </w:t>
            </w:r>
            <w:proofErr w:type="spell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Standard</w:t>
            </w:r>
            <w:proofErr w:type="spell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&amp; </w:t>
            </w:r>
            <w:proofErr w:type="spell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Poor's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ниже BB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BB+</w:t>
            </w:r>
          </w:p>
        </w:tc>
      </w:tr>
      <w:tr w:rsidR="009B1283" w:rsidRPr="00032816" w:rsidTr="007E6116">
        <w:trPr>
          <w:trHeight w:val="57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83" w:rsidRPr="00032816" w:rsidRDefault="009B1283" w:rsidP="009B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промышленности и инноваций в Ленинградской области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C4927" w:rsidRPr="009B1283" w:rsidTr="00C127E7">
        <w:trPr>
          <w:trHeight w:val="1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(обрабатывающие производства)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7E7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лрд</w:t>
            </w: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772,6</w:t>
            </w:r>
          </w:p>
        </w:tc>
      </w:tr>
      <w:tr w:rsidR="009C4927" w:rsidRPr="009B1283" w:rsidTr="00C127E7">
        <w:trPr>
          <w:trHeight w:val="9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 роста среднемесячной заработной платы работников обрабатывающих производств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проц. к </w:t>
            </w:r>
            <w:proofErr w:type="spellStart"/>
            <w:proofErr w:type="gram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107,6</w:t>
            </w:r>
          </w:p>
        </w:tc>
      </w:tr>
      <w:tr w:rsidR="009C4927" w:rsidRPr="009B1283" w:rsidTr="00C127E7">
        <w:trPr>
          <w:trHeight w:val="11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продукции высокотехнологичных и наукоемких отраслей экономики в валовом региональном продукте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 к уровню 2011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91,2</w:t>
            </w:r>
          </w:p>
        </w:tc>
      </w:tr>
      <w:tr w:rsidR="009C4927" w:rsidRPr="009B1283" w:rsidTr="00C127E7">
        <w:trPr>
          <w:trHeight w:val="9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внутренних затрат на исследования и разработки в валовом региональном продукте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1,77</w:t>
            </w:r>
          </w:p>
        </w:tc>
      </w:tr>
      <w:tr w:rsidR="009B1283" w:rsidRPr="00032816" w:rsidTr="007E6116">
        <w:trPr>
          <w:trHeight w:val="75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83" w:rsidRPr="00032816" w:rsidRDefault="009B1283" w:rsidP="009B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Совершенствование системы стратегического управления социально-экономическим развитием </w:t>
            </w:r>
            <w:r w:rsidRPr="009B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Ленинградской</w:t>
            </w: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области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C4927" w:rsidRPr="009B1283" w:rsidTr="00533021">
        <w:trPr>
          <w:trHeight w:val="30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приоритетных задач Правительства Ленинградской области, решаемых с помощью документов стратегического планирования, в общем количестве приоритетных задач Правительства Ленинградской области, закрепленных в Концепции социально-экономического развития Ленинградской области на период до 2025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83,9</w:t>
            </w:r>
          </w:p>
        </w:tc>
      </w:tr>
      <w:tr w:rsidR="009C4927" w:rsidRPr="009B1283" w:rsidTr="00C127E7">
        <w:trPr>
          <w:trHeight w:val="9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отклонение отчетных значений ключевых показателей развития экономики </w:t>
            </w:r>
            <w:proofErr w:type="gram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прогнозных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20 </w:t>
            </w:r>
          </w:p>
        </w:tc>
      </w:tr>
      <w:tr w:rsidR="00C127E7" w:rsidRPr="00032816" w:rsidTr="007E6116">
        <w:trPr>
          <w:trHeight w:val="91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7E7" w:rsidRPr="00032816" w:rsidRDefault="00C127E7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рынка труда и содействие занятости населения Ленинградской области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C4927" w:rsidRPr="009B1283" w:rsidTr="00C127E7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регистрируемой безработицы на конец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0,46</w:t>
            </w:r>
          </w:p>
        </w:tc>
      </w:tr>
      <w:tr w:rsidR="009C4927" w:rsidRPr="009B1283" w:rsidTr="00C127E7">
        <w:trPr>
          <w:trHeight w:val="1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C12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трудоустроенных граждан в общей численности граждан, обратившихся за содействием в ГКУ ЛО </w:t>
            </w:r>
            <w:r w:rsidR="001965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C12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занятости населения</w:t>
            </w:r>
            <w:r w:rsidR="001965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поиске подходящей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64,7</w:t>
            </w:r>
          </w:p>
        </w:tc>
      </w:tr>
      <w:tr w:rsidR="009C4927" w:rsidRPr="009B1283" w:rsidTr="00C127E7">
        <w:trPr>
          <w:trHeight w:val="14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Напряженность на рынке труда (численность незанятых граждан в расчете на одну заявленную вакансию (на конец года)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человек/ вакансии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9C4927" w:rsidRPr="009B1283" w:rsidTr="00C127E7">
        <w:trPr>
          <w:trHeight w:val="18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трудоустроенных инвалидов на оборудованные (оснащенные) для них рабочие места, в том числе численность трудоустроенных инвалидов, использующих кресла-коляски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172/-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176/-</w:t>
            </w:r>
          </w:p>
        </w:tc>
      </w:tr>
      <w:tr w:rsidR="009C4927" w:rsidRPr="009B1283" w:rsidTr="00C127E7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трудоустроенных инвалидов из числа инвалидов, обратившихся в органы службы занятости за содействием в поиске подходящей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42,5</w:t>
            </w:r>
          </w:p>
        </w:tc>
      </w:tr>
      <w:tr w:rsidR="009C4927" w:rsidRPr="009B1283" w:rsidTr="009A10C2">
        <w:trPr>
          <w:trHeight w:val="11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трудоустроенных инвалидов на оборудованные (оснащенные) для них рабочие места в общей численности инвалидов в трудоспособном возрасте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0,68</w:t>
            </w:r>
          </w:p>
        </w:tc>
      </w:tr>
      <w:tr w:rsidR="00C127E7" w:rsidRPr="00032816" w:rsidTr="007E6116">
        <w:trPr>
          <w:trHeight w:val="78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7E7" w:rsidRPr="00032816" w:rsidRDefault="00C127E7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малого, среднего предпринимательства и потребительского рынка Ленинградской области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C4927" w:rsidRPr="009B1283" w:rsidTr="00C127E7">
        <w:trPr>
          <w:trHeight w:val="191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Оборот продукции (услуг), производимой средними предприятиями, малыми предприятиями, в том числе </w:t>
            </w:r>
            <w:proofErr w:type="spell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микропредприятиями</w:t>
            </w:r>
            <w:proofErr w:type="spell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и индивидуальными предпринимателями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млрд.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9C4927" w:rsidRPr="009B1283" w:rsidTr="00C127E7">
        <w:trPr>
          <w:trHeight w:val="140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том числе оборот продукции (услуг), производимой малыми предприятиями, в том числе </w:t>
            </w:r>
            <w:proofErr w:type="spell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микропредприятиями</w:t>
            </w:r>
            <w:proofErr w:type="spell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 индивидуальными предпринимателями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308,1</w:t>
            </w:r>
          </w:p>
        </w:tc>
      </w:tr>
      <w:tr w:rsidR="009C4927" w:rsidRPr="009B1283" w:rsidTr="00C127E7">
        <w:trPr>
          <w:trHeight w:val="15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Среднесписочная численность работников малых предприятий (в том числе </w:t>
            </w:r>
            <w:proofErr w:type="spell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микропридприятий</w:t>
            </w:r>
            <w:proofErr w:type="spell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и средних предприятий (без внешних совместителей)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138,0</w:t>
            </w:r>
          </w:p>
        </w:tc>
      </w:tr>
      <w:tr w:rsidR="009C4927" w:rsidRPr="009B1283" w:rsidTr="00C127E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индивидуальных предпринимателей, учтенных в Статистическом регистре Росстата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39970</w:t>
            </w:r>
          </w:p>
        </w:tc>
      </w:tr>
      <w:tr w:rsidR="009C4927" w:rsidRPr="009B1283" w:rsidTr="00C127E7">
        <w:trPr>
          <w:trHeight w:val="19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вновь созданных рабочих мест субъектами малого и среднего предпринимательства, получивших поддержку за счет средств областного бюджета, в муниципальных районах и городском округе, включая моногорода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  <w:tr w:rsidR="009C4927" w:rsidRPr="009B1283" w:rsidTr="00C127E7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млрд.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296,4</w:t>
            </w:r>
          </w:p>
        </w:tc>
      </w:tr>
      <w:tr w:rsidR="00C127E7" w:rsidRPr="00032816" w:rsidTr="007E6116">
        <w:trPr>
          <w:trHeight w:val="72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7E7" w:rsidRPr="00032816" w:rsidRDefault="00C127E7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</w:t>
            </w:r>
            <w:r w:rsidRPr="009B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международных и межрегиональных связей Ленинградской области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C4927" w:rsidRPr="009B1283" w:rsidTr="00C127E7">
        <w:trPr>
          <w:trHeight w:val="10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9C4927" w:rsidRPr="009B1283" w:rsidTr="00C127E7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</w:tr>
      <w:tr w:rsidR="009C4927" w:rsidRPr="009B1283" w:rsidTr="00C127E7">
        <w:trPr>
          <w:trHeight w:val="6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C127E7" w:rsidRPr="00032816" w:rsidTr="007E6116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7E7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C4927" w:rsidRPr="009B1283" w:rsidTr="009A10C2">
        <w:trPr>
          <w:trHeight w:val="21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работников организаций-участников,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27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27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27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9C4927" w:rsidRPr="009B1283" w:rsidTr="009A10C2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объема работ и проектов в сфере научных исследований и разработок, выполняемых совместно двумя и более организациями - участниками инновационного территориального кластера совместно с зарубежными предприятиями и организациями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2748D6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роц. к </w:t>
            </w:r>
            <w:proofErr w:type="spellStart"/>
            <w:proofErr w:type="gramStart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C12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27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27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91,9</w:t>
            </w:r>
          </w:p>
        </w:tc>
      </w:tr>
      <w:tr w:rsidR="009C4927" w:rsidRPr="009B1283" w:rsidTr="009A10C2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объема инвестиционных затрат организаций - участников инновационного территориального кластера за вычетом затрат на приобретение земельных участков, строительство зданий и сооружений, а также подвод инженерных коммуникаций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1B45F6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роц. к </w:t>
            </w:r>
            <w:proofErr w:type="spellStart"/>
            <w:proofErr w:type="gramStart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C12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1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1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80,5</w:t>
            </w:r>
          </w:p>
        </w:tc>
      </w:tr>
      <w:tr w:rsidR="009C4927" w:rsidRPr="009B1283" w:rsidTr="009A10C2">
        <w:trPr>
          <w:trHeight w:val="1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выработки на одного работника организации-участника инновационного территориального кластера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191BFA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роц. к </w:t>
            </w:r>
            <w:proofErr w:type="spellStart"/>
            <w:proofErr w:type="gramStart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C12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1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1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  <w:r w:rsidR="009C4927"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C4927" w:rsidRPr="009B1283" w:rsidTr="009A10C2">
        <w:trPr>
          <w:trHeight w:val="2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объема отгруженной инновационной продукции собственного производства, выполненных инновационных работ и услуг собственными силами организаций - участников инновационного территориального кластера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191BFA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роц. к </w:t>
            </w:r>
            <w:proofErr w:type="spellStart"/>
            <w:proofErr w:type="gramStart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C12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1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1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  <w:r w:rsidR="009C4927"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C4927" w:rsidRPr="009B1283" w:rsidTr="009A10C2">
        <w:trPr>
          <w:trHeight w:val="1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совокупной выручки предприятий-участников инновационного территориального кластера от продаж продукции на внешнем рынке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191BFA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роц. к </w:t>
            </w:r>
            <w:proofErr w:type="spellStart"/>
            <w:proofErr w:type="gramStart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C12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  <w:r w:rsidR="009C4927"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  <w:r w:rsidR="009C4927"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C4927" w:rsidRPr="009B1283" w:rsidTr="009A10C2">
        <w:trPr>
          <w:trHeight w:val="21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количества малых инновационных компаний, вновь зарегистрированных в соответствии с законодательством РФ на территории муниципального образования (муниципальных образований), в границах которого расположен территориальный кластер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9C4927" w:rsidP="00C1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9C4927" w:rsidRPr="009B1283" w:rsidTr="009A10C2">
        <w:trPr>
          <w:trHeight w:val="1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 количества запатентованных организациями-участниками результатов интеллектуальной деятельности, в том числе за рубежом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9C4927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9C4927" w:rsidRPr="009B1283" w:rsidTr="009A10C2">
        <w:trPr>
          <w:trHeight w:val="18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работников организаций-участников, принявших участие в </w:t>
            </w:r>
            <w:proofErr w:type="spell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-ярмарочных и коммуникативных мероприятиях, проводимых в Российской Федерации и за рубежом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9C4927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1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="00032816"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9C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032816" w:rsidRPr="00032816" w:rsidTr="009B1283">
        <w:trPr>
          <w:trHeight w:val="4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Улучшение условий и охраны труда в </w:t>
            </w:r>
            <w:r w:rsidR="009C4927" w:rsidRPr="009B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Ленинградской</w:t>
            </w:r>
            <w:r w:rsidRPr="00032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области</w:t>
            </w:r>
            <w:r w:rsidR="00196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C4927" w:rsidRPr="009B1283" w:rsidTr="00032D33">
        <w:trPr>
          <w:trHeight w:val="9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Снижение несчастных случаев на производстве с тяжелым и смертельным исходом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проц. к </w:t>
            </w:r>
            <w:proofErr w:type="spellStart"/>
            <w:proofErr w:type="gramStart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предыду</w:t>
            </w:r>
            <w:r w:rsidR="00C12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щему</w:t>
            </w:r>
            <w:proofErr w:type="spellEnd"/>
            <w:proofErr w:type="gramEnd"/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19,6</w:t>
            </w:r>
          </w:p>
        </w:tc>
      </w:tr>
      <w:tr w:rsidR="009C4927" w:rsidRPr="009B1283" w:rsidTr="00032D33">
        <w:trPr>
          <w:trHeight w:val="1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C127E7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Численность пострадавших в результате несчастных случаев на производстве в расчете на 1000 работающих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16" w:rsidRPr="00032816" w:rsidRDefault="00032816" w:rsidP="0003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328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</w:t>
            </w:r>
          </w:p>
        </w:tc>
      </w:tr>
    </w:tbl>
    <w:p w:rsidR="006036BD" w:rsidRDefault="006036BD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/>
    <w:p w:rsidR="001E2B7B" w:rsidRDefault="001E2B7B">
      <w:pPr>
        <w:sectPr w:rsidR="001E2B7B" w:rsidSect="009A10C2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685B47" w:rsidRDefault="001E2B7B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реализации государственной программы Ленинградской области</w:t>
      </w:r>
    </w:p>
    <w:p w:rsidR="001E2B7B" w:rsidRDefault="001E2B7B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502">
        <w:rPr>
          <w:rFonts w:ascii="Times New Roman" w:hAnsi="Times New Roman" w:cs="Times New Roman"/>
          <w:b/>
          <w:sz w:val="28"/>
          <w:szCs w:val="28"/>
        </w:rPr>
        <w:t>«</w:t>
      </w:r>
      <w:r w:rsidRPr="00685B47">
        <w:rPr>
          <w:rFonts w:ascii="Times New Roman" w:hAnsi="Times New Roman" w:cs="Times New Roman"/>
          <w:b/>
          <w:sz w:val="28"/>
          <w:szCs w:val="28"/>
        </w:rPr>
        <w:t xml:space="preserve">Стимулирование экономической активности </w:t>
      </w:r>
      <w:r w:rsidR="00685B47" w:rsidRPr="00685B4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96502">
        <w:rPr>
          <w:rFonts w:ascii="Times New Roman" w:hAnsi="Times New Roman" w:cs="Times New Roman"/>
          <w:b/>
          <w:sz w:val="28"/>
          <w:szCs w:val="28"/>
        </w:rPr>
        <w:t>»</w:t>
      </w:r>
      <w:r w:rsidR="00685B4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83086">
        <w:rPr>
          <w:rFonts w:ascii="Times New Roman" w:hAnsi="Times New Roman" w:cs="Times New Roman"/>
          <w:b/>
          <w:sz w:val="28"/>
          <w:szCs w:val="28"/>
        </w:rPr>
        <w:t xml:space="preserve">январе – декабре </w:t>
      </w:r>
      <w:r w:rsidR="00685B47">
        <w:rPr>
          <w:rFonts w:ascii="Times New Roman" w:hAnsi="Times New Roman" w:cs="Times New Roman"/>
          <w:b/>
          <w:sz w:val="28"/>
          <w:szCs w:val="28"/>
        </w:rPr>
        <w:t>2015 год</w:t>
      </w:r>
      <w:r w:rsidR="00683086">
        <w:rPr>
          <w:rFonts w:ascii="Times New Roman" w:hAnsi="Times New Roman" w:cs="Times New Roman"/>
          <w:b/>
          <w:sz w:val="28"/>
          <w:szCs w:val="28"/>
        </w:rPr>
        <w:t>а</w:t>
      </w:r>
    </w:p>
    <w:p w:rsidR="00CF33CE" w:rsidRDefault="00CF33CE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762"/>
        <w:gridCol w:w="10307"/>
      </w:tblGrid>
      <w:tr w:rsidR="00F00947" w:rsidRPr="00F00947" w:rsidTr="00F00947">
        <w:tc>
          <w:tcPr>
            <w:tcW w:w="1580" w:type="pct"/>
            <w:shd w:val="clear" w:color="auto" w:fill="auto"/>
          </w:tcPr>
          <w:p w:rsidR="00F00947" w:rsidRPr="00F00947" w:rsidRDefault="00F00947" w:rsidP="00F0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shd w:val="clear" w:color="auto" w:fill="auto"/>
          </w:tcPr>
          <w:p w:rsidR="00F00947" w:rsidRPr="00F00947" w:rsidRDefault="00F00947" w:rsidP="00F0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мероприятий подпрограммы</w:t>
            </w:r>
          </w:p>
        </w:tc>
      </w:tr>
      <w:tr w:rsidR="009A694F" w:rsidRPr="00F00947" w:rsidTr="00F00947">
        <w:tc>
          <w:tcPr>
            <w:tcW w:w="1580" w:type="pct"/>
            <w:shd w:val="clear" w:color="auto" w:fill="auto"/>
          </w:tcPr>
          <w:p w:rsidR="009A694F" w:rsidRPr="00F00947" w:rsidRDefault="009A694F" w:rsidP="007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и областного бюджетов в рамках реализации Государственного плана подготовки управленческих кадров для организаций народного хозяйства Российской Федерации прошли обучение 107 человек в 4 высших учебных заведениях.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осуществлялось сопровождение по принципу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единого окна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126 инвестиционных проектов (25 иностранных, 101 отечественный), актуализация Реестра инвестиционных площадок Ленинградской области – в реестре зарегистрировано 462 объекта, организовано участие Ленинградской области в 35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-ярмарочных,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 коммуникативных мероприятиях, в том числе Петербургском международном экономическом форуме, Областной выставке племенных животных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Белые ночи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Международном инвестиционном форуме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Сочи -2015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, размещено 6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СМИ об инвестиционной привлекательности Ленинградской области, издано 6 буклетов, направленных на продвижение инновационного и инвестиционного потенциала Ленинградской области на русском                               и английском языках общим тиражом 6400 экземпляров. 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субсидия Фонду содействия инновационному развитию и кадровому обеспечению экономики Ленинградской области  на реализацию мероприятий по подготовке кадров для экономики Ленинградской области, организована подготовка 18 муниципальных служащих Ленинградской области                     и 2 сотрудников ГКУ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Агентство экономического развития Ленинградской области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по программе повышения квалификации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 и инвестиционные процессы муниципального образования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Санкт-Петербургском государственном торгово-экономическом университете, заключено 18 договоров о целевом приеме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и 249 договоров                   о целевом обучении граждан по востребованным специальностям с организациями высшего образования Санкт-Петербурга и Ленинградской области, 134 человека зачислены для дальнейшего обучения; организована стажировка в Финляндии для 12 государственных                        и муниципальных служащих, специалистов Ленинградской области, занимающихся развитием инновационной и инвестиционной деятельности; предоставлены субсидии 8 муниципальным образованиям на реализацию мероприятий по обеспечению подготовки специалистов для экономики Ленинградской области.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Оказана государственная поддержка 6 компаниям, осуществляющим инвестиционную деятельность на территории Ленинградской области                      (ООО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Ростерминалуголь</w:t>
            </w:r>
            <w:proofErr w:type="spellEnd"/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Интернешнл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Пейпер</w:t>
            </w:r>
            <w:proofErr w:type="spellEnd"/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Невская трубопроводная кампания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Тайерс</w:t>
            </w:r>
            <w:proofErr w:type="spellEnd"/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Тепловое оборудование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РЭМОС-АЛЬФА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),                  и 2 компаниям, осуществляющим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трейдерскую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Шина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ОРИМИ ТРЕЙД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Осуществлялось развитие информационной системы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территории Ленинградской области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. Внесены изменения в схему территориального планирования Ленинградской области, подготовлены предложения по внесению изменений                       в документы территориального планирования 6 муниципальных образований</w:t>
            </w:r>
          </w:p>
        </w:tc>
      </w:tr>
      <w:tr w:rsidR="009A694F" w:rsidRPr="00F00947" w:rsidTr="00F00947">
        <w:tc>
          <w:tcPr>
            <w:tcW w:w="1580" w:type="pct"/>
            <w:shd w:val="clear" w:color="auto" w:fill="auto"/>
          </w:tcPr>
          <w:p w:rsidR="009A694F" w:rsidRPr="00F00947" w:rsidRDefault="009A694F" w:rsidP="007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промышленности и инноваций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осуществлялся мониторинг финансово - экономической  деятельности предприятий производственных отраслей и оборонно-промышленного комплекса, проведена встреча с представителями японской компании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Марубени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Корпорейшн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узбекской компанией АК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УЗАВТОСАНОАТ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подписано соглашение о сотрудничестве                                  с 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ТЮФ ЗЮД РУС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создания испытательного центра для тестирования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.  Предоставлены субсид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созданному Всероссийским обществом слепых, на возмещение затрат на приобретение производственного оборудования и технологической оснастки, предприятиям швейной                 и текстильной промышленности: ООО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Комацо</w:t>
            </w:r>
            <w:proofErr w:type="spellEnd"/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(Тихвинский район) и ОАО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(Гатчинский район) для возмещения части процентной ставки по кредитам. Проведен региональный этап Всероссийского конкурса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Российская организация высокой социальной эффективности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конкурс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Бизнес, развивающий регион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Предоставлена субсидия Ленинградской областной торгово-промышленной палате на реализацию мероприятий                     по развитию инфраструктуры производственной кооперации – создан Ленинградский областной центр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субконтрактации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ЗАО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Форд Мотор Компани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 субсидия                                 на компенсацию затрат по перевозке работников предприятия.  Осуществлялась выплата именных стипендий Губернатора Ленинградской области сотрудникам 8  научных организаций, присуждены 3 премии за лучшую научно-исследовательскую работу</w:t>
            </w:r>
          </w:p>
        </w:tc>
      </w:tr>
      <w:tr w:rsidR="009A694F" w:rsidRPr="00F00947" w:rsidTr="00F00947">
        <w:tc>
          <w:tcPr>
            <w:tcW w:w="1580" w:type="pct"/>
            <w:shd w:val="clear" w:color="auto" w:fill="auto"/>
          </w:tcPr>
          <w:p w:rsidR="009A694F" w:rsidRPr="00F00947" w:rsidRDefault="009A694F" w:rsidP="007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предоставлены субсидии  10 муниципальным образованиям                      на проведение мониторинга социально-экономического развития,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Сланцевскому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поселению и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Сясьстройскому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поселению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района - на разработку комплексных программ социально-экономического развития, 4 муниципальным образованиям  –                  на актуализацию документов стратегического планирования (разработаны стратегии социально-экономического развития и планы реализации стратегий Выборгского района и Гатчинского муниципальных районов, проекты стратегий социально-экономического развития и планов реализации стратегий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и Ломоносовского муниципальных районов); предоставлена субсидия Автономной некоммерческой организации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Стратегическое партнерство                                по экономическому и социальному развитию Северо-Западного федерального округа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 реализацию мероприятий Стратегии социально-экономического развития Северо-Западного федерального округа на период до 2020 года; осуществлялось обеспечение органов исполнительной власти Ленинградской области статистической информацией, сопровождение информационных систем и серверов комитета экономического развития и инвестиционной деятельности Ленинградской области</w:t>
            </w:r>
            <w:proofErr w:type="gramEnd"/>
          </w:p>
        </w:tc>
      </w:tr>
      <w:tr w:rsidR="009A694F" w:rsidRPr="00F00947" w:rsidTr="00F00947">
        <w:tc>
          <w:tcPr>
            <w:tcW w:w="1580" w:type="pct"/>
            <w:shd w:val="clear" w:color="auto" w:fill="auto"/>
          </w:tcPr>
          <w:p w:rsidR="009A694F" w:rsidRPr="00F00947" w:rsidRDefault="009A694F" w:rsidP="007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рынка труда и содействие занятости населения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выплачено пособие по безработице 14035 безработным гражданам, стипендия в период обучения – 1416 безработным, досрочные пенсии -                               216 безработным, материальная помощь в период обучения оказана 63 гражданам.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и областного бюджетов создано 172 рабочих места для трудоустройства инвалидов.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 размещено 920 публикаций в 45 газетных изданиях, проинформировано о положении на рынке труда 30,6 тыс.  граждан  и 4,5 тыс. работодателей; проведено 290 ярмарок вакансий с участием 21,4 тыс. человек; организовано профессиональное обучение 1857 человек по 70 профессиям, эффективность профессионального обучения безработных составила 99,4%.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Госуслугу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адаптации получили 1379 безработных граждан, по содействию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- 370 безработных граждан. На все виды работ трудоустроены 18,7 тыс. человек, эффективность трудоустройства составила 64,7%.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Создано 29 рабочих мест для трудоустройства незанятых инвалидов.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подпрограммы уровень регистрируемой безработицы составил 0,46%, напряженность на рынке труда составила 0,4 человека на 1 вакансию</w:t>
            </w:r>
          </w:p>
        </w:tc>
      </w:tr>
      <w:tr w:rsidR="009A694F" w:rsidRPr="00F00947" w:rsidTr="00F00947">
        <w:tc>
          <w:tcPr>
            <w:tcW w:w="1580" w:type="pct"/>
            <w:shd w:val="clear" w:color="auto" w:fill="auto"/>
          </w:tcPr>
          <w:p w:rsidR="009A694F" w:rsidRPr="00F00947" w:rsidRDefault="009A694F" w:rsidP="007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федерального, областного и местных бюджетов 119 субъектам малого и среднего предпринимательства предоставлены субсидии для возмещения части затрат, связанных                            с заключением договоров финансовой аренды (лизинга), 36 субъектам – для возмещения части затрат, связанных с развитием и модернизацией производства, 21 субъекту – на уплату процентов                   по кредитным договорам; 6 субъектам – на снижение затрат, связанных с технологическим присоединением и использованием энергосберегающих технологий, 91 субъекту малого предпринимательства, действующему менее одного года, – на организацию предпринимательской деятельности, 9 субъектам, осуществляющим деятельность в области ремесел и народных художественных промыслов, - на приобретение материалов и развитие товаропроводящей сети.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17 организациям муниципальной инфраструктуры поддержки малого предпринимательства на разработку проектно-сметной документации, проведение ремонтно-строительных работ, подключение к инженерной инфраструктуре, приобретение, монтаж, ремонт                   и техническое обслуживание охранно-пожарной сигнализации, систем видеонаблюдения, приобретение, обновление, и обслуживание программного обеспечения, оказание безвозмездных информационно-консультационных услуг (проведено свыше 12,7 тыс. консультаций, вовлечено                       в сферу предпринимательской деятельности 166 человек).  </w:t>
            </w:r>
            <w:proofErr w:type="gramEnd"/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реализация программы 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бизнес-акселерации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предпринимательства, проведено 5 обучающих модулей. 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субсидия бюджету муниципального образования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икалево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текущей деятельности бизнес-инкубатора (в бизнес-инкубаторе размещено 26 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малого предпринимательства). 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организациям потребительской кооперации для удешевления затрат                       по кредитным и лизинговым платежам, затрат, связанных с получением сертификатов                             и деклараций о соответствии продукции требованиям законодательства и техническим регламентам.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Лужским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потребительским обществом приобретена автолавка для обслуживания удаленных населенных пунктов. 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Осуществлялась трансляция цикла телепередач по вопросам развития малого и среднего предпринимательства.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За счет остатка средств федерального бюджета на 01.01.2015 перечислены субсидии муниципальным образованиям для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поддержки малого предпринимательства</w:t>
            </w:r>
          </w:p>
        </w:tc>
      </w:tr>
      <w:tr w:rsidR="009A694F" w:rsidRPr="00F00947" w:rsidTr="00F00947">
        <w:tc>
          <w:tcPr>
            <w:tcW w:w="1580" w:type="pct"/>
            <w:shd w:val="clear" w:color="auto" w:fill="auto"/>
          </w:tcPr>
          <w:p w:rsidR="009A694F" w:rsidRPr="00F00947" w:rsidRDefault="009A694F" w:rsidP="007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международных и межрегиональных связей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проведено и принято участие в 95  мероприятиях, направленных на продвижение имиджа Ленинградской области, в том числе фестиваль японской культуры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Дни Японии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в г. Луге, Эстафета вечного огня Дороги жизни с участием представителей дипломатического корпуса 37 государств, Дни немецкой экономики                            в Ленинградской области, Балтийский форум ветеринарной медицины и продовольственной безопасности,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Отдых и развлечения EXPO 2015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, II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съезд реставраторов. 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25 проектов в рамках программы приграничного сотрудничества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Юго-Восточная Финляндия – Россия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18 проектов - в рамках программы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Эстония – Латвия – Россия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, В рамках расширения международных и межрегиональных связей организовано 49 визитов делегаций Ленинградской области, в том числе в Армению, Германию, Индию, Норвегию, Японию, прием иностранных делегаций и делегаций субъектов Российской Федерации, в том числе из Венгрии, Германии, Польши, Финляндии, Псковской области, Татарстана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областного фестиваля по зимним видам спорта с участием команд соотечественников                     из Норвегии, Финляндии, Эстонии, проведен молодежный образовательный форум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Ладога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 участием 40 соотечественников из 12 стран, в рамках  Всероссийской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Вахты памяти - 2015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поисковых работах приняли участие более 3 тыс. человек из 22 субъектов РФ и 4 зарубежных стран, организована видеоконференция для соотечественников - родителей учащихся на тему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Духовно-нравственный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смысл русской истории и культуры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конференция по проблемам обучения и воспитания для педагогов русских школ в Эстонии на тему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обучающихся по овладению исследовательской и проектной деятельностью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Проведены Дни славянской культуры и письменности в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ыборге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, гастроли Драматического театра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Комедианты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г.Тбилиси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(Грузия),  V Ленинградский молодежный форум имени Александра Невского с участием 80 человек из 22 стран. Повышение квалификации                                           по вопросам изучения русского языка прошли 11 человек из Эстонии и Белоруссии</w:t>
            </w:r>
          </w:p>
        </w:tc>
      </w:tr>
      <w:tr w:rsidR="009A694F" w:rsidRPr="00F00947" w:rsidTr="00F00947">
        <w:tc>
          <w:tcPr>
            <w:tcW w:w="1580" w:type="pct"/>
            <w:shd w:val="clear" w:color="auto" w:fill="auto"/>
          </w:tcPr>
          <w:p w:rsidR="009A694F" w:rsidRPr="00F00947" w:rsidRDefault="009A694F" w:rsidP="007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объединенного пилотного 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территориального кластера медицинской, фармацевтической промышленности, радиационных технологий на территории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средств федерального бюджета и прочих источников организациями - участниками 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кластера осуществлялись доклинические исследования лекарственных средств на основе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биснафтазарина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аллергических и воспалительных заболеваний глаз, разработка высокоэффективного лекарственного средства на основе пептидной субстанции синтетического происхождения, включающей структуру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эксенатида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и вектора доставки, построен питомник лабораторных животных, осуществлялись научно-исследовательские и опытно-конструкторские работы по разработке новых изделий из углерода, разработана проектно-сметная документация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предприятия по производству медицинских изделий из углерода.</w:t>
            </w:r>
          </w:p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и прочих источников принято участие в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мероприятиях в Республике Турция: проведены презентации кластера медицинской, фармацевтической промышленности и радиационных технологий для турецких фармацевтических компаний в г. Анкара и г. Стамбул, подписаны соглашения о сотрудничестве        с 2 компаниями, принято участие в фармацевтической выставке 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CPhI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Istanbul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196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; принято участие в международной промышленной выставке ИННОПРОМ в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проведена презентация Северо-Западного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нанотехнологического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центра в </w:t>
            </w:r>
            <w:proofErr w:type="spell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г.Гатчина</w:t>
            </w:r>
            <w:proofErr w:type="spellEnd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объединенного инновационного кластера медицинской, фармацевтической промышленности              и радиационных технологий</w:t>
            </w:r>
          </w:p>
        </w:tc>
      </w:tr>
      <w:tr w:rsidR="009A694F" w:rsidRPr="00F00947" w:rsidTr="00F00947">
        <w:tc>
          <w:tcPr>
            <w:tcW w:w="1580" w:type="pct"/>
            <w:shd w:val="clear" w:color="auto" w:fill="auto"/>
          </w:tcPr>
          <w:p w:rsidR="009A694F" w:rsidRPr="00F00947" w:rsidRDefault="009A694F" w:rsidP="007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условий и охраны труда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и прочих источников проведены 13 экспертиз условий труда                      на 837 рабочих местах, проведен мониторинг и обработка информации по результатам специальной оценки условий труда в 856 организациях на 29,4 тыс. рабочих местах,    проведено обучение и проверка знаний по вопросам охраны труда 10,2 тыс. руководителей и сотрудников организаций, расположенных на территории Ленинградской области</w:t>
            </w:r>
            <w:proofErr w:type="gramEnd"/>
          </w:p>
        </w:tc>
      </w:tr>
      <w:tr w:rsidR="009A694F" w:rsidRPr="00F00947" w:rsidTr="00F00947">
        <w:tc>
          <w:tcPr>
            <w:tcW w:w="1580" w:type="pct"/>
            <w:shd w:val="clear" w:color="auto" w:fill="auto"/>
          </w:tcPr>
          <w:p w:rsidR="009A694F" w:rsidRPr="00F00947" w:rsidRDefault="009A694F" w:rsidP="007E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добровольному переселению в Ленинградскую область соотечественников, проживающих за рубежом</w:t>
            </w:r>
          </w:p>
        </w:tc>
        <w:tc>
          <w:tcPr>
            <w:tcW w:w="3420" w:type="pct"/>
            <w:shd w:val="clear" w:color="auto" w:fill="auto"/>
          </w:tcPr>
          <w:p w:rsidR="009A694F" w:rsidRPr="00F00947" w:rsidRDefault="009A694F" w:rsidP="007E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7">
              <w:rPr>
                <w:rFonts w:ascii="Times New Roman" w:hAnsi="Times New Roman" w:cs="Times New Roman"/>
                <w:sz w:val="24"/>
                <w:szCs w:val="24"/>
              </w:rPr>
              <w:t>Рассмотрено 388 заявлений соотечественников о переселении в Ленинградскую область, согласовано 294 заявления, 83 заявления направлено в администрации муниципальных образований для рассмотрения, 11 - отклонено. Оформлено 121 свидетельство участника Государственной программы по переселению в Российскую Федерацию (352 человека с учетом членов семей). В результате реализации подпрограммы на территорию Ленинградской области прибыло 328 соотечественников (в том числе  118 участников и  210 членов семей). Оказаны социальные услуги 3 гражданам, в том числе одному ребенку-инвалиду</w:t>
            </w:r>
          </w:p>
        </w:tc>
      </w:tr>
    </w:tbl>
    <w:p w:rsidR="00CF33CE" w:rsidRDefault="00CF33CE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86" w:rsidRDefault="00683086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86" w:rsidRDefault="00683086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86" w:rsidRDefault="00683086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86" w:rsidRDefault="00683086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86" w:rsidRDefault="00683086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86" w:rsidRDefault="00683086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86" w:rsidRDefault="00683086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финансировании и выполнении государственной программы Ленинградской области </w:t>
      </w:r>
      <w:r w:rsidR="001965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19650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ех источников финансирования в январе – декабре 2015 года</w:t>
      </w:r>
    </w:p>
    <w:p w:rsidR="007E6116" w:rsidRDefault="007E6116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78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56"/>
        <w:gridCol w:w="992"/>
        <w:gridCol w:w="981"/>
        <w:gridCol w:w="869"/>
        <w:gridCol w:w="783"/>
        <w:gridCol w:w="931"/>
        <w:gridCol w:w="908"/>
        <w:gridCol w:w="921"/>
        <w:gridCol w:w="869"/>
        <w:gridCol w:w="1021"/>
        <w:gridCol w:w="959"/>
        <w:gridCol w:w="989"/>
        <w:gridCol w:w="832"/>
        <w:gridCol w:w="869"/>
        <w:gridCol w:w="783"/>
        <w:gridCol w:w="1015"/>
      </w:tblGrid>
      <w:tr w:rsidR="007E6116" w:rsidRPr="007E6116" w:rsidTr="003A011D">
        <w:trPr>
          <w:trHeight w:val="300"/>
          <w:tblHeader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196502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65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государственной программы (подпрограммы) </w:t>
            </w: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196502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196502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44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116" w:rsidRPr="00196502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</w:tr>
      <w:tr w:rsidR="007E6116" w:rsidRPr="007E6116" w:rsidTr="003A011D">
        <w:trPr>
          <w:trHeight w:val="300"/>
          <w:tblHeader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7E6116" w:rsidRPr="007E6116" w:rsidTr="003A011D">
        <w:trPr>
          <w:trHeight w:val="930"/>
          <w:tblHeader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-ной</w:t>
            </w:r>
            <w:proofErr w:type="gram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Мест-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источ-ники</w:t>
            </w:r>
            <w:proofErr w:type="spellEnd"/>
            <w:proofErr w:type="gramEnd"/>
          </w:p>
        </w:tc>
        <w:tc>
          <w:tcPr>
            <w:tcW w:w="9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-ной</w:t>
            </w:r>
            <w:proofErr w:type="gram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Местные бюджет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источ-ники</w:t>
            </w:r>
            <w:proofErr w:type="spellEnd"/>
            <w:proofErr w:type="gramEnd"/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Феде-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ральный</w:t>
            </w:r>
            <w:proofErr w:type="spellEnd"/>
            <w:proofErr w:type="gram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-ной</w:t>
            </w:r>
            <w:proofErr w:type="gram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Мест-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</w:t>
            </w:r>
            <w:proofErr w:type="spellEnd"/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-ты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7E6116" w:rsidRPr="007E6116" w:rsidTr="003A011D">
        <w:trPr>
          <w:trHeight w:val="85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Стимулирование экономической активности Ленинградской области</w:t>
            </w:r>
            <w:proofErr w:type="gramStart"/>
            <w:r w:rsidRPr="007E6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7E61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6057087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597659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2919959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2533217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5098565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540537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2793687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1758743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5098314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539798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2794376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1758543</w:t>
            </w:r>
          </w:p>
        </w:tc>
      </w:tr>
      <w:tr w:rsidR="007E6116" w:rsidRPr="007E6116" w:rsidTr="003A011D">
        <w:trPr>
          <w:trHeight w:val="3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t>в том числе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116" w:rsidRPr="007E6116" w:rsidTr="003A011D">
        <w:trPr>
          <w:trHeight w:val="42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2172951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2169544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2160712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2157442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2160712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2157442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116" w:rsidRPr="007E6116" w:rsidTr="003A011D">
        <w:trPr>
          <w:trHeight w:val="57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t>Развитие промышленности и инноваций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64347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64347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116" w:rsidRPr="007E6116" w:rsidTr="003A011D">
        <w:trPr>
          <w:trHeight w:val="109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28773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7E6116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6116" w:rsidRPr="007E6116" w:rsidTr="003A011D">
        <w:trPr>
          <w:trHeight w:val="61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рынка труда и содействие занятости населения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511237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220540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290697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502900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220540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282361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502161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219801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282361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116" w:rsidRPr="007E6116" w:rsidTr="003A011D">
        <w:trPr>
          <w:trHeight w:val="91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579790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267750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310791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495935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267750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224856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3330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495935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267750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224856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3330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116" w:rsidRPr="007E6116" w:rsidTr="003A011D">
        <w:trPr>
          <w:trHeight w:val="2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t>кроме того, за счет остатка средств на 01.01.2015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116" w:rsidRPr="007E6116" w:rsidTr="003A011D">
        <w:trPr>
          <w:trHeight w:val="78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t>Развитие международных и межрегиональных связей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23903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23903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18694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18694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18287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18287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6116" w:rsidRPr="007E6116" w:rsidTr="003A011D">
        <w:trPr>
          <w:trHeight w:val="81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</w:t>
            </w: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2537738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106165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28670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2402903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1698030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49050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28670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1620310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1697830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49050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28670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1620110</w:t>
            </w:r>
          </w:p>
        </w:tc>
      </w:tr>
      <w:tr w:rsidR="007E6116" w:rsidRPr="007E6116" w:rsidTr="003A011D">
        <w:trPr>
          <w:trHeight w:val="83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116" w:rsidRPr="007E6116" w:rsidRDefault="007E6116" w:rsidP="007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Улучшение условий и охраны труда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134367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4053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130314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139276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138433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139276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6116" w:rsidRPr="003A011D" w:rsidRDefault="007E6116" w:rsidP="007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11D">
              <w:rPr>
                <w:rFonts w:ascii="Times New Roman" w:eastAsia="Times New Roman" w:hAnsi="Times New Roman" w:cs="Times New Roman"/>
                <w:lang w:eastAsia="ru-RU"/>
              </w:rPr>
              <w:t>138433</w:t>
            </w:r>
          </w:p>
        </w:tc>
      </w:tr>
    </w:tbl>
    <w:p w:rsidR="007E6116" w:rsidRPr="00685B47" w:rsidRDefault="007E6116" w:rsidP="00685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6116" w:rsidRPr="00685B47" w:rsidSect="001E2B7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D8"/>
    <w:rsid w:val="00032816"/>
    <w:rsid w:val="00032D33"/>
    <w:rsid w:val="000615C8"/>
    <w:rsid w:val="00191BFA"/>
    <w:rsid w:val="00196502"/>
    <w:rsid w:val="001B45F6"/>
    <w:rsid w:val="001E2B7B"/>
    <w:rsid w:val="002748D6"/>
    <w:rsid w:val="002B58A2"/>
    <w:rsid w:val="00380AB1"/>
    <w:rsid w:val="0038644C"/>
    <w:rsid w:val="003A011D"/>
    <w:rsid w:val="004F44C0"/>
    <w:rsid w:val="00533021"/>
    <w:rsid w:val="006036BD"/>
    <w:rsid w:val="00683086"/>
    <w:rsid w:val="00685B47"/>
    <w:rsid w:val="007D35D8"/>
    <w:rsid w:val="007E6116"/>
    <w:rsid w:val="009A10C2"/>
    <w:rsid w:val="009A694F"/>
    <w:rsid w:val="009B1283"/>
    <w:rsid w:val="009C4927"/>
    <w:rsid w:val="00C127E7"/>
    <w:rsid w:val="00CF33CE"/>
    <w:rsid w:val="00F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F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F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2</cp:revision>
  <dcterms:created xsi:type="dcterms:W3CDTF">2020-04-02T14:22:00Z</dcterms:created>
  <dcterms:modified xsi:type="dcterms:W3CDTF">2020-04-02T14:22:00Z</dcterms:modified>
</cp:coreProperties>
</file>