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E9C" w:rsidRDefault="001E5E9C">
      <w:pPr>
        <w:pStyle w:val="ConsPlusTitlePage"/>
      </w:pPr>
    </w:p>
    <w:p w:rsidR="001E5E9C" w:rsidRDefault="001E5E9C">
      <w:pPr>
        <w:pStyle w:val="ConsPlusNormal"/>
        <w:outlineLvl w:val="0"/>
      </w:pPr>
    </w:p>
    <w:p w:rsidR="001E5E9C" w:rsidRDefault="001E5E9C">
      <w:pPr>
        <w:pStyle w:val="ConsPlusTitle"/>
        <w:jc w:val="center"/>
        <w:outlineLvl w:val="0"/>
      </w:pPr>
      <w:r>
        <w:t>ПРАВИТЕЛЬСТВО ЛЕНИНГРАДСКОЙ ОБЛАСТИ</w:t>
      </w:r>
    </w:p>
    <w:p w:rsidR="001E5E9C" w:rsidRDefault="001E5E9C">
      <w:pPr>
        <w:pStyle w:val="ConsPlusTitle"/>
        <w:jc w:val="center"/>
      </w:pPr>
    </w:p>
    <w:p w:rsidR="001E5E9C" w:rsidRDefault="001E5E9C">
      <w:pPr>
        <w:pStyle w:val="ConsPlusTitle"/>
        <w:jc w:val="center"/>
      </w:pPr>
      <w:r>
        <w:t>ПОСТАНОВЛЕНИЕ</w:t>
      </w:r>
    </w:p>
    <w:p w:rsidR="001E5E9C" w:rsidRDefault="001E5E9C">
      <w:pPr>
        <w:pStyle w:val="ConsPlusTitle"/>
        <w:jc w:val="center"/>
      </w:pPr>
      <w:r>
        <w:t>от 29 декабря 2025 г. N 1107</w:t>
      </w:r>
    </w:p>
    <w:p w:rsidR="001E5E9C" w:rsidRDefault="001E5E9C">
      <w:pPr>
        <w:pStyle w:val="ConsPlusTitle"/>
        <w:jc w:val="center"/>
      </w:pPr>
    </w:p>
    <w:p w:rsidR="001E5E9C" w:rsidRDefault="001E5E9C">
      <w:pPr>
        <w:pStyle w:val="ConsPlusTitle"/>
        <w:jc w:val="center"/>
      </w:pPr>
      <w:r>
        <w:t xml:space="preserve">ОБ УТВЕРЖДЕНИИ ПОЛОЖЕНИЯ </w:t>
      </w:r>
      <w:proofErr w:type="gramStart"/>
      <w:r>
        <w:t>О</w:t>
      </w:r>
      <w:proofErr w:type="gramEnd"/>
      <w:r>
        <w:t xml:space="preserve"> РЕГИОНАЛЬНОМ ГОСУДАРСТВЕННОМ</w:t>
      </w:r>
    </w:p>
    <w:p w:rsidR="001E5E9C" w:rsidRDefault="001E5E9C">
      <w:pPr>
        <w:pStyle w:val="ConsPlusTitle"/>
        <w:jc w:val="center"/>
      </w:pPr>
      <w:r>
        <w:t xml:space="preserve">КОНТРОЛЕ (НАДЗОРЕ) В ОБЛАСТИ ПРОДАЖИ </w:t>
      </w:r>
      <w:proofErr w:type="gramStart"/>
      <w:r>
        <w:t>БЕЗАЛКОГОЛЬНЫХ</w:t>
      </w:r>
      <w:proofErr w:type="gramEnd"/>
    </w:p>
    <w:p w:rsidR="001E5E9C" w:rsidRDefault="001E5E9C">
      <w:pPr>
        <w:pStyle w:val="ConsPlusTitle"/>
        <w:jc w:val="center"/>
      </w:pPr>
      <w:r>
        <w:t>ТОНИЗИРУЮЩИХ НАПИТКОВ (В ТОМ ЧИСЛЕ ЭНЕРГЕТИЧЕСКИХ)</w:t>
      </w:r>
    </w:p>
    <w:p w:rsidR="001E5E9C" w:rsidRDefault="001E5E9C">
      <w:pPr>
        <w:pStyle w:val="ConsPlusTitle"/>
        <w:jc w:val="center"/>
      </w:pPr>
      <w:r>
        <w:t>НА ТЕРРИТОРИИ ЛЕНИНГРАДСКОЙ ОБЛАСТИ</w:t>
      </w:r>
    </w:p>
    <w:p w:rsidR="001E5E9C" w:rsidRDefault="001E5E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5E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5E9C" w:rsidRDefault="001E5E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5E9C" w:rsidRDefault="001E5E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5E9C" w:rsidRDefault="001E5E9C">
            <w:pPr>
              <w:pStyle w:val="ConsPlusNormal"/>
              <w:jc w:val="center"/>
            </w:pPr>
            <w:r>
              <w:rPr>
                <w:color w:val="392C69"/>
              </w:rPr>
              <w:t>Список изменяющих документов</w:t>
            </w:r>
          </w:p>
          <w:p w:rsidR="001E5E9C" w:rsidRDefault="001E5E9C">
            <w:pPr>
              <w:pStyle w:val="ConsPlusNormal"/>
              <w:jc w:val="center"/>
            </w:pPr>
            <w:proofErr w:type="gramStart"/>
            <w:r>
              <w:rPr>
                <w:color w:val="392C69"/>
              </w:rPr>
              <w:t xml:space="preserve">(в ред. </w:t>
            </w:r>
            <w:hyperlink r:id="rId5">
              <w:r>
                <w:rPr>
                  <w:color w:val="0000FF"/>
                </w:rPr>
                <w:t>Постановления</w:t>
              </w:r>
            </w:hyperlink>
            <w:r>
              <w:rPr>
                <w:color w:val="392C69"/>
              </w:rPr>
              <w:t xml:space="preserve"> Правительства Ленинградской области</w:t>
            </w:r>
            <w:proofErr w:type="gramEnd"/>
          </w:p>
          <w:p w:rsidR="001E5E9C" w:rsidRDefault="001E5E9C">
            <w:pPr>
              <w:pStyle w:val="ConsPlusNormal"/>
              <w:jc w:val="center"/>
            </w:pPr>
            <w:r>
              <w:rPr>
                <w:color w:val="392C69"/>
              </w:rPr>
              <w:t>от 18.05.2026 N 394)</w:t>
            </w:r>
          </w:p>
        </w:tc>
        <w:tc>
          <w:tcPr>
            <w:tcW w:w="113" w:type="dxa"/>
            <w:tcBorders>
              <w:top w:val="nil"/>
              <w:left w:val="nil"/>
              <w:bottom w:val="nil"/>
              <w:right w:val="nil"/>
            </w:tcBorders>
            <w:shd w:val="clear" w:color="auto" w:fill="F4F3F8"/>
            <w:tcMar>
              <w:top w:w="0" w:type="dxa"/>
              <w:left w:w="0" w:type="dxa"/>
              <w:bottom w:w="0" w:type="dxa"/>
              <w:right w:w="0" w:type="dxa"/>
            </w:tcMar>
          </w:tcPr>
          <w:p w:rsidR="001E5E9C" w:rsidRDefault="001E5E9C">
            <w:pPr>
              <w:pStyle w:val="ConsPlusNormal"/>
            </w:pPr>
          </w:p>
        </w:tc>
      </w:tr>
    </w:tbl>
    <w:p w:rsidR="001E5E9C" w:rsidRDefault="001E5E9C">
      <w:pPr>
        <w:pStyle w:val="ConsPlusNormal"/>
      </w:pPr>
    </w:p>
    <w:p w:rsidR="001E5E9C" w:rsidRDefault="001E5E9C">
      <w:pPr>
        <w:pStyle w:val="ConsPlusNormal"/>
        <w:ind w:firstLine="540"/>
        <w:jc w:val="both"/>
      </w:pPr>
      <w:proofErr w:type="gramStart"/>
      <w:r>
        <w:t xml:space="preserve">В соответствии с Федеральным </w:t>
      </w:r>
      <w:hyperlink r:id="rId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целях реализации Федерального </w:t>
      </w:r>
      <w:hyperlink r:id="rId7">
        <w:r>
          <w:rPr>
            <w:color w:val="0000FF"/>
          </w:rPr>
          <w:t>закона</w:t>
        </w:r>
      </w:hyperlink>
      <w:r>
        <w:t xml:space="preserve"> от 8 августа 2024 года N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w:t>
      </w:r>
      <w:proofErr w:type="gramEnd"/>
      <w:r>
        <w:t xml:space="preserve"> в субъектах Российской Федерации" Правительство Ленинградской области постановляет:</w:t>
      </w:r>
    </w:p>
    <w:p w:rsidR="001E5E9C" w:rsidRDefault="001E5E9C">
      <w:pPr>
        <w:pStyle w:val="ConsPlusNormal"/>
      </w:pPr>
    </w:p>
    <w:p w:rsidR="001E5E9C" w:rsidRDefault="001E5E9C">
      <w:pPr>
        <w:pStyle w:val="ConsPlusNormal"/>
        <w:ind w:firstLine="540"/>
        <w:jc w:val="both"/>
      </w:pPr>
      <w:r>
        <w:t xml:space="preserve">1. Утвердить </w:t>
      </w:r>
      <w:hyperlink w:anchor="P35">
        <w:r>
          <w:rPr>
            <w:color w:val="0000FF"/>
          </w:rPr>
          <w:t>Положение</w:t>
        </w:r>
      </w:hyperlink>
      <w:r>
        <w:t xml:space="preserve"> о региональном государственном контроле (надзоре) в области продажи безалкогольных тонизирующих напитков (в том числе энергетических) на территории Ленинградской области согласно приложению 1.</w:t>
      </w:r>
    </w:p>
    <w:p w:rsidR="001E5E9C" w:rsidRDefault="001E5E9C">
      <w:pPr>
        <w:pStyle w:val="ConsPlusNormal"/>
        <w:spacing w:before="220"/>
        <w:ind w:firstLine="540"/>
        <w:jc w:val="both"/>
      </w:pPr>
      <w:r>
        <w:t xml:space="preserve">2. Утвердить ключевой </w:t>
      </w:r>
      <w:hyperlink w:anchor="P353">
        <w:r>
          <w:rPr>
            <w:color w:val="0000FF"/>
          </w:rPr>
          <w:t>показатель</w:t>
        </w:r>
      </w:hyperlink>
      <w:r>
        <w:t xml:space="preserve"> регионального государственного контроля (надзора) в области продажи безалкогольных тонизирующих напитков (в том числе энергетических) на территории Ленинградской области и его целевое значение согласно приложению 2.</w:t>
      </w:r>
    </w:p>
    <w:p w:rsidR="001E5E9C" w:rsidRDefault="001E5E9C">
      <w:pPr>
        <w:pStyle w:val="ConsPlusNormal"/>
        <w:spacing w:before="220"/>
        <w:ind w:firstLine="540"/>
        <w:jc w:val="both"/>
      </w:pPr>
      <w:r>
        <w:t xml:space="preserve">3. Утвердить индикативные </w:t>
      </w:r>
      <w:hyperlink w:anchor="P387">
        <w:r>
          <w:rPr>
            <w:color w:val="0000FF"/>
          </w:rPr>
          <w:t>показатели</w:t>
        </w:r>
      </w:hyperlink>
      <w:r>
        <w:t xml:space="preserve"> регионального государственного контроля (надзора) в области продажи безалкогольных тонизирующих напитков (в том числе энергетических) на территории Ленинградской области согласно приложению 3.</w:t>
      </w:r>
    </w:p>
    <w:p w:rsidR="001E5E9C" w:rsidRDefault="001E5E9C">
      <w:pPr>
        <w:pStyle w:val="ConsPlusNormal"/>
        <w:spacing w:before="220"/>
        <w:ind w:firstLine="540"/>
        <w:jc w:val="both"/>
      </w:pPr>
      <w:r>
        <w:t>4. Настоящее постановление вступает в силу с 1 января 2026 года.</w:t>
      </w:r>
    </w:p>
    <w:p w:rsidR="001E5E9C" w:rsidRDefault="001E5E9C">
      <w:pPr>
        <w:pStyle w:val="ConsPlusNormal"/>
      </w:pPr>
    </w:p>
    <w:p w:rsidR="001E5E9C" w:rsidRDefault="001E5E9C">
      <w:pPr>
        <w:pStyle w:val="ConsPlusNormal"/>
        <w:jc w:val="right"/>
      </w:pPr>
      <w:r>
        <w:t>Губернатор</w:t>
      </w:r>
    </w:p>
    <w:p w:rsidR="001E5E9C" w:rsidRDefault="001E5E9C">
      <w:pPr>
        <w:pStyle w:val="ConsPlusNormal"/>
        <w:jc w:val="right"/>
      </w:pPr>
      <w:r>
        <w:t>Ленинградской области</w:t>
      </w:r>
    </w:p>
    <w:p w:rsidR="001E5E9C" w:rsidRDefault="001E5E9C">
      <w:pPr>
        <w:pStyle w:val="ConsPlusNormal"/>
        <w:jc w:val="right"/>
      </w:pPr>
      <w:proofErr w:type="spellStart"/>
      <w:r>
        <w:t>А.Дрозденко</w:t>
      </w:r>
      <w:proofErr w:type="spellEnd"/>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jc w:val="right"/>
        <w:outlineLvl w:val="0"/>
      </w:pPr>
      <w:r>
        <w:t>УТВЕРЖДЕНО</w:t>
      </w:r>
    </w:p>
    <w:p w:rsidR="001E5E9C" w:rsidRDefault="001E5E9C">
      <w:pPr>
        <w:pStyle w:val="ConsPlusNormal"/>
        <w:jc w:val="right"/>
      </w:pPr>
      <w:r>
        <w:t>постановлением Правительства</w:t>
      </w:r>
    </w:p>
    <w:p w:rsidR="001E5E9C" w:rsidRDefault="001E5E9C">
      <w:pPr>
        <w:pStyle w:val="ConsPlusNormal"/>
        <w:jc w:val="right"/>
      </w:pPr>
      <w:r>
        <w:t>Ленинградской области</w:t>
      </w:r>
    </w:p>
    <w:p w:rsidR="001E5E9C" w:rsidRDefault="001E5E9C">
      <w:pPr>
        <w:pStyle w:val="ConsPlusNormal"/>
        <w:jc w:val="right"/>
      </w:pPr>
      <w:r>
        <w:t>от 29.12.2025 N 1107</w:t>
      </w:r>
    </w:p>
    <w:p w:rsidR="001E5E9C" w:rsidRDefault="001E5E9C">
      <w:pPr>
        <w:pStyle w:val="ConsPlusNormal"/>
        <w:jc w:val="right"/>
      </w:pPr>
      <w:r>
        <w:t>(приложение 1)</w:t>
      </w:r>
    </w:p>
    <w:p w:rsidR="001E5E9C" w:rsidRDefault="001E5E9C">
      <w:pPr>
        <w:pStyle w:val="ConsPlusNormal"/>
        <w:jc w:val="center"/>
      </w:pPr>
    </w:p>
    <w:p w:rsidR="001E5E9C" w:rsidRDefault="001E5E9C">
      <w:pPr>
        <w:pStyle w:val="ConsPlusTitle"/>
        <w:jc w:val="center"/>
      </w:pPr>
      <w:bookmarkStart w:id="0" w:name="P35"/>
      <w:bookmarkEnd w:id="0"/>
      <w:r>
        <w:t>ПОЛОЖЕНИЕ</w:t>
      </w:r>
    </w:p>
    <w:p w:rsidR="001E5E9C" w:rsidRDefault="001E5E9C">
      <w:pPr>
        <w:pStyle w:val="ConsPlusTitle"/>
        <w:jc w:val="center"/>
      </w:pPr>
      <w:r>
        <w:t>О РЕГИОНАЛЬНОМ ГОСУДАРСТВЕННОМ КОНТРОЛЕ (НАДЗОРЕ)</w:t>
      </w:r>
    </w:p>
    <w:p w:rsidR="001E5E9C" w:rsidRDefault="001E5E9C">
      <w:pPr>
        <w:pStyle w:val="ConsPlusTitle"/>
        <w:jc w:val="center"/>
      </w:pPr>
      <w:r>
        <w:t>В ОБЛАСТИ ПРОДАЖИ БЕЗАЛКОГОЛЬНЫХ ТОНИЗИРУЮЩИХ</w:t>
      </w:r>
    </w:p>
    <w:p w:rsidR="001E5E9C" w:rsidRDefault="001E5E9C">
      <w:pPr>
        <w:pStyle w:val="ConsPlusTitle"/>
        <w:jc w:val="center"/>
      </w:pPr>
      <w:r>
        <w:t>НАПИТКОВ (В ТОМ ЧИСЛЕ ЭНЕРГЕТИЧЕСКИХ) НА ТЕРРИТОРИИ</w:t>
      </w:r>
    </w:p>
    <w:p w:rsidR="001E5E9C" w:rsidRDefault="001E5E9C">
      <w:pPr>
        <w:pStyle w:val="ConsPlusTitle"/>
        <w:jc w:val="center"/>
      </w:pPr>
      <w:r>
        <w:t>ЛЕНИНГРАДСКОЙ ОБЛАСТИ</w:t>
      </w:r>
    </w:p>
    <w:p w:rsidR="001E5E9C" w:rsidRDefault="001E5E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5E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5E9C" w:rsidRDefault="001E5E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5E9C" w:rsidRDefault="001E5E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5E9C" w:rsidRDefault="001E5E9C">
            <w:pPr>
              <w:pStyle w:val="ConsPlusNormal"/>
              <w:jc w:val="center"/>
            </w:pPr>
            <w:r>
              <w:rPr>
                <w:color w:val="392C69"/>
              </w:rPr>
              <w:t>Список изменяющих документов</w:t>
            </w:r>
          </w:p>
          <w:p w:rsidR="001E5E9C" w:rsidRDefault="001E5E9C">
            <w:pPr>
              <w:pStyle w:val="ConsPlusNormal"/>
              <w:jc w:val="center"/>
            </w:pPr>
            <w:proofErr w:type="gramStart"/>
            <w:r>
              <w:rPr>
                <w:color w:val="392C69"/>
              </w:rPr>
              <w:t xml:space="preserve">(в ред. </w:t>
            </w:r>
            <w:hyperlink r:id="rId8">
              <w:r>
                <w:rPr>
                  <w:color w:val="0000FF"/>
                </w:rPr>
                <w:t>Постановления</w:t>
              </w:r>
            </w:hyperlink>
            <w:r>
              <w:rPr>
                <w:color w:val="392C69"/>
              </w:rPr>
              <w:t xml:space="preserve"> Правительства Ленинградской области</w:t>
            </w:r>
            <w:proofErr w:type="gramEnd"/>
          </w:p>
          <w:p w:rsidR="001E5E9C" w:rsidRDefault="001E5E9C">
            <w:pPr>
              <w:pStyle w:val="ConsPlusNormal"/>
              <w:jc w:val="center"/>
            </w:pPr>
            <w:r>
              <w:rPr>
                <w:color w:val="392C69"/>
              </w:rPr>
              <w:t>от 18.05.2026 N 394)</w:t>
            </w:r>
          </w:p>
        </w:tc>
        <w:tc>
          <w:tcPr>
            <w:tcW w:w="113" w:type="dxa"/>
            <w:tcBorders>
              <w:top w:val="nil"/>
              <w:left w:val="nil"/>
              <w:bottom w:val="nil"/>
              <w:right w:val="nil"/>
            </w:tcBorders>
            <w:shd w:val="clear" w:color="auto" w:fill="F4F3F8"/>
            <w:tcMar>
              <w:top w:w="0" w:type="dxa"/>
              <w:left w:w="0" w:type="dxa"/>
              <w:bottom w:w="0" w:type="dxa"/>
              <w:right w:w="0" w:type="dxa"/>
            </w:tcMar>
          </w:tcPr>
          <w:p w:rsidR="001E5E9C" w:rsidRDefault="001E5E9C">
            <w:pPr>
              <w:pStyle w:val="ConsPlusNormal"/>
            </w:pPr>
          </w:p>
        </w:tc>
      </w:tr>
    </w:tbl>
    <w:p w:rsidR="001E5E9C" w:rsidRDefault="001E5E9C">
      <w:pPr>
        <w:pStyle w:val="ConsPlusNormal"/>
        <w:jc w:val="center"/>
      </w:pPr>
    </w:p>
    <w:p w:rsidR="001E5E9C" w:rsidRDefault="001E5E9C">
      <w:pPr>
        <w:pStyle w:val="ConsPlusTitle"/>
        <w:jc w:val="center"/>
        <w:outlineLvl w:val="1"/>
      </w:pPr>
      <w:r>
        <w:t>1. Общие положения</w:t>
      </w:r>
    </w:p>
    <w:p w:rsidR="001E5E9C" w:rsidRDefault="001E5E9C">
      <w:pPr>
        <w:pStyle w:val="ConsPlusNormal"/>
        <w:ind w:firstLine="540"/>
        <w:jc w:val="both"/>
      </w:pPr>
    </w:p>
    <w:p w:rsidR="001E5E9C" w:rsidRDefault="001E5E9C">
      <w:pPr>
        <w:pStyle w:val="ConsPlusNormal"/>
        <w:ind w:firstLine="540"/>
        <w:jc w:val="both"/>
      </w:pPr>
      <w:r>
        <w:t>1.1. Настоящее Положение устанавливает порядок организации и осуществления регионального государственного контроля (надзора) в области продажи безалкогольных тонизирующих напитков (в том числе энергетических) на территории Ленинградской области (далее - региональный контроль).</w:t>
      </w:r>
    </w:p>
    <w:p w:rsidR="001E5E9C" w:rsidRDefault="001E5E9C">
      <w:pPr>
        <w:pStyle w:val="ConsPlusNormal"/>
        <w:spacing w:before="220"/>
        <w:ind w:firstLine="540"/>
        <w:jc w:val="both"/>
      </w:pPr>
      <w:r>
        <w:t xml:space="preserve">1.2. </w:t>
      </w:r>
      <w:proofErr w:type="gramStart"/>
      <w:r>
        <w:t xml:space="preserve">Предметом регионального контроля является соблюдение организациями, индивидуальными предпринимателями, крестьянскими (фермерскими) хозяйствами без образования юридического лица, гражданами Российской Федерации, иностранными гражданами и лицами без гражданства запретов и ограничений, установленных </w:t>
      </w:r>
      <w:hyperlink r:id="rId9">
        <w:r>
          <w:rPr>
            <w:color w:val="0000FF"/>
          </w:rPr>
          <w:t>статьями 2</w:t>
        </w:r>
      </w:hyperlink>
      <w:r>
        <w:t xml:space="preserve"> - </w:t>
      </w:r>
      <w:hyperlink r:id="rId10">
        <w:r>
          <w:rPr>
            <w:color w:val="0000FF"/>
          </w:rPr>
          <w:t>4</w:t>
        </w:r>
      </w:hyperlink>
      <w:r>
        <w:t xml:space="preserve"> Федерального закона от 8 августа 2024 года N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w:t>
      </w:r>
      <w:proofErr w:type="gramEnd"/>
      <w:r>
        <w:t xml:space="preserve"> "Об общих принципах организации публичной власти в субъектах Российской Федерации" (далее - обязательные требования).</w:t>
      </w:r>
    </w:p>
    <w:p w:rsidR="001E5E9C" w:rsidRDefault="001E5E9C">
      <w:pPr>
        <w:pStyle w:val="ConsPlusNormal"/>
        <w:spacing w:before="220"/>
        <w:ind w:firstLine="540"/>
        <w:jc w:val="both"/>
      </w:pPr>
      <w:r>
        <w:t xml:space="preserve">1.3. </w:t>
      </w:r>
      <w:proofErr w:type="gramStart"/>
      <w:r>
        <w:t xml:space="preserve">Региональный контроль осуществляют органы местного самоуправления муниципальных районов, муниципального округа и городского округа Ленинградской области, которые наделены отдельным государственным полномочием Ленинградской области по осуществлению регионального контроля (далее - контрольный орган), в соответствии с Федеральным </w:t>
      </w:r>
      <w:hyperlink r:id="rId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(далее - Федеральный закон N 248-ФЗ), с учетом особенностей, установленных</w:t>
      </w:r>
      <w:proofErr w:type="gramEnd"/>
      <w:r>
        <w:t xml:space="preserve"> Федеральным </w:t>
      </w:r>
      <w:hyperlink r:id="rId12">
        <w:r>
          <w:rPr>
            <w:color w:val="0000FF"/>
          </w:rPr>
          <w:t>законом</w:t>
        </w:r>
      </w:hyperlink>
      <w:r>
        <w:t xml:space="preserve"> от 8 августа 2024 года N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 и настоящим Положением.</w:t>
      </w:r>
    </w:p>
    <w:p w:rsidR="001E5E9C" w:rsidRDefault="001E5E9C">
      <w:pPr>
        <w:pStyle w:val="ConsPlusNormal"/>
        <w:spacing w:before="220"/>
        <w:ind w:firstLine="540"/>
        <w:jc w:val="both"/>
      </w:pPr>
      <w:r>
        <w:t>1.4. Должностными лицами контрольного органа, уполномоченными на осуществление регионального контроля, являются:</w:t>
      </w:r>
    </w:p>
    <w:p w:rsidR="001E5E9C" w:rsidRDefault="001E5E9C">
      <w:pPr>
        <w:pStyle w:val="ConsPlusNormal"/>
        <w:spacing w:before="220"/>
        <w:ind w:firstLine="540"/>
        <w:jc w:val="both"/>
      </w:pPr>
      <w:r>
        <w:t>руководитель (заместитель руководителя) контрольного органа;</w:t>
      </w:r>
    </w:p>
    <w:p w:rsidR="001E5E9C" w:rsidRDefault="001E5E9C">
      <w:pPr>
        <w:pStyle w:val="ConsPlusNormal"/>
        <w:spacing w:before="220"/>
        <w:ind w:firstLine="540"/>
        <w:jc w:val="both"/>
      </w:pPr>
      <w:r>
        <w:t>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региональному контролю, в том числе проведение профилактических мероприятий и контрольных (надзорных) мероприятий (далее - инспектор).</w:t>
      </w:r>
    </w:p>
    <w:p w:rsidR="001E5E9C" w:rsidRDefault="001E5E9C">
      <w:pPr>
        <w:pStyle w:val="ConsPlusNormal"/>
        <w:spacing w:before="220"/>
        <w:ind w:firstLine="540"/>
        <w:jc w:val="both"/>
      </w:pPr>
      <w:bookmarkStart w:id="1" w:name="P52"/>
      <w:bookmarkEnd w:id="1"/>
      <w:r>
        <w:t>1.5. Должностными лицами, уполномоченными на принятие решения о проведении контрольного (надзорного) и профилактического мероприятия, являются руководитель и заместитель руководителя контрольного органа.</w:t>
      </w:r>
    </w:p>
    <w:p w:rsidR="001E5E9C" w:rsidRDefault="001E5E9C">
      <w:pPr>
        <w:pStyle w:val="ConsPlusNormal"/>
        <w:spacing w:before="220"/>
        <w:ind w:firstLine="540"/>
        <w:jc w:val="both"/>
      </w:pPr>
      <w:r>
        <w:t xml:space="preserve">1.6. Инспекторы при проведении контрольных (надзорных) мероприятий в пределах своих полномочий и в объеме проводимых контрольных (надзорных) действий пользуются правами, предусмотренными </w:t>
      </w:r>
      <w:hyperlink r:id="rId13">
        <w:r>
          <w:rPr>
            <w:color w:val="0000FF"/>
          </w:rPr>
          <w:t>частью 2 статьи 29</w:t>
        </w:r>
      </w:hyperlink>
      <w:r>
        <w:t xml:space="preserve"> Федерального закона N 248-ФЗ.</w:t>
      </w:r>
    </w:p>
    <w:p w:rsidR="001E5E9C" w:rsidRDefault="001E5E9C">
      <w:pPr>
        <w:pStyle w:val="ConsPlusNormal"/>
        <w:spacing w:before="220"/>
        <w:ind w:firstLine="540"/>
        <w:jc w:val="both"/>
      </w:pPr>
      <w:r>
        <w:t xml:space="preserve">1.7. Инспекторы обязаны соблюдать ограничения и запреты, установленные </w:t>
      </w:r>
      <w:hyperlink r:id="rId14">
        <w:r>
          <w:rPr>
            <w:color w:val="0000FF"/>
          </w:rPr>
          <w:t>статьей 37</w:t>
        </w:r>
      </w:hyperlink>
      <w:r>
        <w:t xml:space="preserve"> Федерального закона N 248-ФЗ, выполнять обязанности, установленные </w:t>
      </w:r>
      <w:hyperlink r:id="rId15">
        <w:r>
          <w:rPr>
            <w:color w:val="0000FF"/>
          </w:rPr>
          <w:t>статьей 29</w:t>
        </w:r>
      </w:hyperlink>
      <w:r>
        <w:t xml:space="preserve"> Федерального закона N 248-ФЗ, и несут ответственность за свои действия (бездействие) в соответствии с законодательством Российской Федерации.</w:t>
      </w:r>
    </w:p>
    <w:p w:rsidR="001E5E9C" w:rsidRDefault="001E5E9C">
      <w:pPr>
        <w:pStyle w:val="ConsPlusNormal"/>
        <w:spacing w:before="220"/>
        <w:ind w:firstLine="540"/>
        <w:jc w:val="both"/>
      </w:pPr>
      <w:r>
        <w:t>1.8. При осуществлении регионального контроля контролируемыми лицами являются организации, индивидуальные предприниматели, крестьянские (фермерские) хозяйства без образования юридического лица, граждане Российской Федерации, иностранные граждане и лица без гражданства (далее - контролируемые лица).</w:t>
      </w:r>
    </w:p>
    <w:p w:rsidR="001E5E9C" w:rsidRDefault="001E5E9C">
      <w:pPr>
        <w:pStyle w:val="ConsPlusNormal"/>
        <w:spacing w:before="220"/>
        <w:ind w:firstLine="540"/>
        <w:jc w:val="both"/>
      </w:pPr>
      <w:r>
        <w:t>1.9. Объектами регионального контроля являются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данную деятельность, действия (бездействие) (далее - объект регионального контроля).</w:t>
      </w:r>
    </w:p>
    <w:p w:rsidR="001E5E9C" w:rsidRDefault="001E5E9C">
      <w:pPr>
        <w:pStyle w:val="ConsPlusNormal"/>
        <w:spacing w:before="220"/>
        <w:ind w:firstLine="540"/>
        <w:jc w:val="both"/>
      </w:pPr>
      <w:r>
        <w:t xml:space="preserve">1.10. Контрольный орган в рамках регионального контроля обеспечивает учет объектов регионального контроля в соответствии с Федеральным </w:t>
      </w:r>
      <w:hyperlink r:id="rId16">
        <w:r>
          <w:rPr>
            <w:color w:val="0000FF"/>
          </w:rPr>
          <w:t>законом</w:t>
        </w:r>
      </w:hyperlink>
      <w:r>
        <w:t xml:space="preserve"> N 248-ФЗ и настоящим Положением.</w:t>
      </w:r>
    </w:p>
    <w:p w:rsidR="001E5E9C" w:rsidRDefault="001E5E9C">
      <w:pPr>
        <w:pStyle w:val="ConsPlusNormal"/>
        <w:spacing w:before="220"/>
        <w:ind w:firstLine="540"/>
        <w:jc w:val="both"/>
      </w:pPr>
      <w:r>
        <w:t>Учет объектов регионального контроля осуществляется контрольным органом с использованием государственных информационных систем.</w:t>
      </w:r>
    </w:p>
    <w:p w:rsidR="001E5E9C" w:rsidRDefault="001E5E9C">
      <w:pPr>
        <w:pStyle w:val="ConsPlusNormal"/>
        <w:spacing w:before="220"/>
        <w:ind w:firstLine="540"/>
        <w:jc w:val="both"/>
      </w:pPr>
      <w:r>
        <w:t>Контрольный орган ведет перечень объектов регионального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 публикует перечень объектов регионального контроля на официальном сайте контрольного органа в информационно-телекоммуникационной сети "Интернет" (далее - официальный сайт контрольного органа).</w:t>
      </w:r>
    </w:p>
    <w:p w:rsidR="001E5E9C" w:rsidRDefault="001E5E9C">
      <w:pPr>
        <w:pStyle w:val="ConsPlusNormal"/>
        <w:spacing w:before="220"/>
        <w:ind w:firstLine="540"/>
        <w:jc w:val="both"/>
      </w:pPr>
      <w:proofErr w:type="gramStart"/>
      <w:r>
        <w:t>При сборе, обработке, анализе и учете сведений об объектах регионального контроля в целях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в том числе содержащуюся в государственных информационных системах, получаемую в рамках осуществления контрольным органом своих полномочий, а также общедоступную информацию.</w:t>
      </w:r>
      <w:proofErr w:type="gramEnd"/>
    </w:p>
    <w:p w:rsidR="001E5E9C" w:rsidRDefault="001E5E9C">
      <w:pPr>
        <w:pStyle w:val="ConsPlusNormal"/>
        <w:ind w:firstLine="540"/>
        <w:jc w:val="both"/>
      </w:pPr>
    </w:p>
    <w:p w:rsidR="001E5E9C" w:rsidRDefault="001E5E9C">
      <w:pPr>
        <w:pStyle w:val="ConsPlusTitle"/>
        <w:jc w:val="center"/>
        <w:outlineLvl w:val="1"/>
      </w:pPr>
      <w:r>
        <w:t xml:space="preserve">2. Управление рисками причинения вреда (ущерба) </w:t>
      </w:r>
      <w:proofErr w:type="gramStart"/>
      <w:r>
        <w:t>охраняемым</w:t>
      </w:r>
      <w:proofErr w:type="gramEnd"/>
    </w:p>
    <w:p w:rsidR="001E5E9C" w:rsidRDefault="001E5E9C">
      <w:pPr>
        <w:pStyle w:val="ConsPlusTitle"/>
        <w:jc w:val="center"/>
      </w:pPr>
      <w:r>
        <w:t>законом ценностям при осуществлении регионального контроля</w:t>
      </w:r>
    </w:p>
    <w:p w:rsidR="001E5E9C" w:rsidRDefault="001E5E9C">
      <w:pPr>
        <w:pStyle w:val="ConsPlusNormal"/>
        <w:jc w:val="center"/>
      </w:pPr>
    </w:p>
    <w:p w:rsidR="001E5E9C" w:rsidRDefault="001E5E9C">
      <w:pPr>
        <w:pStyle w:val="ConsPlusNormal"/>
        <w:ind w:firstLine="540"/>
        <w:jc w:val="both"/>
      </w:pPr>
      <w:r>
        <w:t>2.1. Региональный контроль осуществляется на основе управления рисками причинения вреда (ущерба) охраняемым законом ценностям.</w:t>
      </w:r>
    </w:p>
    <w:p w:rsidR="001E5E9C" w:rsidRDefault="001E5E9C">
      <w:pPr>
        <w:pStyle w:val="ConsPlusNormal"/>
        <w:spacing w:before="220"/>
        <w:ind w:firstLine="540"/>
        <w:jc w:val="both"/>
      </w:pPr>
      <w:r>
        <w:t>Отнесение объекта регионального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регионального контроля считается отнесенным к одной из категорий риска после внесения сведений в единый реестр видов контроля.</w:t>
      </w:r>
    </w:p>
    <w:p w:rsidR="001E5E9C" w:rsidRDefault="001E5E9C">
      <w:pPr>
        <w:pStyle w:val="ConsPlusNormal"/>
        <w:jc w:val="both"/>
      </w:pPr>
      <w:r>
        <w:t xml:space="preserve">(абзац введен </w:t>
      </w:r>
      <w:hyperlink r:id="rId17">
        <w:r>
          <w:rPr>
            <w:color w:val="0000FF"/>
          </w:rPr>
          <w:t>Постановлением</w:t>
        </w:r>
      </w:hyperlink>
      <w:r>
        <w:t xml:space="preserve"> Правительства Ленинградской области от 18.05.2026 N 394)</w:t>
      </w:r>
    </w:p>
    <w:p w:rsidR="001E5E9C" w:rsidRDefault="001E5E9C">
      <w:pPr>
        <w:pStyle w:val="ConsPlusNormal"/>
        <w:spacing w:before="220"/>
        <w:ind w:firstLine="540"/>
        <w:jc w:val="both"/>
      </w:pPr>
      <w:hyperlink r:id="rId18">
        <w:r>
          <w:rPr>
            <w:color w:val="0000FF"/>
          </w:rPr>
          <w:t>2.2</w:t>
        </w:r>
      </w:hyperlink>
      <w:r>
        <w:t>. При осуществлении регионального контроля контрольный орган относит объекты регионального контроля к одной из следующих категорий риска причинения вреда (ущерба) охраняемым законом ценностям (далее - категории риска):</w:t>
      </w:r>
    </w:p>
    <w:p w:rsidR="001E5E9C" w:rsidRDefault="001E5E9C">
      <w:pPr>
        <w:pStyle w:val="ConsPlusNormal"/>
        <w:spacing w:before="220"/>
        <w:ind w:firstLine="540"/>
        <w:jc w:val="both"/>
      </w:pPr>
      <w:r>
        <w:t>средний риск;</w:t>
      </w:r>
    </w:p>
    <w:p w:rsidR="001E5E9C" w:rsidRDefault="001E5E9C">
      <w:pPr>
        <w:pStyle w:val="ConsPlusNormal"/>
        <w:spacing w:before="220"/>
        <w:ind w:firstLine="540"/>
        <w:jc w:val="both"/>
      </w:pPr>
      <w:r>
        <w:t>умеренный риск;</w:t>
      </w:r>
    </w:p>
    <w:p w:rsidR="001E5E9C" w:rsidRDefault="001E5E9C">
      <w:pPr>
        <w:pStyle w:val="ConsPlusNormal"/>
        <w:spacing w:before="220"/>
        <w:ind w:firstLine="540"/>
        <w:jc w:val="both"/>
      </w:pPr>
      <w:r>
        <w:t>низкий риск.</w:t>
      </w:r>
    </w:p>
    <w:p w:rsidR="001E5E9C" w:rsidRDefault="001E5E9C">
      <w:pPr>
        <w:pStyle w:val="ConsPlusNormal"/>
        <w:spacing w:before="220"/>
        <w:ind w:firstLine="540"/>
        <w:jc w:val="both"/>
      </w:pPr>
      <w:hyperlink r:id="rId19">
        <w:r>
          <w:rPr>
            <w:color w:val="0000FF"/>
          </w:rPr>
          <w:t>2.3</w:t>
        </w:r>
      </w:hyperlink>
      <w:r>
        <w:t xml:space="preserve">. </w:t>
      </w:r>
      <w:hyperlink w:anchor="P283">
        <w:r>
          <w:rPr>
            <w:color w:val="0000FF"/>
          </w:rPr>
          <w:t>Критерии</w:t>
        </w:r>
      </w:hyperlink>
      <w:r>
        <w:t xml:space="preserve"> отнесения объектов регионального государственного контроля (надзора) в области продажи безалкогольных тонизирующих напитков (в том числе энергетических) на территории Ленинградской области к категориям риска причинения вреда (ущерба) охраняемым законом ценностям (далее - критерии риска) приведены в приложении 1 к настоящему Положению.</w:t>
      </w:r>
    </w:p>
    <w:p w:rsidR="001E5E9C" w:rsidRDefault="001E5E9C">
      <w:pPr>
        <w:pStyle w:val="ConsPlusNormal"/>
        <w:spacing w:before="220"/>
        <w:ind w:firstLine="540"/>
        <w:jc w:val="both"/>
      </w:pPr>
      <w:r>
        <w:t>При наличии критериев риска, позволяющих отнести объект регионального контроля к различным категориям риска, подлежат применению критерии риска, относящие объект регионального контроля к более высокой категории риска.</w:t>
      </w:r>
    </w:p>
    <w:p w:rsidR="001E5E9C" w:rsidRDefault="001E5E9C">
      <w:pPr>
        <w:pStyle w:val="ConsPlusNormal"/>
        <w:spacing w:before="220"/>
        <w:ind w:firstLine="540"/>
        <w:jc w:val="both"/>
      </w:pPr>
      <w:r>
        <w:t>В случае если объект регионального контроля не отнесен к определенной категории риска, он считается отнесенным к категории низкого риска.</w:t>
      </w:r>
    </w:p>
    <w:p w:rsidR="001E5E9C" w:rsidRDefault="001E5E9C">
      <w:pPr>
        <w:pStyle w:val="ConsPlusNormal"/>
        <w:spacing w:before="220"/>
        <w:ind w:firstLine="540"/>
        <w:jc w:val="both"/>
      </w:pPr>
      <w:r>
        <w:t xml:space="preserve">При наличии сведений о соответствии объекта регионального контроля критериям риска иной категории риска, ставших известными после принятия решения об отнесении объектов регионального контроля к определенной категории риска, контрольным органом принимается решение об изменении категории риска в порядке, предусмотренном Федеральным </w:t>
      </w:r>
      <w:hyperlink r:id="rId20">
        <w:r>
          <w:rPr>
            <w:color w:val="0000FF"/>
          </w:rPr>
          <w:t>законом</w:t>
        </w:r>
      </w:hyperlink>
      <w:r>
        <w:t xml:space="preserve"> N 248-ФЗ.</w:t>
      </w:r>
    </w:p>
    <w:p w:rsidR="001E5E9C" w:rsidRDefault="001E5E9C">
      <w:pPr>
        <w:pStyle w:val="ConsPlusNormal"/>
        <w:spacing w:before="220"/>
        <w:ind w:firstLine="540"/>
        <w:jc w:val="both"/>
      </w:pPr>
      <w:hyperlink r:id="rId21">
        <w:r>
          <w:rPr>
            <w:color w:val="0000FF"/>
          </w:rPr>
          <w:t>2.4</w:t>
        </w:r>
      </w:hyperlink>
      <w:r>
        <w:t>. Контролируемое лицо вправе подать в контрольный орган,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ЕПГУ), заявление об изменении категории риска.</w:t>
      </w:r>
    </w:p>
    <w:p w:rsidR="001E5E9C" w:rsidRDefault="001E5E9C">
      <w:pPr>
        <w:pStyle w:val="ConsPlusNormal"/>
        <w:spacing w:before="220"/>
        <w:ind w:firstLine="540"/>
        <w:jc w:val="both"/>
      </w:pPr>
      <w:hyperlink r:id="rId22">
        <w:r>
          <w:rPr>
            <w:color w:val="0000FF"/>
          </w:rPr>
          <w:t>2.5</w:t>
        </w:r>
      </w:hyperlink>
      <w: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нарушения обязательных требований в соответствии с </w:t>
      </w:r>
      <w:hyperlink w:anchor="P330">
        <w:r>
          <w:rPr>
            <w:color w:val="0000FF"/>
          </w:rPr>
          <w:t>приложением 2</w:t>
        </w:r>
      </w:hyperlink>
      <w:r>
        <w:t xml:space="preserve"> к настоящему Положению.</w:t>
      </w:r>
    </w:p>
    <w:p w:rsidR="001E5E9C" w:rsidRDefault="001E5E9C">
      <w:pPr>
        <w:pStyle w:val="ConsPlusNormal"/>
        <w:ind w:firstLine="540"/>
        <w:jc w:val="both"/>
      </w:pPr>
    </w:p>
    <w:p w:rsidR="001E5E9C" w:rsidRDefault="001E5E9C">
      <w:pPr>
        <w:pStyle w:val="ConsPlusTitle"/>
        <w:jc w:val="center"/>
        <w:outlineLvl w:val="1"/>
      </w:pPr>
      <w:r>
        <w:t>3. Профилактика рисков причинения вреда (ущерба)</w:t>
      </w:r>
    </w:p>
    <w:p w:rsidR="001E5E9C" w:rsidRDefault="001E5E9C">
      <w:pPr>
        <w:pStyle w:val="ConsPlusTitle"/>
        <w:jc w:val="center"/>
      </w:pPr>
      <w:r>
        <w:t>охраняемым законом ценностям</w:t>
      </w:r>
    </w:p>
    <w:p w:rsidR="001E5E9C" w:rsidRDefault="001E5E9C">
      <w:pPr>
        <w:pStyle w:val="ConsPlusNormal"/>
        <w:jc w:val="center"/>
      </w:pPr>
    </w:p>
    <w:p w:rsidR="001E5E9C" w:rsidRDefault="001E5E9C">
      <w:pPr>
        <w:pStyle w:val="ConsPlusNormal"/>
        <w:ind w:firstLine="540"/>
        <w:jc w:val="both"/>
      </w:pPr>
      <w:r>
        <w:t xml:space="preserve">3.1. В целях стимулирования добросовестного соблюдения контролируемыми лицами обязательных требований, устранения условий, причин и факторов, способных привести к нарушениям обязательных требований </w:t>
      </w:r>
      <w:proofErr w:type="gramStart"/>
      <w:r>
        <w:t>и(</w:t>
      </w:r>
      <w:proofErr w:type="gramEnd"/>
      <w:r>
        <w:t>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контрольный орган осуществляет профилактические мероприятия в соответствии с программой профилактики рисков причинения вреда (ущерба) охраняемым законом ценностям (далее - программа профилактики).</w:t>
      </w:r>
    </w:p>
    <w:p w:rsidR="001E5E9C" w:rsidRDefault="001E5E9C">
      <w:pPr>
        <w:pStyle w:val="ConsPlusNormal"/>
        <w:spacing w:before="220"/>
        <w:ind w:firstLine="540"/>
        <w:jc w:val="both"/>
      </w:pPr>
      <w:r>
        <w:t>Контрольный орган обеспечивает разработку, утверждение и актуализацию программы профилактики в порядке, предусмотренном Правительством Российской Федерации.</w:t>
      </w:r>
    </w:p>
    <w:p w:rsidR="001E5E9C" w:rsidRDefault="001E5E9C">
      <w:pPr>
        <w:pStyle w:val="ConsPlusNormal"/>
        <w:spacing w:before="220"/>
        <w:ind w:firstLine="540"/>
        <w:jc w:val="both"/>
      </w:pPr>
      <w:r>
        <w:t>3.2. При осуществлении регионального контроля проводятся следующие профилактические мероприятия:</w:t>
      </w:r>
    </w:p>
    <w:p w:rsidR="001E5E9C" w:rsidRDefault="001E5E9C">
      <w:pPr>
        <w:pStyle w:val="ConsPlusNormal"/>
        <w:spacing w:before="220"/>
        <w:ind w:firstLine="540"/>
        <w:jc w:val="both"/>
      </w:pPr>
      <w:r>
        <w:t>1) информирование;</w:t>
      </w:r>
    </w:p>
    <w:p w:rsidR="001E5E9C" w:rsidRDefault="001E5E9C">
      <w:pPr>
        <w:pStyle w:val="ConsPlusNormal"/>
        <w:spacing w:before="220"/>
        <w:ind w:firstLine="540"/>
        <w:jc w:val="both"/>
      </w:pPr>
      <w:r>
        <w:t>2) обобщение правоприменительной практики;</w:t>
      </w:r>
    </w:p>
    <w:p w:rsidR="001E5E9C" w:rsidRDefault="001E5E9C">
      <w:pPr>
        <w:pStyle w:val="ConsPlusNormal"/>
        <w:spacing w:before="220"/>
        <w:ind w:firstLine="540"/>
        <w:jc w:val="both"/>
      </w:pPr>
      <w:r>
        <w:t>3) объявление предостережения;</w:t>
      </w:r>
    </w:p>
    <w:p w:rsidR="001E5E9C" w:rsidRDefault="001E5E9C">
      <w:pPr>
        <w:pStyle w:val="ConsPlusNormal"/>
        <w:spacing w:before="220"/>
        <w:ind w:firstLine="540"/>
        <w:jc w:val="both"/>
      </w:pPr>
      <w:r>
        <w:t>4) консультирование;</w:t>
      </w:r>
    </w:p>
    <w:p w:rsidR="001E5E9C" w:rsidRDefault="001E5E9C">
      <w:pPr>
        <w:pStyle w:val="ConsPlusNormal"/>
        <w:spacing w:before="220"/>
        <w:ind w:firstLine="540"/>
        <w:jc w:val="both"/>
      </w:pPr>
      <w:r>
        <w:t>5) профилактический визит.</w:t>
      </w:r>
    </w:p>
    <w:p w:rsidR="001E5E9C" w:rsidRDefault="001E5E9C">
      <w:pPr>
        <w:pStyle w:val="ConsPlusNormal"/>
        <w:spacing w:before="220"/>
        <w:ind w:firstLine="540"/>
        <w:jc w:val="both"/>
      </w:pPr>
      <w:r>
        <w:t>3.3.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E5E9C" w:rsidRDefault="001E5E9C">
      <w:pPr>
        <w:pStyle w:val="ConsPlusNormal"/>
        <w:spacing w:before="220"/>
        <w:ind w:firstLine="540"/>
        <w:jc w:val="both"/>
      </w:pPr>
      <w:r>
        <w:t xml:space="preserve">3.4. </w:t>
      </w:r>
      <w:proofErr w:type="gramStart"/>
      <w:r>
        <w:t>Доклад, содержащий результаты обобщения правоприменительной практики контрольного органа, ежегодно утверждается приказом (распоряжением) руководителя контрольного органа не позднее 1 марта года, следующего за отчетным, и размещается на официальном сайте контрольного органа не позднее 10 рабочих дней с даты его утверждения.</w:t>
      </w:r>
      <w:proofErr w:type="gramEnd"/>
    </w:p>
    <w:p w:rsidR="001E5E9C" w:rsidRDefault="001E5E9C">
      <w:pPr>
        <w:pStyle w:val="ConsPlusNormal"/>
        <w:spacing w:before="220"/>
        <w:ind w:firstLine="540"/>
        <w:jc w:val="both"/>
      </w:pPr>
      <w: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w:t>
      </w:r>
      <w:proofErr w:type="gramStart"/>
      <w:r>
        <w:t>и(</w:t>
      </w:r>
      <w:proofErr w:type="gramEnd"/>
      <w:r>
        <w:t>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1E5E9C" w:rsidRDefault="001E5E9C">
      <w:pPr>
        <w:pStyle w:val="ConsPlusNormal"/>
        <w:spacing w:before="220"/>
        <w:ind w:firstLine="540"/>
        <w:jc w:val="both"/>
      </w:pPr>
      <w:r>
        <w:t xml:space="preserve">Объявление предостережения осуществляется в соответствии со </w:t>
      </w:r>
      <w:hyperlink r:id="rId23">
        <w:r>
          <w:rPr>
            <w:color w:val="0000FF"/>
          </w:rPr>
          <w:t>статьей 49</w:t>
        </w:r>
      </w:hyperlink>
      <w:r>
        <w:t xml:space="preserve"> Федерального закона N 248-ФЗ.</w:t>
      </w:r>
    </w:p>
    <w:p w:rsidR="001E5E9C" w:rsidRDefault="001E5E9C">
      <w:pPr>
        <w:pStyle w:val="ConsPlusNormal"/>
        <w:spacing w:before="220"/>
        <w:ind w:firstLine="540"/>
        <w:jc w:val="both"/>
      </w:pPr>
      <w:r>
        <w:t xml:space="preserve">3.5.1. Контролируемое лицо вправе после получения предостережения подать в контрольный орган возражение в отношении указанного предостережения (далее - возражение), в том числе посредством ЕПГУ или портала государственных и муниципальных услуг (функций) Ленинградской области (далее - региональный портал), в течение 10 рабочих дней </w:t>
      </w:r>
      <w:proofErr w:type="gramStart"/>
      <w:r>
        <w:t>с даты</w:t>
      </w:r>
      <w:proofErr w:type="gramEnd"/>
      <w:r>
        <w:t xml:space="preserve"> его получения.</w:t>
      </w:r>
    </w:p>
    <w:p w:rsidR="001E5E9C" w:rsidRDefault="001E5E9C">
      <w:pPr>
        <w:pStyle w:val="ConsPlusNormal"/>
        <w:jc w:val="both"/>
      </w:pPr>
      <w:r>
        <w:t>(</w:t>
      </w:r>
      <w:proofErr w:type="gramStart"/>
      <w:r>
        <w:t>в</w:t>
      </w:r>
      <w:proofErr w:type="gramEnd"/>
      <w:r>
        <w:t xml:space="preserve"> ред. </w:t>
      </w:r>
      <w:hyperlink r:id="rId24">
        <w:r>
          <w:rPr>
            <w:color w:val="0000FF"/>
          </w:rPr>
          <w:t>Постановления</w:t>
        </w:r>
      </w:hyperlink>
      <w:r>
        <w:t xml:space="preserve"> Правительства Ленинградской области от 18.05.2026 N 394)</w:t>
      </w:r>
    </w:p>
    <w:p w:rsidR="001E5E9C" w:rsidRDefault="001E5E9C">
      <w:pPr>
        <w:pStyle w:val="ConsPlusNormal"/>
        <w:spacing w:before="220"/>
        <w:ind w:firstLine="540"/>
        <w:jc w:val="both"/>
      </w:pPr>
      <w:r>
        <w:t xml:space="preserve">Абзац утратил силу. - </w:t>
      </w:r>
      <w:hyperlink r:id="rId25">
        <w:r>
          <w:rPr>
            <w:color w:val="0000FF"/>
          </w:rPr>
          <w:t>Постановление</w:t>
        </w:r>
      </w:hyperlink>
      <w:r>
        <w:t xml:space="preserve"> Правительства Ленинградской области от 18.05.2026 N 394.</w:t>
      </w:r>
    </w:p>
    <w:p w:rsidR="001E5E9C" w:rsidRDefault="001E5E9C">
      <w:pPr>
        <w:pStyle w:val="ConsPlusNormal"/>
        <w:spacing w:before="220"/>
        <w:ind w:firstLine="540"/>
        <w:jc w:val="both"/>
      </w:pPr>
      <w:r>
        <w:t>3.5.2. Возражение должно содержать:</w:t>
      </w:r>
    </w:p>
    <w:p w:rsidR="001E5E9C" w:rsidRDefault="001E5E9C">
      <w:pPr>
        <w:pStyle w:val="ConsPlusNormal"/>
        <w:spacing w:before="220"/>
        <w:ind w:firstLine="540"/>
        <w:jc w:val="both"/>
      </w:pPr>
      <w:bookmarkStart w:id="2" w:name="P98"/>
      <w:bookmarkEnd w:id="2"/>
      <w:proofErr w:type="gramStart"/>
      <w:r>
        <w:t>1) наименование организации, крестьянского (фермерского) хозяйства без образования юридического лица, фамилию, имя, отчество (при наличии) индивидуального предпринимателя, гражданина Российской Федерации, иностранного гражданина, лица без гражданства;</w:t>
      </w:r>
      <w:proofErr w:type="gramEnd"/>
    </w:p>
    <w:p w:rsidR="001E5E9C" w:rsidRDefault="001E5E9C">
      <w:pPr>
        <w:pStyle w:val="ConsPlusNormal"/>
        <w:spacing w:before="220"/>
        <w:ind w:firstLine="540"/>
        <w:jc w:val="both"/>
      </w:pPr>
      <w:r>
        <w:t>2) идентификационный номер налогоплательщика - организации, крестьянского (фермерского) хозяйства без образования юридического лица, индивидуального предпринимателя, гражданина Российской Федерации, иностранного гражданина, лица без гражданства;</w:t>
      </w:r>
    </w:p>
    <w:p w:rsidR="001E5E9C" w:rsidRDefault="001E5E9C">
      <w:pPr>
        <w:pStyle w:val="ConsPlusNormal"/>
        <w:spacing w:before="220"/>
        <w:ind w:firstLine="540"/>
        <w:jc w:val="both"/>
      </w:pPr>
      <w:r>
        <w:t>3) дату и номер предостережения, направленного в адрес контролируемого лица;</w:t>
      </w:r>
    </w:p>
    <w:p w:rsidR="001E5E9C" w:rsidRDefault="001E5E9C">
      <w:pPr>
        <w:pStyle w:val="ConsPlusNormal"/>
        <w:spacing w:before="220"/>
        <w:ind w:firstLine="540"/>
        <w:jc w:val="both"/>
      </w:pPr>
      <w:bookmarkStart w:id="3" w:name="P101"/>
      <w:bookmarkEnd w:id="3"/>
      <w: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1E5E9C" w:rsidRDefault="001E5E9C">
      <w:pPr>
        <w:pStyle w:val="ConsPlusNormal"/>
        <w:spacing w:before="220"/>
        <w:ind w:firstLine="540"/>
        <w:jc w:val="both"/>
      </w:pPr>
      <w:r>
        <w:t>Контролируемое лицо вправе приложить к возражению документы, подтверждающие обоснованность такого возражения, или их заверенные копии.</w:t>
      </w:r>
    </w:p>
    <w:p w:rsidR="001E5E9C" w:rsidRDefault="001E5E9C">
      <w:pPr>
        <w:pStyle w:val="ConsPlusNormal"/>
        <w:spacing w:before="220"/>
        <w:ind w:firstLine="540"/>
        <w:jc w:val="both"/>
      </w:pPr>
      <w:r>
        <w:t xml:space="preserve">3.5.3. Возражение в течение трех рабочих дней </w:t>
      </w:r>
      <w:proofErr w:type="gramStart"/>
      <w:r>
        <w:t>с даты поступления</w:t>
      </w:r>
      <w:proofErr w:type="gramEnd"/>
      <w:r>
        <w:t xml:space="preserve">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rsidR="001E5E9C" w:rsidRDefault="001E5E9C">
      <w:pPr>
        <w:pStyle w:val="ConsPlusNormal"/>
        <w:spacing w:before="220"/>
        <w:ind w:firstLine="540"/>
        <w:jc w:val="both"/>
      </w:pPr>
      <w:r>
        <w:t xml:space="preserve">1) возражение подано после истечения 10 рабочих дней </w:t>
      </w:r>
      <w:proofErr w:type="gramStart"/>
      <w:r>
        <w:t>с даты получения</w:t>
      </w:r>
      <w:proofErr w:type="gramEnd"/>
      <w:r>
        <w:t xml:space="preserve"> предостережения;</w:t>
      </w:r>
    </w:p>
    <w:p w:rsidR="001E5E9C" w:rsidRDefault="001E5E9C">
      <w:pPr>
        <w:pStyle w:val="ConsPlusNormal"/>
        <w:spacing w:before="220"/>
        <w:ind w:firstLine="540"/>
        <w:jc w:val="both"/>
      </w:pPr>
      <w:r>
        <w:t>2) повторное направление возражения от того же контролируемого лица по тем же основаниям;</w:t>
      </w:r>
    </w:p>
    <w:p w:rsidR="001E5E9C" w:rsidRDefault="001E5E9C">
      <w:pPr>
        <w:pStyle w:val="ConsPlusNormal"/>
        <w:spacing w:before="220"/>
        <w:ind w:firstLine="540"/>
        <w:jc w:val="both"/>
      </w:pPr>
      <w:r>
        <w:t>3) возражение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1E5E9C" w:rsidRDefault="001E5E9C">
      <w:pPr>
        <w:pStyle w:val="ConsPlusNormal"/>
        <w:spacing w:before="220"/>
        <w:ind w:firstLine="540"/>
        <w:jc w:val="both"/>
      </w:pPr>
      <w:r>
        <w:t>4) возражение подано в ненадлежащий контрольный орган;</w:t>
      </w:r>
    </w:p>
    <w:p w:rsidR="001E5E9C" w:rsidRDefault="001E5E9C">
      <w:pPr>
        <w:pStyle w:val="ConsPlusNormal"/>
        <w:spacing w:before="220"/>
        <w:ind w:firstLine="540"/>
        <w:jc w:val="both"/>
      </w:pPr>
      <w:r>
        <w:t xml:space="preserve">5) возражение не содержит сведений, указанных в </w:t>
      </w:r>
      <w:hyperlink w:anchor="P98">
        <w:r>
          <w:rPr>
            <w:color w:val="0000FF"/>
          </w:rPr>
          <w:t>подпунктах 1</w:t>
        </w:r>
      </w:hyperlink>
      <w:r>
        <w:t xml:space="preserve"> - </w:t>
      </w:r>
      <w:hyperlink w:anchor="P101">
        <w:r>
          <w:rPr>
            <w:color w:val="0000FF"/>
          </w:rPr>
          <w:t>4 пункта 3.5.2</w:t>
        </w:r>
      </w:hyperlink>
      <w:r>
        <w:t xml:space="preserve"> настоящего Положения.</w:t>
      </w:r>
    </w:p>
    <w:p w:rsidR="001E5E9C" w:rsidRDefault="001E5E9C">
      <w:pPr>
        <w:pStyle w:val="ConsPlusNormal"/>
        <w:spacing w:before="220"/>
        <w:ind w:firstLine="540"/>
        <w:jc w:val="both"/>
      </w:pPr>
      <w:r>
        <w:t xml:space="preserve">3.5.4. Контрольный орган рассматривает возражение и по результатам его рассмотрения направляет ответ контролируемому лицу в срок не позднее 20 рабочих дней </w:t>
      </w:r>
      <w:proofErr w:type="gramStart"/>
      <w:r>
        <w:t>с даты получения</w:t>
      </w:r>
      <w:proofErr w:type="gramEnd"/>
      <w:r>
        <w:t xml:space="preserve"> возражения.</w:t>
      </w:r>
    </w:p>
    <w:p w:rsidR="001E5E9C" w:rsidRDefault="001E5E9C">
      <w:pPr>
        <w:pStyle w:val="ConsPlusNormal"/>
        <w:spacing w:before="220"/>
        <w:ind w:firstLine="540"/>
        <w:jc w:val="both"/>
      </w:pPr>
      <w:r>
        <w:t>3.5.5. Контрольный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rsidR="001E5E9C" w:rsidRDefault="001E5E9C">
      <w:pPr>
        <w:pStyle w:val="ConsPlusNormal"/>
        <w:spacing w:before="220"/>
        <w:ind w:firstLine="540"/>
        <w:jc w:val="both"/>
      </w:pPr>
      <w:r>
        <w:t xml:space="preserve">3.6. Консультирование контролируемых лиц и их представителей проводится по обращениям контролируемых лиц и их представителей, </w:t>
      </w:r>
      <w:proofErr w:type="gramStart"/>
      <w:r>
        <w:t>направленным</w:t>
      </w:r>
      <w:proofErr w:type="gramEnd"/>
      <w:r>
        <w:t xml:space="preserve"> в том числе посредством ЕПГУ или регионального портала, по вопросам, связанным с организацией и осуществлением регионального контроля.</w:t>
      </w:r>
    </w:p>
    <w:p w:rsidR="001E5E9C" w:rsidRDefault="001E5E9C">
      <w:pPr>
        <w:pStyle w:val="ConsPlusNormal"/>
        <w:jc w:val="both"/>
      </w:pPr>
      <w:r>
        <w:t>(</w:t>
      </w:r>
      <w:proofErr w:type="gramStart"/>
      <w:r>
        <w:t>в</w:t>
      </w:r>
      <w:proofErr w:type="gramEnd"/>
      <w:r>
        <w:t xml:space="preserve"> ред. </w:t>
      </w:r>
      <w:hyperlink r:id="rId26">
        <w:r>
          <w:rPr>
            <w:color w:val="0000FF"/>
          </w:rPr>
          <w:t>Постановления</w:t>
        </w:r>
      </w:hyperlink>
      <w:r>
        <w:t xml:space="preserve"> Правительства Ленинградской области от 18.05.2026 N 394)</w:t>
      </w:r>
    </w:p>
    <w:p w:rsidR="001E5E9C" w:rsidRDefault="001E5E9C">
      <w:pPr>
        <w:pStyle w:val="ConsPlusNormal"/>
        <w:spacing w:before="220"/>
        <w:ind w:firstLine="540"/>
        <w:jc w:val="both"/>
      </w:pPr>
      <w:r>
        <w:t>3.6.1. Консультирование осуществляется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(надзорных) мероприятий.</w:t>
      </w:r>
    </w:p>
    <w:p w:rsidR="001E5E9C" w:rsidRDefault="001E5E9C">
      <w:pPr>
        <w:pStyle w:val="ConsPlusNormal"/>
        <w:jc w:val="both"/>
      </w:pPr>
      <w:r>
        <w:t>(</w:t>
      </w:r>
      <w:proofErr w:type="gramStart"/>
      <w:r>
        <w:t>в</w:t>
      </w:r>
      <w:proofErr w:type="gramEnd"/>
      <w:r>
        <w:t xml:space="preserve"> ред. </w:t>
      </w:r>
      <w:hyperlink r:id="rId27">
        <w:r>
          <w:rPr>
            <w:color w:val="0000FF"/>
          </w:rPr>
          <w:t>Постановления</w:t>
        </w:r>
      </w:hyperlink>
      <w:r>
        <w:t xml:space="preserve"> Правительства Ленинградской области от 18.05.2026 N 394)</w:t>
      </w:r>
    </w:p>
    <w:p w:rsidR="001E5E9C" w:rsidRDefault="001E5E9C">
      <w:pPr>
        <w:pStyle w:val="ConsPlusNormal"/>
        <w:spacing w:before="220"/>
        <w:ind w:firstLine="540"/>
        <w:jc w:val="both"/>
      </w:pPr>
      <w:r>
        <w:t>3.6.2. Консультирование осуществляется по следующим вопросам:</w:t>
      </w:r>
    </w:p>
    <w:p w:rsidR="001E5E9C" w:rsidRDefault="001E5E9C">
      <w:pPr>
        <w:pStyle w:val="ConsPlusNormal"/>
        <w:spacing w:before="220"/>
        <w:ind w:firstLine="540"/>
        <w:jc w:val="both"/>
      </w:pPr>
      <w:r>
        <w:t>соблюдение обязательных требований;</w:t>
      </w:r>
    </w:p>
    <w:p w:rsidR="001E5E9C" w:rsidRDefault="001E5E9C">
      <w:pPr>
        <w:pStyle w:val="ConsPlusNormal"/>
        <w:spacing w:before="220"/>
        <w:ind w:firstLine="540"/>
        <w:jc w:val="both"/>
      </w:pPr>
      <w:r>
        <w:t>порядок проведения контрольных (надзорных) и профилактических мероприятий;</w:t>
      </w:r>
    </w:p>
    <w:p w:rsidR="001E5E9C" w:rsidRDefault="001E5E9C">
      <w:pPr>
        <w:pStyle w:val="ConsPlusNormal"/>
        <w:spacing w:before="220"/>
        <w:ind w:firstLine="540"/>
        <w:jc w:val="both"/>
      </w:pPr>
      <w:r>
        <w:t>применение мер ответственности за нарушение обязательных требований.</w:t>
      </w:r>
    </w:p>
    <w:p w:rsidR="001E5E9C" w:rsidRDefault="001E5E9C">
      <w:pPr>
        <w:pStyle w:val="ConsPlusNormal"/>
        <w:spacing w:before="220"/>
        <w:ind w:firstLine="540"/>
        <w:jc w:val="both"/>
      </w:pPr>
      <w:r>
        <w:t>3.6.3. По итогам консультирования информация в письменной форме контролируемым лицам и их представителям не предоставляется.</w:t>
      </w:r>
    </w:p>
    <w:p w:rsidR="001E5E9C" w:rsidRDefault="001E5E9C">
      <w:pPr>
        <w:pStyle w:val="ConsPlusNormal"/>
        <w:spacing w:before="220"/>
        <w:ind w:firstLine="540"/>
        <w:jc w:val="both"/>
      </w:pPr>
      <w:r>
        <w:t xml:space="preserve">Контролируемое лицо вправе направить запрос о предоставлении письменного ответа в сроки, установленные Федеральным </w:t>
      </w:r>
      <w:hyperlink r:id="rId28">
        <w:r>
          <w:rPr>
            <w:color w:val="0000FF"/>
          </w:rPr>
          <w:t>законом</w:t>
        </w:r>
      </w:hyperlink>
      <w:r>
        <w:t xml:space="preserve"> от 2 мая 2006 года N 59-ФЗ "О порядке рассмотрения обращений граждан Российской Федерации".</w:t>
      </w:r>
    </w:p>
    <w:p w:rsidR="001E5E9C" w:rsidRDefault="001E5E9C">
      <w:pPr>
        <w:pStyle w:val="ConsPlusNormal"/>
        <w:spacing w:before="220"/>
        <w:ind w:firstLine="540"/>
        <w:jc w:val="both"/>
      </w:pPr>
      <w:r>
        <w:t xml:space="preserve">3.6.4. В ходе консультирования не может предоставляться информация, содержащая оценку конкретного контрольного (надзорного) мероприятия, решений </w:t>
      </w:r>
      <w:proofErr w:type="gramStart"/>
      <w:r>
        <w:t>и(</w:t>
      </w:r>
      <w:proofErr w:type="gramEnd"/>
      <w:r>
        <w:t>или) действий уполномоченных должностных лиц, иных участников контрольного (надзорного) мероприятия.</w:t>
      </w:r>
    </w:p>
    <w:p w:rsidR="001E5E9C" w:rsidRDefault="001E5E9C">
      <w:pPr>
        <w:pStyle w:val="ConsPlusNormal"/>
        <w:spacing w:before="220"/>
        <w:ind w:firstLine="540"/>
        <w:jc w:val="both"/>
      </w:pPr>
      <w:r>
        <w:t>3.6.5. Консультирование по однотипным обращениям контролируемых лиц и их представителей (пять и более) осуществляется посредством размещения на официальном сайте контрольного органа письменного разъяснения, подписанного руководителем (заместителем руководителя) контрольного органа без указания в таком разъяснении сведений, отнесенных к категории ограниченного доступа.</w:t>
      </w:r>
    </w:p>
    <w:p w:rsidR="001E5E9C" w:rsidRDefault="001E5E9C">
      <w:pPr>
        <w:pStyle w:val="ConsPlusNormal"/>
        <w:spacing w:before="220"/>
        <w:ind w:firstLine="540"/>
        <w:jc w:val="both"/>
      </w:pPr>
      <w:r>
        <w:t>3.7.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E5E9C" w:rsidRDefault="001E5E9C">
      <w:pPr>
        <w:pStyle w:val="ConsPlusNormal"/>
        <w:spacing w:before="220"/>
        <w:ind w:firstLine="540"/>
        <w:jc w:val="both"/>
      </w:pPr>
      <w: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1E5E9C" w:rsidRDefault="001E5E9C">
      <w:pPr>
        <w:pStyle w:val="ConsPlusNormal"/>
        <w:spacing w:before="220"/>
        <w:ind w:firstLine="540"/>
        <w:jc w:val="both"/>
      </w:pPr>
      <w:r>
        <w:t xml:space="preserve">3.7.1. Обязательные профилактические визиты проводятся в случаях, предусмотренных </w:t>
      </w:r>
      <w:hyperlink r:id="rId29">
        <w:r>
          <w:rPr>
            <w:color w:val="0000FF"/>
          </w:rPr>
          <w:t>пунктами 1</w:t>
        </w:r>
      </w:hyperlink>
      <w:r>
        <w:t xml:space="preserve"> и </w:t>
      </w:r>
      <w:hyperlink r:id="rId30">
        <w:r>
          <w:rPr>
            <w:color w:val="0000FF"/>
          </w:rPr>
          <w:t>4 части 1 статьи 52.1</w:t>
        </w:r>
      </w:hyperlink>
      <w:r>
        <w:t xml:space="preserve"> Федерального закона N 248-ФЗ со следующей периодичностью:</w:t>
      </w:r>
    </w:p>
    <w:p w:rsidR="001E5E9C" w:rsidRDefault="001E5E9C">
      <w:pPr>
        <w:pStyle w:val="ConsPlusNormal"/>
        <w:spacing w:before="220"/>
        <w:ind w:firstLine="540"/>
        <w:jc w:val="both"/>
      </w:pPr>
      <w:r>
        <w:t>для объектов регионального контроля, отнесенных к категории среднего риска, - не более одного обязательного профилактического визита в пять лет;</w:t>
      </w:r>
    </w:p>
    <w:p w:rsidR="001E5E9C" w:rsidRDefault="001E5E9C">
      <w:pPr>
        <w:pStyle w:val="ConsPlusNormal"/>
        <w:spacing w:before="220"/>
        <w:ind w:firstLine="540"/>
        <w:jc w:val="both"/>
      </w:pPr>
      <w:r>
        <w:t>для объектов регионального контроля, отнесенных к категории умеренного риска, - не более одного обязательного профилактического визита в шесть лет;</w:t>
      </w:r>
    </w:p>
    <w:p w:rsidR="001E5E9C" w:rsidRDefault="001E5E9C">
      <w:pPr>
        <w:pStyle w:val="ConsPlusNormal"/>
        <w:spacing w:before="220"/>
        <w:ind w:firstLine="540"/>
        <w:jc w:val="both"/>
      </w:pPr>
      <w:r>
        <w:t>для объектов регионального контроля, отнесенных к категории низкого риска, обязательные профилактические визиты не проводятся.</w:t>
      </w:r>
    </w:p>
    <w:p w:rsidR="001E5E9C" w:rsidRDefault="001E5E9C">
      <w:pPr>
        <w:pStyle w:val="ConsPlusNormal"/>
        <w:spacing w:before="220"/>
        <w:ind w:firstLine="540"/>
        <w:jc w:val="both"/>
      </w:pPr>
      <w: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t>позднее</w:t>
      </w:r>
      <w:proofErr w:type="gramEnd"/>
      <w:r>
        <w:t xml:space="preserve"> чем за 24 часа до его начала в порядке, предусмотренном </w:t>
      </w:r>
      <w:hyperlink r:id="rId31">
        <w:r>
          <w:rPr>
            <w:color w:val="0000FF"/>
          </w:rPr>
          <w:t>частью 5 статьи 21</w:t>
        </w:r>
      </w:hyperlink>
      <w:r>
        <w:t xml:space="preserve"> Федерального закона N 248-ФЗ.</w:t>
      </w:r>
    </w:p>
    <w:p w:rsidR="001E5E9C" w:rsidRDefault="001E5E9C">
      <w:pPr>
        <w:pStyle w:val="ConsPlusNormal"/>
        <w:jc w:val="both"/>
      </w:pPr>
      <w:r>
        <w:t xml:space="preserve">(в ред. </w:t>
      </w:r>
      <w:hyperlink r:id="rId32">
        <w:r>
          <w:rPr>
            <w:color w:val="0000FF"/>
          </w:rPr>
          <w:t>Постановления</w:t>
        </w:r>
      </w:hyperlink>
      <w:r>
        <w:t xml:space="preserve"> Правительства Ленинградской области от 18.05.2026 N 394)</w:t>
      </w:r>
    </w:p>
    <w:p w:rsidR="001E5E9C" w:rsidRDefault="001E5E9C">
      <w:pPr>
        <w:pStyle w:val="ConsPlusNormal"/>
        <w:spacing w:before="220"/>
        <w:ind w:firstLine="540"/>
        <w:jc w:val="both"/>
      </w:pPr>
      <w:r>
        <w:t>3.7.2.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E5E9C" w:rsidRDefault="001E5E9C">
      <w:pPr>
        <w:pStyle w:val="ConsPlusNormal"/>
        <w:spacing w:before="220"/>
        <w:ind w:firstLine="540"/>
        <w:jc w:val="both"/>
      </w:pPr>
      <w:r>
        <w:t xml:space="preserve">3.7.3. По окончании проведения обязательного профилактического визита составляется акт обязательного профилактического визита в порядке, предусмотренном </w:t>
      </w:r>
      <w:hyperlink r:id="rId33">
        <w:r>
          <w:rPr>
            <w:color w:val="0000FF"/>
          </w:rPr>
          <w:t>статьей 90</w:t>
        </w:r>
      </w:hyperlink>
      <w:r>
        <w:t xml:space="preserve"> Федерального закона N 248-ФЗ.</w:t>
      </w:r>
    </w:p>
    <w:p w:rsidR="001E5E9C" w:rsidRDefault="001E5E9C">
      <w:pPr>
        <w:pStyle w:val="ConsPlusNormal"/>
        <w:spacing w:before="220"/>
        <w:ind w:firstLine="540"/>
        <w:jc w:val="both"/>
      </w:pPr>
      <w: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34">
        <w:r>
          <w:rPr>
            <w:color w:val="0000FF"/>
          </w:rPr>
          <w:t>статьей 88</w:t>
        </w:r>
      </w:hyperlink>
      <w:r>
        <w:t xml:space="preserve"> Федерального закона N 248-ФЗ.</w:t>
      </w:r>
    </w:p>
    <w:p w:rsidR="001E5E9C" w:rsidRDefault="001E5E9C">
      <w:pPr>
        <w:pStyle w:val="ConsPlusNormal"/>
        <w:spacing w:before="220"/>
        <w:ind w:firstLine="540"/>
        <w:jc w:val="both"/>
      </w:pPr>
      <w:r>
        <w:t>В случае если в ходе обязательного профилактического визита выявлены нарушения обязательных требований, и которые не устранены до окончания его проведения, контрольным органом выдается контролируемому лицу предписание об устранении выявленных нарушений обязательных требований.</w:t>
      </w:r>
    </w:p>
    <w:p w:rsidR="001E5E9C" w:rsidRDefault="001E5E9C">
      <w:pPr>
        <w:pStyle w:val="ConsPlusNormal"/>
        <w:spacing w:before="220"/>
        <w:ind w:firstLine="540"/>
        <w:jc w:val="both"/>
      </w:pPr>
      <w:r>
        <w:t>Информация об обязательных профилактических визитах, профилактических визитах по инициативе контролируемого лица размещается в едином реестре контрольных (надзорных) мероприятий (далее - ЕРКНМ).</w:t>
      </w:r>
    </w:p>
    <w:p w:rsidR="001E5E9C" w:rsidRDefault="001E5E9C">
      <w:pPr>
        <w:pStyle w:val="ConsPlusNormal"/>
        <w:ind w:firstLine="540"/>
        <w:jc w:val="both"/>
      </w:pPr>
    </w:p>
    <w:p w:rsidR="001E5E9C" w:rsidRDefault="001E5E9C">
      <w:pPr>
        <w:pStyle w:val="ConsPlusTitle"/>
        <w:jc w:val="center"/>
        <w:outlineLvl w:val="1"/>
      </w:pPr>
      <w:r>
        <w:t>4. Осуществление регионального контроля</w:t>
      </w:r>
    </w:p>
    <w:p w:rsidR="001E5E9C" w:rsidRDefault="001E5E9C">
      <w:pPr>
        <w:pStyle w:val="ConsPlusNormal"/>
        <w:jc w:val="center"/>
      </w:pPr>
    </w:p>
    <w:p w:rsidR="001E5E9C" w:rsidRDefault="001E5E9C">
      <w:pPr>
        <w:pStyle w:val="ConsPlusNormal"/>
        <w:ind w:firstLine="540"/>
        <w:jc w:val="both"/>
      </w:pPr>
      <w:r>
        <w:t>4.1. При осуществлении регионального контроля плановые контрольные (надзорные) мероприятия не проводятся.</w:t>
      </w:r>
    </w:p>
    <w:p w:rsidR="001E5E9C" w:rsidRDefault="001E5E9C">
      <w:pPr>
        <w:pStyle w:val="ConsPlusNormal"/>
        <w:spacing w:before="220"/>
        <w:ind w:firstLine="540"/>
        <w:jc w:val="both"/>
      </w:pPr>
      <w:bookmarkStart w:id="4" w:name="P140"/>
      <w:bookmarkEnd w:id="4"/>
      <w:r>
        <w:t>4.2. В рамках регионального контроля проводятся следующие виды внеплановых контрольных (надзорных) мероприятий:</w:t>
      </w:r>
    </w:p>
    <w:p w:rsidR="001E5E9C" w:rsidRDefault="001E5E9C">
      <w:pPr>
        <w:pStyle w:val="ConsPlusNormal"/>
        <w:spacing w:before="220"/>
        <w:ind w:firstLine="540"/>
        <w:jc w:val="both"/>
      </w:pPr>
      <w:r>
        <w:t xml:space="preserve">4.2.1. </w:t>
      </w:r>
      <w:proofErr w:type="gramStart"/>
      <w:r>
        <w:t>Контрольные (надзорные) мероприятия, предусматривающие взаимодействие с контролируемыми лицами (далее - контрольные (надзорные) мероприятия с взаимодействием):</w:t>
      </w:r>
      <w:proofErr w:type="gramEnd"/>
    </w:p>
    <w:p w:rsidR="001E5E9C" w:rsidRDefault="001E5E9C">
      <w:pPr>
        <w:pStyle w:val="ConsPlusNormal"/>
        <w:spacing w:before="220"/>
        <w:ind w:firstLine="540"/>
        <w:jc w:val="both"/>
      </w:pPr>
      <w:r>
        <w:t>1) контрольная закупка;</w:t>
      </w:r>
    </w:p>
    <w:p w:rsidR="001E5E9C" w:rsidRDefault="001E5E9C">
      <w:pPr>
        <w:pStyle w:val="ConsPlusNormal"/>
        <w:spacing w:before="220"/>
        <w:ind w:firstLine="540"/>
        <w:jc w:val="both"/>
      </w:pPr>
      <w:r>
        <w:t>2) инспекционный визит;</w:t>
      </w:r>
    </w:p>
    <w:p w:rsidR="001E5E9C" w:rsidRDefault="001E5E9C">
      <w:pPr>
        <w:pStyle w:val="ConsPlusNormal"/>
        <w:spacing w:before="220"/>
        <w:ind w:firstLine="540"/>
        <w:jc w:val="both"/>
      </w:pPr>
      <w:r>
        <w:t>3) документарная проверка;</w:t>
      </w:r>
    </w:p>
    <w:p w:rsidR="001E5E9C" w:rsidRDefault="001E5E9C">
      <w:pPr>
        <w:pStyle w:val="ConsPlusNormal"/>
        <w:spacing w:before="220"/>
        <w:ind w:firstLine="540"/>
        <w:jc w:val="both"/>
      </w:pPr>
      <w:r>
        <w:t>4) выездная проверка;</w:t>
      </w:r>
    </w:p>
    <w:p w:rsidR="001E5E9C" w:rsidRDefault="001E5E9C">
      <w:pPr>
        <w:pStyle w:val="ConsPlusNormal"/>
        <w:spacing w:before="220"/>
        <w:ind w:firstLine="540"/>
        <w:jc w:val="both"/>
      </w:pPr>
      <w:r>
        <w:t>5) рейдовый осмотр.</w:t>
      </w:r>
    </w:p>
    <w:p w:rsidR="001E5E9C" w:rsidRDefault="001E5E9C">
      <w:pPr>
        <w:pStyle w:val="ConsPlusNormal"/>
        <w:spacing w:before="220"/>
        <w:ind w:firstLine="540"/>
        <w:jc w:val="both"/>
      </w:pPr>
      <w: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 xml:space="preserve">. Положения настоящего абзаца распространяются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5">
        <w:r>
          <w:rPr>
            <w:color w:val="0000FF"/>
          </w:rPr>
          <w:t>подпунктом 19.6 пункта 1 статьи 265</w:t>
        </w:r>
      </w:hyperlink>
      <w:r>
        <w:t xml:space="preserve"> Налогового кодекса Российской Федерации, в порядке, установленном </w:t>
      </w:r>
      <w:hyperlink r:id="rId36">
        <w:r>
          <w:rPr>
            <w:color w:val="0000FF"/>
          </w:rPr>
          <w:t>частью 7.1 статьи 73</w:t>
        </w:r>
      </w:hyperlink>
      <w:r>
        <w:t xml:space="preserve"> Федерального закона N 248-ФЗ.</w:t>
      </w:r>
    </w:p>
    <w:p w:rsidR="001E5E9C" w:rsidRDefault="001E5E9C">
      <w:pPr>
        <w:pStyle w:val="ConsPlusNormal"/>
        <w:jc w:val="both"/>
      </w:pPr>
      <w:r>
        <w:t xml:space="preserve">(в ред. </w:t>
      </w:r>
      <w:hyperlink r:id="rId37">
        <w:r>
          <w:rPr>
            <w:color w:val="0000FF"/>
          </w:rPr>
          <w:t>Постановления</w:t>
        </w:r>
      </w:hyperlink>
      <w:r>
        <w:t xml:space="preserve"> Правительства Ленинградской области от 18.05.2026 N 394)</w:t>
      </w:r>
    </w:p>
    <w:p w:rsidR="001E5E9C" w:rsidRDefault="001E5E9C">
      <w:pPr>
        <w:pStyle w:val="ConsPlusNormal"/>
        <w:spacing w:before="220"/>
        <w:ind w:firstLine="540"/>
        <w:jc w:val="both"/>
      </w:pPr>
      <w:r>
        <w:t>4.2.2. Контрольные (надзорные) мероприятия без взаимодействия с контролируемыми лицами (далее - контрольные (надзорные) мероприятия без взаимодействия):</w:t>
      </w:r>
    </w:p>
    <w:p w:rsidR="001E5E9C" w:rsidRDefault="001E5E9C">
      <w:pPr>
        <w:pStyle w:val="ConsPlusNormal"/>
        <w:spacing w:before="220"/>
        <w:ind w:firstLine="540"/>
        <w:jc w:val="both"/>
      </w:pPr>
      <w:r>
        <w:t>1) наблюдение за соблюдением обязательных требований (мониторинг безопасности);</w:t>
      </w:r>
    </w:p>
    <w:p w:rsidR="001E5E9C" w:rsidRDefault="001E5E9C">
      <w:pPr>
        <w:pStyle w:val="ConsPlusNormal"/>
        <w:spacing w:before="220"/>
        <w:ind w:firstLine="540"/>
        <w:jc w:val="both"/>
      </w:pPr>
      <w:r>
        <w:t>2) выездное обследование.</w:t>
      </w:r>
    </w:p>
    <w:p w:rsidR="001E5E9C" w:rsidRDefault="001E5E9C">
      <w:pPr>
        <w:pStyle w:val="ConsPlusNormal"/>
        <w:spacing w:before="220"/>
        <w:ind w:firstLine="540"/>
        <w:jc w:val="both"/>
      </w:pPr>
      <w:r>
        <w:t xml:space="preserve">4.3. Контрольные (надзорные) мероприятия проводятся в соответствии с </w:t>
      </w:r>
      <w:hyperlink r:id="rId38">
        <w:r>
          <w:rPr>
            <w:color w:val="0000FF"/>
          </w:rPr>
          <w:t>главами 12</w:t>
        </w:r>
      </w:hyperlink>
      <w:r>
        <w:t xml:space="preserve"> и </w:t>
      </w:r>
      <w:hyperlink r:id="rId39">
        <w:r>
          <w:rPr>
            <w:color w:val="0000FF"/>
          </w:rPr>
          <w:t>13</w:t>
        </w:r>
      </w:hyperlink>
      <w:r>
        <w:t xml:space="preserve"> Федерального закона N 248-ФЗ.</w:t>
      </w:r>
    </w:p>
    <w:p w:rsidR="001E5E9C" w:rsidRDefault="001E5E9C">
      <w:pPr>
        <w:pStyle w:val="ConsPlusNormal"/>
        <w:spacing w:before="220"/>
        <w:ind w:firstLine="540"/>
        <w:jc w:val="both"/>
      </w:pPr>
      <w:r>
        <w:t xml:space="preserve">4.4. Контрольные (надзорные) мероприятия с взаимодействием проводятся по основаниям, предусмотренным </w:t>
      </w:r>
      <w:hyperlink r:id="rId40">
        <w:r>
          <w:rPr>
            <w:color w:val="0000FF"/>
          </w:rPr>
          <w:t>пунктами 1</w:t>
        </w:r>
      </w:hyperlink>
      <w:r>
        <w:t xml:space="preserve">, </w:t>
      </w:r>
      <w:hyperlink r:id="rId41">
        <w:r>
          <w:rPr>
            <w:color w:val="0000FF"/>
          </w:rPr>
          <w:t>3</w:t>
        </w:r>
      </w:hyperlink>
      <w:r>
        <w:t xml:space="preserve"> - </w:t>
      </w:r>
      <w:hyperlink r:id="rId42">
        <w:r>
          <w:rPr>
            <w:color w:val="0000FF"/>
          </w:rPr>
          <w:t>5</w:t>
        </w:r>
      </w:hyperlink>
      <w:r>
        <w:t xml:space="preserve">, </w:t>
      </w:r>
      <w:hyperlink r:id="rId43">
        <w:r>
          <w:rPr>
            <w:color w:val="0000FF"/>
          </w:rPr>
          <w:t>7</w:t>
        </w:r>
      </w:hyperlink>
      <w:r>
        <w:t xml:space="preserve">, </w:t>
      </w:r>
      <w:hyperlink r:id="rId44">
        <w:r>
          <w:rPr>
            <w:color w:val="0000FF"/>
          </w:rPr>
          <w:t>9 части 1 статьи 57</w:t>
        </w:r>
      </w:hyperlink>
      <w:r>
        <w:t xml:space="preserve"> Федерального закона N 248-ФЗ.</w:t>
      </w:r>
    </w:p>
    <w:p w:rsidR="001E5E9C" w:rsidRDefault="001E5E9C">
      <w:pPr>
        <w:pStyle w:val="ConsPlusNormal"/>
        <w:spacing w:before="220"/>
        <w:ind w:firstLine="540"/>
        <w:jc w:val="both"/>
      </w:pPr>
      <w:r>
        <w:t xml:space="preserve">4.5. Для проведения контрольного (надзорного) мероприятия с взаимодействием принимается решение контрольного органа, подписанное должностным лицом контрольного органа, указанным в </w:t>
      </w:r>
      <w:hyperlink w:anchor="P52">
        <w:r>
          <w:rPr>
            <w:color w:val="0000FF"/>
          </w:rPr>
          <w:t>пункте 1.5</w:t>
        </w:r>
      </w:hyperlink>
      <w:r>
        <w:t xml:space="preserve"> настоящего Положения.</w:t>
      </w:r>
    </w:p>
    <w:p w:rsidR="001E5E9C" w:rsidRDefault="001E5E9C">
      <w:pPr>
        <w:pStyle w:val="ConsPlusNormal"/>
        <w:spacing w:before="220"/>
        <w:ind w:firstLine="540"/>
        <w:jc w:val="both"/>
      </w:pPr>
      <w:r>
        <w:t xml:space="preserve">В решении о проведении контрольного (надзорного) мероприятия указываются сведения, установленные </w:t>
      </w:r>
      <w:hyperlink r:id="rId45">
        <w:r>
          <w:rPr>
            <w:color w:val="0000FF"/>
          </w:rPr>
          <w:t>частью 1 статьи 64</w:t>
        </w:r>
      </w:hyperlink>
      <w:r>
        <w:t xml:space="preserve"> Федерального закона N 248-ФЗ, а также перечень нормативных правовых актов, содержащих обязательные требования, соблюдение которых оценивается при осуществлении регионального контроля.</w:t>
      </w:r>
    </w:p>
    <w:p w:rsidR="001E5E9C" w:rsidRDefault="001E5E9C">
      <w:pPr>
        <w:pStyle w:val="ConsPlusNormal"/>
        <w:spacing w:before="220"/>
        <w:ind w:firstLine="540"/>
        <w:jc w:val="both"/>
      </w:pPr>
      <w:r>
        <w:t>Информация о контрольных (надзорных) мероприятиях с взаимодействием размещается в ЕРКНМ.</w:t>
      </w:r>
    </w:p>
    <w:p w:rsidR="001E5E9C" w:rsidRDefault="001E5E9C">
      <w:pPr>
        <w:pStyle w:val="ConsPlusNormal"/>
        <w:spacing w:before="220"/>
        <w:ind w:firstLine="540"/>
        <w:jc w:val="both"/>
      </w:pPr>
      <w:r>
        <w:t>Контрольное (надзорное) мероприятие с взаимодействием может быть начато после внесения в ЕРКНМ сведений, установленных правилами его формирования и ведения, за исключением случаев неработоспособности ЕРКНМ, зафиксированных оператором реестра.</w:t>
      </w:r>
    </w:p>
    <w:p w:rsidR="001E5E9C" w:rsidRDefault="001E5E9C">
      <w:pPr>
        <w:pStyle w:val="ConsPlusNormal"/>
        <w:spacing w:before="220"/>
        <w:ind w:firstLine="540"/>
        <w:jc w:val="both"/>
      </w:pPr>
      <w:r>
        <w:t>4.6. Контрольные (надзорные) мероприятия с взаимодействием включают следующие виды контрольных (надзорных) действий:</w:t>
      </w:r>
    </w:p>
    <w:p w:rsidR="001E5E9C" w:rsidRDefault="001E5E9C">
      <w:pPr>
        <w:pStyle w:val="ConsPlusNormal"/>
        <w:spacing w:before="220"/>
        <w:ind w:firstLine="540"/>
        <w:jc w:val="both"/>
      </w:pPr>
      <w:r>
        <w:t>4.6.1. Контрольная закупка:</w:t>
      </w:r>
    </w:p>
    <w:p w:rsidR="001E5E9C" w:rsidRDefault="001E5E9C">
      <w:pPr>
        <w:pStyle w:val="ConsPlusNormal"/>
        <w:spacing w:before="220"/>
        <w:ind w:firstLine="540"/>
        <w:jc w:val="both"/>
      </w:pPr>
      <w:r>
        <w:t>осмотр;</w:t>
      </w:r>
    </w:p>
    <w:p w:rsidR="001E5E9C" w:rsidRDefault="001E5E9C">
      <w:pPr>
        <w:pStyle w:val="ConsPlusNormal"/>
        <w:spacing w:before="220"/>
        <w:ind w:firstLine="540"/>
        <w:jc w:val="both"/>
      </w:pPr>
      <w:r>
        <w:t>эксперимент;</w:t>
      </w:r>
    </w:p>
    <w:p w:rsidR="001E5E9C" w:rsidRDefault="001E5E9C">
      <w:pPr>
        <w:pStyle w:val="ConsPlusNormal"/>
        <w:spacing w:before="220"/>
        <w:ind w:firstLine="540"/>
        <w:jc w:val="both"/>
      </w:pPr>
      <w:r>
        <w:t>получение письменных объяснений (при выявлении нарушений обязательных требований);</w:t>
      </w:r>
    </w:p>
    <w:p w:rsidR="001E5E9C" w:rsidRDefault="001E5E9C">
      <w:pPr>
        <w:pStyle w:val="ConsPlusNormal"/>
        <w:jc w:val="both"/>
      </w:pPr>
      <w:r>
        <w:t xml:space="preserve">(абзац введен </w:t>
      </w:r>
      <w:hyperlink r:id="rId46">
        <w:r>
          <w:rPr>
            <w:color w:val="0000FF"/>
          </w:rPr>
          <w:t>Постановлением</w:t>
        </w:r>
      </w:hyperlink>
      <w:r>
        <w:t xml:space="preserve"> Правительства Ленинградской области от 18.05.2026 N 394)</w:t>
      </w:r>
    </w:p>
    <w:p w:rsidR="001E5E9C" w:rsidRDefault="001E5E9C">
      <w:pPr>
        <w:pStyle w:val="ConsPlusNormal"/>
        <w:spacing w:before="220"/>
        <w:ind w:firstLine="540"/>
        <w:jc w:val="both"/>
      </w:pPr>
      <w:r>
        <w:t>опрос (при выявлении нарушений обязательных требований).</w:t>
      </w:r>
    </w:p>
    <w:p w:rsidR="001E5E9C" w:rsidRDefault="001E5E9C">
      <w:pPr>
        <w:pStyle w:val="ConsPlusNormal"/>
        <w:jc w:val="both"/>
      </w:pPr>
      <w:r>
        <w:t xml:space="preserve">(абзац введен </w:t>
      </w:r>
      <w:hyperlink r:id="rId47">
        <w:r>
          <w:rPr>
            <w:color w:val="0000FF"/>
          </w:rPr>
          <w:t>Постановлением</w:t>
        </w:r>
      </w:hyperlink>
      <w:r>
        <w:t xml:space="preserve"> Правительства Ленинградской области от 18.05.2026 N 394)</w:t>
      </w:r>
    </w:p>
    <w:p w:rsidR="001E5E9C" w:rsidRDefault="001E5E9C">
      <w:pPr>
        <w:pStyle w:val="ConsPlusNormal"/>
        <w:spacing w:before="220"/>
        <w:ind w:firstLine="540"/>
        <w:jc w:val="both"/>
      </w:pPr>
      <w:r>
        <w:t>4.6.2. Инспекционный визит:</w:t>
      </w:r>
    </w:p>
    <w:p w:rsidR="001E5E9C" w:rsidRDefault="001E5E9C">
      <w:pPr>
        <w:pStyle w:val="ConsPlusNormal"/>
        <w:spacing w:before="220"/>
        <w:ind w:firstLine="540"/>
        <w:jc w:val="both"/>
      </w:pPr>
      <w:r>
        <w:t>осмотр;</w:t>
      </w:r>
    </w:p>
    <w:p w:rsidR="001E5E9C" w:rsidRDefault="001E5E9C">
      <w:pPr>
        <w:pStyle w:val="ConsPlusNormal"/>
        <w:spacing w:before="220"/>
        <w:ind w:firstLine="540"/>
        <w:jc w:val="both"/>
      </w:pPr>
      <w:r>
        <w:t>опрос;</w:t>
      </w:r>
    </w:p>
    <w:p w:rsidR="001E5E9C" w:rsidRDefault="001E5E9C">
      <w:pPr>
        <w:pStyle w:val="ConsPlusNormal"/>
        <w:spacing w:before="220"/>
        <w:ind w:firstLine="540"/>
        <w:jc w:val="both"/>
      </w:pPr>
      <w: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регионального контроля;</w:t>
      </w:r>
    </w:p>
    <w:p w:rsidR="001E5E9C" w:rsidRDefault="001E5E9C">
      <w:pPr>
        <w:pStyle w:val="ConsPlusNormal"/>
        <w:spacing w:before="220"/>
        <w:ind w:firstLine="540"/>
        <w:jc w:val="both"/>
      </w:pPr>
      <w:r>
        <w:t>получение письменных объяснений.</w:t>
      </w:r>
    </w:p>
    <w:p w:rsidR="001E5E9C" w:rsidRDefault="001E5E9C">
      <w:pPr>
        <w:pStyle w:val="ConsPlusNormal"/>
        <w:spacing w:before="220"/>
        <w:ind w:firstLine="540"/>
        <w:jc w:val="both"/>
      </w:pPr>
      <w:r>
        <w:t>4.6.3. Документарная проверка:</w:t>
      </w:r>
    </w:p>
    <w:p w:rsidR="001E5E9C" w:rsidRDefault="001E5E9C">
      <w:pPr>
        <w:pStyle w:val="ConsPlusNormal"/>
        <w:spacing w:before="220"/>
        <w:ind w:firstLine="540"/>
        <w:jc w:val="both"/>
      </w:pPr>
      <w:r>
        <w:t>получение письменных объяснений;</w:t>
      </w:r>
    </w:p>
    <w:p w:rsidR="001E5E9C" w:rsidRDefault="001E5E9C">
      <w:pPr>
        <w:pStyle w:val="ConsPlusNormal"/>
        <w:spacing w:before="220"/>
        <w:ind w:firstLine="540"/>
        <w:jc w:val="both"/>
      </w:pPr>
      <w:r>
        <w:t>истребование документов.</w:t>
      </w:r>
    </w:p>
    <w:p w:rsidR="001E5E9C" w:rsidRDefault="001E5E9C">
      <w:pPr>
        <w:pStyle w:val="ConsPlusNormal"/>
        <w:spacing w:before="220"/>
        <w:ind w:firstLine="540"/>
        <w:jc w:val="both"/>
      </w:pPr>
      <w:r>
        <w:t>Указанные контрольные (надзорные) действия могут осуществляться в случае, если имеющихся в распоряжении у контрольного органа сведений и документов недостаточно.</w:t>
      </w:r>
    </w:p>
    <w:p w:rsidR="001E5E9C" w:rsidRDefault="001E5E9C">
      <w:pPr>
        <w:pStyle w:val="ConsPlusNormal"/>
        <w:jc w:val="both"/>
      </w:pPr>
      <w:r>
        <w:t xml:space="preserve">(абзац введен </w:t>
      </w:r>
      <w:hyperlink r:id="rId48">
        <w:r>
          <w:rPr>
            <w:color w:val="0000FF"/>
          </w:rPr>
          <w:t>Постановлением</w:t>
        </w:r>
      </w:hyperlink>
      <w:r>
        <w:t xml:space="preserve"> Правительства Ленинградской области от 18.05.2026 N 394)</w:t>
      </w:r>
    </w:p>
    <w:p w:rsidR="001E5E9C" w:rsidRDefault="001E5E9C">
      <w:pPr>
        <w:pStyle w:val="ConsPlusNormal"/>
        <w:spacing w:before="220"/>
        <w:ind w:firstLine="540"/>
        <w:jc w:val="both"/>
      </w:pPr>
      <w:r>
        <w:t>4.6.4. Выездная проверка:</w:t>
      </w:r>
    </w:p>
    <w:p w:rsidR="001E5E9C" w:rsidRDefault="001E5E9C">
      <w:pPr>
        <w:pStyle w:val="ConsPlusNormal"/>
        <w:spacing w:before="220"/>
        <w:ind w:firstLine="540"/>
        <w:jc w:val="both"/>
      </w:pPr>
      <w:r>
        <w:t>осмотр;</w:t>
      </w:r>
    </w:p>
    <w:p w:rsidR="001E5E9C" w:rsidRDefault="001E5E9C">
      <w:pPr>
        <w:pStyle w:val="ConsPlusNormal"/>
        <w:spacing w:before="220"/>
        <w:ind w:firstLine="540"/>
        <w:jc w:val="both"/>
      </w:pPr>
      <w:r>
        <w:t>досмотр;</w:t>
      </w:r>
    </w:p>
    <w:p w:rsidR="001E5E9C" w:rsidRDefault="001E5E9C">
      <w:pPr>
        <w:pStyle w:val="ConsPlusNormal"/>
        <w:spacing w:before="220"/>
        <w:ind w:firstLine="540"/>
        <w:jc w:val="both"/>
      </w:pPr>
      <w:r>
        <w:t>опрос;</w:t>
      </w:r>
    </w:p>
    <w:p w:rsidR="001E5E9C" w:rsidRDefault="001E5E9C">
      <w:pPr>
        <w:pStyle w:val="ConsPlusNormal"/>
        <w:spacing w:before="220"/>
        <w:ind w:firstLine="540"/>
        <w:jc w:val="both"/>
      </w:pPr>
      <w:r>
        <w:t>получение письменных объяснений;</w:t>
      </w:r>
    </w:p>
    <w:p w:rsidR="001E5E9C" w:rsidRDefault="001E5E9C">
      <w:pPr>
        <w:pStyle w:val="ConsPlusNormal"/>
        <w:spacing w:before="220"/>
        <w:ind w:firstLine="540"/>
        <w:jc w:val="both"/>
      </w:pPr>
      <w:r>
        <w:t>истребование документов;</w:t>
      </w:r>
    </w:p>
    <w:p w:rsidR="001E5E9C" w:rsidRDefault="001E5E9C">
      <w:pPr>
        <w:pStyle w:val="ConsPlusNormal"/>
        <w:spacing w:before="220"/>
        <w:ind w:firstLine="540"/>
        <w:jc w:val="both"/>
      </w:pPr>
      <w:r>
        <w:t>эксперимент.</w:t>
      </w:r>
    </w:p>
    <w:p w:rsidR="001E5E9C" w:rsidRDefault="001E5E9C">
      <w:pPr>
        <w:pStyle w:val="ConsPlusNormal"/>
        <w:spacing w:before="220"/>
        <w:ind w:firstLine="540"/>
        <w:jc w:val="both"/>
      </w:pPr>
      <w:r>
        <w:t>4.6.5. Рейдовый осмотр:</w:t>
      </w:r>
    </w:p>
    <w:p w:rsidR="001E5E9C" w:rsidRDefault="001E5E9C">
      <w:pPr>
        <w:pStyle w:val="ConsPlusNormal"/>
        <w:spacing w:before="220"/>
        <w:ind w:firstLine="540"/>
        <w:jc w:val="both"/>
      </w:pPr>
      <w:r>
        <w:t>осмотр;</w:t>
      </w:r>
    </w:p>
    <w:p w:rsidR="001E5E9C" w:rsidRDefault="001E5E9C">
      <w:pPr>
        <w:pStyle w:val="ConsPlusNormal"/>
        <w:spacing w:before="220"/>
        <w:ind w:firstLine="540"/>
        <w:jc w:val="both"/>
      </w:pPr>
      <w:r>
        <w:t>досмотр;</w:t>
      </w:r>
    </w:p>
    <w:p w:rsidR="001E5E9C" w:rsidRDefault="001E5E9C">
      <w:pPr>
        <w:pStyle w:val="ConsPlusNormal"/>
        <w:spacing w:before="220"/>
        <w:ind w:firstLine="540"/>
        <w:jc w:val="both"/>
      </w:pPr>
      <w:r>
        <w:t>опрос;</w:t>
      </w:r>
    </w:p>
    <w:p w:rsidR="001E5E9C" w:rsidRDefault="001E5E9C">
      <w:pPr>
        <w:pStyle w:val="ConsPlusNormal"/>
        <w:spacing w:before="220"/>
        <w:ind w:firstLine="540"/>
        <w:jc w:val="both"/>
      </w:pPr>
      <w:r>
        <w:t>получение письменных объяснений;</w:t>
      </w:r>
    </w:p>
    <w:p w:rsidR="001E5E9C" w:rsidRDefault="001E5E9C">
      <w:pPr>
        <w:pStyle w:val="ConsPlusNormal"/>
        <w:spacing w:before="220"/>
        <w:ind w:firstLine="540"/>
        <w:jc w:val="both"/>
      </w:pPr>
      <w:r>
        <w:t>истребование документов;</w:t>
      </w:r>
    </w:p>
    <w:p w:rsidR="001E5E9C" w:rsidRDefault="001E5E9C">
      <w:pPr>
        <w:pStyle w:val="ConsPlusNormal"/>
        <w:spacing w:before="220"/>
        <w:ind w:firstLine="540"/>
        <w:jc w:val="both"/>
      </w:pPr>
      <w:r>
        <w:t>эксперимент.</w:t>
      </w:r>
    </w:p>
    <w:p w:rsidR="001E5E9C" w:rsidRDefault="001E5E9C">
      <w:pPr>
        <w:pStyle w:val="ConsPlusNormal"/>
        <w:spacing w:before="220"/>
        <w:ind w:firstLine="540"/>
        <w:jc w:val="both"/>
      </w:pPr>
      <w:r>
        <w:t>4.7. Порядок проведения контрольных (надзорных) действий:</w:t>
      </w:r>
    </w:p>
    <w:p w:rsidR="001E5E9C" w:rsidRDefault="001E5E9C">
      <w:pPr>
        <w:pStyle w:val="ConsPlusNormal"/>
        <w:spacing w:before="220"/>
        <w:ind w:firstLine="540"/>
        <w:jc w:val="both"/>
      </w:pPr>
      <w:r>
        <w:t xml:space="preserve">4.7.1. Осмотр осуществляется инспектором в присутствии контролируемого лица или его представителя (за исключением проведения выездного обследования) </w:t>
      </w:r>
      <w:proofErr w:type="gramStart"/>
      <w:r>
        <w:t>и(</w:t>
      </w:r>
      <w:proofErr w:type="gramEnd"/>
      <w:r>
        <w:t>или) с применением фотосъемки или видеозаписи.</w:t>
      </w:r>
    </w:p>
    <w:p w:rsidR="001E5E9C" w:rsidRDefault="001E5E9C">
      <w:pPr>
        <w:pStyle w:val="ConsPlusNormal"/>
        <w:spacing w:before="220"/>
        <w:ind w:firstLine="540"/>
        <w:jc w:val="both"/>
      </w:pPr>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Результаты осмотра фиксируются в протоколе осмотра.</w:t>
      </w:r>
    </w:p>
    <w:p w:rsidR="001E5E9C" w:rsidRDefault="001E5E9C">
      <w:pPr>
        <w:pStyle w:val="ConsPlusNormal"/>
        <w:spacing w:before="220"/>
        <w:ind w:firstLine="540"/>
        <w:jc w:val="both"/>
      </w:pPr>
      <w:r>
        <w:t xml:space="preserve">4.7.2. Досмотр осуществляется инспектором в присутствии контролируемого лица или его представителя </w:t>
      </w:r>
      <w:proofErr w:type="gramStart"/>
      <w:r>
        <w:t>и(</w:t>
      </w:r>
      <w:proofErr w:type="gramEnd"/>
      <w:r>
        <w:t>или) с применением видеозаписи.</w:t>
      </w:r>
    </w:p>
    <w:p w:rsidR="001E5E9C" w:rsidRDefault="001E5E9C">
      <w:pPr>
        <w:pStyle w:val="ConsPlusNormal"/>
        <w:spacing w:before="220"/>
        <w:ind w:firstLine="540"/>
        <w:jc w:val="both"/>
      </w:pPr>
      <w: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Результаты досмотра фиксируются в протоколе досмотра.</w:t>
      </w:r>
    </w:p>
    <w:p w:rsidR="001E5E9C" w:rsidRDefault="001E5E9C">
      <w:pPr>
        <w:pStyle w:val="ConsPlusNormal"/>
        <w:spacing w:before="220"/>
        <w:ind w:firstLine="540"/>
        <w:jc w:val="both"/>
      </w:pPr>
      <w:r>
        <w:t>4.7.3. Опрос проводится инспектором посредством получения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E5E9C" w:rsidRDefault="001E5E9C">
      <w:pPr>
        <w:pStyle w:val="ConsPlusNormal"/>
        <w:spacing w:before="220"/>
        <w:ind w:firstLine="540"/>
        <w:jc w:val="both"/>
      </w:pPr>
      <w: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w:t>
      </w:r>
      <w:proofErr w:type="gramStart"/>
      <w:r>
        <w:t>мероприятия</w:t>
      </w:r>
      <w:proofErr w:type="gramEnd"/>
      <w:r>
        <w:t xml:space="preserve"> в случае если полученные сведения имеют значение для контрольного (надзорного) мероприятия.</w:t>
      </w:r>
    </w:p>
    <w:p w:rsidR="001E5E9C" w:rsidRDefault="001E5E9C">
      <w:pPr>
        <w:pStyle w:val="ConsPlusNormal"/>
        <w:spacing w:before="220"/>
        <w:ind w:firstLine="540"/>
        <w:jc w:val="both"/>
      </w:pPr>
      <w:r>
        <w:t>4.7.4. Получение письменных объяснений (далее - объяснения) оформляется путем составления письменного документа в свободной форме.</w:t>
      </w:r>
    </w:p>
    <w:p w:rsidR="001E5E9C" w:rsidRDefault="001E5E9C">
      <w:pPr>
        <w:pStyle w:val="ConsPlusNormal"/>
        <w:spacing w:before="220"/>
        <w:ind w:firstLine="540"/>
        <w:jc w:val="both"/>
      </w:pPr>
      <w:r>
        <w:t xml:space="preserve">Инспектор вправе собственноручно составить объяснения со слов должностных лиц или работников контролируемого лица,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должностным лицом с их слов </w:t>
      </w:r>
      <w:proofErr w:type="gramStart"/>
      <w:r>
        <w:t>записано</w:t>
      </w:r>
      <w:proofErr w:type="gramEnd"/>
      <w:r>
        <w:t xml:space="preserve"> верно, и подписывают документ, указывая дату и место его составления.</w:t>
      </w:r>
    </w:p>
    <w:p w:rsidR="001E5E9C" w:rsidRDefault="001E5E9C">
      <w:pPr>
        <w:pStyle w:val="ConsPlusNormal"/>
        <w:spacing w:before="220"/>
        <w:ind w:firstLine="540"/>
        <w:jc w:val="both"/>
      </w:pPr>
      <w:r>
        <w:t xml:space="preserve">4.7.5. Эксперимент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и заключается в использовании </w:t>
      </w:r>
      <w:proofErr w:type="gramStart"/>
      <w:r>
        <w:t>тест-ситуации</w:t>
      </w:r>
      <w:proofErr w:type="gramEnd"/>
      <w:r>
        <w:t xml:space="preserve"> - ситуации, в ходе которой возможно оценить соблюдение контролируемым лицом обязательных требований.</w:t>
      </w:r>
    </w:p>
    <w:p w:rsidR="001E5E9C" w:rsidRDefault="001E5E9C">
      <w:pPr>
        <w:pStyle w:val="ConsPlusNormal"/>
        <w:spacing w:before="220"/>
        <w:ind w:firstLine="540"/>
        <w:jc w:val="both"/>
      </w:pPr>
      <w:r>
        <w:t>При проведении эксперимента несовершеннолетним с согласия родителя или законного представителя в присутствии должностного лица совершаются действия, необходимые для приобретения безалкогольного тонизирующего напитка (в том числе энергетического).</w:t>
      </w:r>
    </w:p>
    <w:p w:rsidR="001E5E9C" w:rsidRDefault="001E5E9C">
      <w:pPr>
        <w:pStyle w:val="ConsPlusNormal"/>
        <w:spacing w:before="220"/>
        <w:ind w:firstLine="540"/>
        <w:jc w:val="both"/>
      </w:pPr>
      <w:r>
        <w:t>Результаты эксперимента фиксируются в акте контрольного (надзорного) мероприятия.</w:t>
      </w:r>
    </w:p>
    <w:p w:rsidR="001E5E9C" w:rsidRDefault="001E5E9C">
      <w:pPr>
        <w:pStyle w:val="ConsPlusNormal"/>
        <w:spacing w:before="220"/>
        <w:ind w:firstLine="540"/>
        <w:jc w:val="both"/>
      </w:pPr>
      <w:r>
        <w:t>4.7.6. Истребование документов.</w:t>
      </w:r>
    </w:p>
    <w:p w:rsidR="001E5E9C" w:rsidRDefault="001E5E9C">
      <w:pPr>
        <w:pStyle w:val="ConsPlusNormal"/>
        <w:spacing w:before="220"/>
        <w:ind w:firstLine="540"/>
        <w:jc w:val="both"/>
      </w:pPr>
      <w:proofErr w:type="spellStart"/>
      <w:r>
        <w:t>Истребуемые</w:t>
      </w:r>
      <w:proofErr w:type="spellEnd"/>
      <w:r>
        <w:t xml:space="preserve"> документы направляются в контрольный орган в форме электронного документа в порядке, предусмотренном </w:t>
      </w:r>
      <w:hyperlink r:id="rId49">
        <w:r>
          <w:rPr>
            <w:color w:val="0000FF"/>
          </w:rPr>
          <w:t>статьей 21</w:t>
        </w:r>
      </w:hyperlink>
      <w:r>
        <w:t xml:space="preserve"> Федерального закона N 248-ФЗ, за исключением случаев, если контрольным органом установлена необходимость представления документов на бумажном носителе.</w:t>
      </w:r>
    </w:p>
    <w:p w:rsidR="001E5E9C" w:rsidRDefault="001E5E9C">
      <w:pPr>
        <w:pStyle w:val="ConsPlusNormal"/>
        <w:spacing w:before="220"/>
        <w:ind w:firstLine="540"/>
        <w:jc w:val="both"/>
      </w:pPr>
      <w: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w:t>
      </w:r>
    </w:p>
    <w:p w:rsidR="001E5E9C" w:rsidRDefault="001E5E9C">
      <w:pPr>
        <w:pStyle w:val="ConsPlusNormal"/>
        <w:spacing w:before="220"/>
        <w:ind w:firstLine="540"/>
        <w:jc w:val="both"/>
      </w:pPr>
      <w:r>
        <w:t>Нотариальное удостоверение копий документов, представляемых в контрольный орган, не требуется.</w:t>
      </w:r>
    </w:p>
    <w:p w:rsidR="001E5E9C" w:rsidRDefault="001E5E9C">
      <w:pPr>
        <w:pStyle w:val="ConsPlusNormal"/>
        <w:spacing w:before="220"/>
        <w:ind w:firstLine="540"/>
        <w:jc w:val="both"/>
      </w:pPr>
      <w:r>
        <w:t>Тиражирование копий документов на бумажном носителе и их доставка в контрольный орган осуществляются за счет контролируемого лица.</w:t>
      </w:r>
    </w:p>
    <w:p w:rsidR="001E5E9C" w:rsidRDefault="001E5E9C">
      <w:pPr>
        <w:pStyle w:val="ConsPlusNormal"/>
        <w:spacing w:before="220"/>
        <w:ind w:firstLine="540"/>
        <w:jc w:val="both"/>
      </w:pPr>
      <w:r>
        <w:t>По завершении контрольного (надзорного) мероприятия подлинники документов возвращаются контролируемому лицу.</w:t>
      </w:r>
    </w:p>
    <w:p w:rsidR="001E5E9C" w:rsidRDefault="001E5E9C">
      <w:pPr>
        <w:pStyle w:val="ConsPlusNormal"/>
        <w:spacing w:before="220"/>
        <w:ind w:firstLine="540"/>
        <w:jc w:val="both"/>
      </w:pPr>
      <w:r>
        <w:t xml:space="preserve">В случае представления заверенных контролируемым лицом копий </w:t>
      </w:r>
      <w:proofErr w:type="spellStart"/>
      <w:r>
        <w:t>истребуемых</w:t>
      </w:r>
      <w:proofErr w:type="spellEnd"/>
      <w:r>
        <w:t xml:space="preserve"> документов инспектор вправе ознакомиться с подлинниками документов.</w:t>
      </w:r>
    </w:p>
    <w:p w:rsidR="001E5E9C" w:rsidRDefault="001E5E9C">
      <w:pPr>
        <w:pStyle w:val="ConsPlusNormal"/>
        <w:spacing w:before="220"/>
        <w:ind w:firstLine="540"/>
        <w:jc w:val="both"/>
      </w:pPr>
      <w:r>
        <w:t xml:space="preserve">Документы, </w:t>
      </w:r>
      <w:proofErr w:type="spellStart"/>
      <w:r>
        <w:t>истребуемые</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w:t>
      </w:r>
    </w:p>
    <w:p w:rsidR="001E5E9C" w:rsidRDefault="001E5E9C">
      <w:pPr>
        <w:pStyle w:val="ConsPlusNormal"/>
        <w:spacing w:before="220"/>
        <w:ind w:firstLine="540"/>
        <w:jc w:val="both"/>
      </w:pPr>
      <w:proofErr w:type="gramStart"/>
      <w:r>
        <w:t xml:space="preserve">В случае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и срока, в течение которого контролируемое лицо может представить </w:t>
      </w:r>
      <w:proofErr w:type="spellStart"/>
      <w:r>
        <w:t>истребуемые</w:t>
      </w:r>
      <w:proofErr w:type="spellEnd"/>
      <w:r>
        <w:t xml:space="preserve"> документы.</w:t>
      </w:r>
      <w:proofErr w:type="gramEnd"/>
    </w:p>
    <w:p w:rsidR="001E5E9C" w:rsidRDefault="001E5E9C">
      <w:pPr>
        <w:pStyle w:val="ConsPlusNormal"/>
        <w:spacing w:before="220"/>
        <w:ind w:firstLine="540"/>
        <w:jc w:val="both"/>
      </w:pPr>
      <w:r>
        <w:t xml:space="preserve">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50">
        <w:r>
          <w:rPr>
            <w:color w:val="0000FF"/>
          </w:rPr>
          <w:t>статьей 21</w:t>
        </w:r>
      </w:hyperlink>
      <w:r>
        <w:t xml:space="preserve"> Федерального закона N 248-ФЗ.</w:t>
      </w:r>
    </w:p>
    <w:p w:rsidR="001E5E9C" w:rsidRDefault="001E5E9C">
      <w:pPr>
        <w:pStyle w:val="ConsPlusNormal"/>
        <w:spacing w:before="220"/>
        <w:ind w:firstLine="540"/>
        <w:jc w:val="both"/>
      </w:pPr>
      <w:r>
        <w:t xml:space="preserve">Абзац утратил силу. - </w:t>
      </w:r>
      <w:hyperlink r:id="rId51">
        <w:r>
          <w:rPr>
            <w:color w:val="0000FF"/>
          </w:rPr>
          <w:t>Постановление</w:t>
        </w:r>
      </w:hyperlink>
      <w:r>
        <w:t xml:space="preserve"> Правительства Ленинградской области от 18.05.2026 N 394.</w:t>
      </w:r>
    </w:p>
    <w:p w:rsidR="001E5E9C" w:rsidRDefault="001E5E9C">
      <w:pPr>
        <w:pStyle w:val="ConsPlusNormal"/>
        <w:spacing w:before="220"/>
        <w:ind w:firstLine="540"/>
        <w:jc w:val="both"/>
      </w:pPr>
      <w:r>
        <w:t xml:space="preserve">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представлении </w:t>
      </w:r>
      <w:proofErr w:type="spellStart"/>
      <w:r>
        <w:t>истребуемых</w:t>
      </w:r>
      <w:proofErr w:type="spellEnd"/>
      <w:r>
        <w:t xml:space="preserve"> документов (копий документов) ранее с указанием реквизитов документа, которым (приложением к </w:t>
      </w:r>
      <w:proofErr w:type="gramStart"/>
      <w:r>
        <w:t xml:space="preserve">которому) </w:t>
      </w:r>
      <w:proofErr w:type="gramEnd"/>
      <w:r>
        <w:t>они были представлены.</w:t>
      </w:r>
    </w:p>
    <w:p w:rsidR="001E5E9C" w:rsidRDefault="001E5E9C">
      <w:pPr>
        <w:pStyle w:val="ConsPlusNormal"/>
        <w:spacing w:before="220"/>
        <w:ind w:firstLine="540"/>
        <w:jc w:val="both"/>
      </w:pPr>
      <w:r>
        <w:t>4.8. Оценка соблюдения обязательных требований при проведении контрольного (надзорного) мероприятия проводится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w:t>
      </w:r>
    </w:p>
    <w:p w:rsidR="001E5E9C" w:rsidRDefault="001E5E9C">
      <w:pPr>
        <w:pStyle w:val="ConsPlusNormal"/>
        <w:spacing w:before="220"/>
        <w:ind w:firstLine="540"/>
        <w:jc w:val="both"/>
      </w:pPr>
      <w:proofErr w:type="gramStart"/>
      <w: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p>
    <w:p w:rsidR="001E5E9C" w:rsidRDefault="001E5E9C">
      <w:pPr>
        <w:pStyle w:val="ConsPlusNormal"/>
        <w:spacing w:before="220"/>
        <w:ind w:firstLine="540"/>
        <w:jc w:val="both"/>
      </w:pPr>
      <w:r>
        <w:t>Индивидуальные предприниматели, крестьянские (фермерские) хозяйства без образования юридического лица, граждане Российской Федерации, иностранные граждане и лица без гражданства,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в следующих случаях:</w:t>
      </w:r>
    </w:p>
    <w:p w:rsidR="001E5E9C" w:rsidRDefault="001E5E9C">
      <w:pPr>
        <w:pStyle w:val="ConsPlusNormal"/>
        <w:spacing w:before="220"/>
        <w:ind w:firstLine="540"/>
        <w:jc w:val="both"/>
      </w:pPr>
      <w:r>
        <w:t>временная нетрудоспособность;</w:t>
      </w:r>
    </w:p>
    <w:p w:rsidR="001E5E9C" w:rsidRDefault="001E5E9C">
      <w:pPr>
        <w:pStyle w:val="ConsPlusNormal"/>
        <w:spacing w:before="220"/>
        <w:ind w:firstLine="540"/>
        <w:jc w:val="both"/>
      </w:pPr>
      <w:r>
        <w:t>нахождение в служебной командировке;</w:t>
      </w:r>
    </w:p>
    <w:p w:rsidR="001E5E9C" w:rsidRDefault="001E5E9C">
      <w:pPr>
        <w:pStyle w:val="ConsPlusNormal"/>
        <w:spacing w:before="220"/>
        <w:ind w:firstLine="540"/>
        <w:jc w:val="both"/>
      </w:pPr>
      <w:r>
        <w:t>назначение административного наказания в виде административного ареста;</w:t>
      </w:r>
    </w:p>
    <w:p w:rsidR="001E5E9C" w:rsidRDefault="001E5E9C">
      <w:pPr>
        <w:pStyle w:val="ConsPlusNormal"/>
        <w:spacing w:before="220"/>
        <w:ind w:firstLine="540"/>
        <w:jc w:val="both"/>
      </w:pPr>
      <w:r>
        <w:t>избрание меры пресечения в виде подписки о невыезде и надлежащем поведении или запрета определенных действий, препятствующих присутствию при проведении контрольного (надзорного) мероприятия, а также в виде заключения под стражу или домашнего ареста;</w:t>
      </w:r>
    </w:p>
    <w:p w:rsidR="001E5E9C" w:rsidRDefault="001E5E9C">
      <w:pPr>
        <w:pStyle w:val="ConsPlusNormal"/>
        <w:spacing w:before="220"/>
        <w:ind w:firstLine="540"/>
        <w:jc w:val="both"/>
      </w:pPr>
      <w:proofErr w:type="gramStart"/>
      <w:r>
        <w:t xml:space="preserve">смерть близкого родственника (супруга, супруги, родителя, ребенка, полнородных или </w:t>
      </w:r>
      <w:proofErr w:type="spellStart"/>
      <w:r>
        <w:t>неполнородных</w:t>
      </w:r>
      <w:proofErr w:type="spellEnd"/>
      <w:r>
        <w:t xml:space="preserve"> (имеющих общих отца или мать) брата или сестры, дедушки, бабушки, внука, усыновителя, усыновленного), наступившая в течение семи календарных дней до даты проведения контрольного (надзорного) мероприятия.</w:t>
      </w:r>
      <w:proofErr w:type="gramEnd"/>
    </w:p>
    <w:p w:rsidR="001E5E9C" w:rsidRDefault="001E5E9C">
      <w:pPr>
        <w:pStyle w:val="ConsPlusNormal"/>
        <w:spacing w:before="220"/>
        <w:ind w:firstLine="540"/>
        <w:jc w:val="both"/>
      </w:pPr>
      <w:r>
        <w:t xml:space="preserve">4.9. Контрольные (надзорные) мероприятия без взаимодействия проводятся в соответствии со </w:t>
      </w:r>
      <w:hyperlink r:id="rId52">
        <w:r>
          <w:rPr>
            <w:color w:val="0000FF"/>
          </w:rPr>
          <w:t>статьями 74</w:t>
        </w:r>
      </w:hyperlink>
      <w:r>
        <w:t xml:space="preserve"> и </w:t>
      </w:r>
      <w:hyperlink r:id="rId53">
        <w:r>
          <w:rPr>
            <w:color w:val="0000FF"/>
          </w:rPr>
          <w:t>75</w:t>
        </w:r>
      </w:hyperlink>
      <w:r>
        <w:t xml:space="preserve"> Федерального закона N 248-ФЗ на основании заданий должностных лиц контрольного органа, указанных в </w:t>
      </w:r>
      <w:hyperlink w:anchor="P52">
        <w:r>
          <w:rPr>
            <w:color w:val="0000FF"/>
          </w:rPr>
          <w:t>пункте 1.5</w:t>
        </w:r>
      </w:hyperlink>
      <w:r>
        <w:t xml:space="preserve"> настоящего Положения (далее - задания).</w:t>
      </w:r>
    </w:p>
    <w:p w:rsidR="001E5E9C" w:rsidRDefault="001E5E9C">
      <w:pPr>
        <w:pStyle w:val="ConsPlusNormal"/>
        <w:spacing w:before="220"/>
        <w:ind w:firstLine="540"/>
        <w:jc w:val="both"/>
      </w:pPr>
      <w:r>
        <w:t>Порядок оформления заданий контрольных (надзорных) мероприятий без взаимодействия устанавливается правовым актом контрольного органа.</w:t>
      </w:r>
    </w:p>
    <w:p w:rsidR="001E5E9C" w:rsidRDefault="001E5E9C">
      <w:pPr>
        <w:pStyle w:val="ConsPlusNormal"/>
        <w:spacing w:before="220"/>
        <w:ind w:firstLine="540"/>
        <w:jc w:val="both"/>
      </w:pPr>
      <w:r>
        <w:t xml:space="preserve">4.9.1. </w:t>
      </w:r>
      <w:proofErr w:type="gramStart"/>
      <w:r>
        <w:t>Под наблюдением за соблюдением обязательных требований (мониторингом безопасности) понимается сбор, анализ данных об объектах регионального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w:t>
      </w:r>
      <w:proofErr w:type="gramEnd"/>
      <w:r>
        <w:t>,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E5E9C" w:rsidRDefault="001E5E9C">
      <w:pPr>
        <w:pStyle w:val="ConsPlusNormal"/>
        <w:spacing w:before="220"/>
        <w:ind w:firstLine="540"/>
        <w:jc w:val="both"/>
      </w:pPr>
      <w: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w:t>
      </w:r>
    </w:p>
    <w:p w:rsidR="001E5E9C" w:rsidRDefault="001E5E9C">
      <w:pPr>
        <w:pStyle w:val="ConsPlusNormal"/>
        <w:spacing w:before="220"/>
        <w:ind w:firstLine="540"/>
        <w:jc w:val="both"/>
      </w:pPr>
      <w:r>
        <w:t xml:space="preserve">о проведении внепланового контрольного (надзорного) мероприятия в соответствии со </w:t>
      </w:r>
      <w:hyperlink r:id="rId54">
        <w:r>
          <w:rPr>
            <w:color w:val="0000FF"/>
          </w:rPr>
          <w:t>статьей 60</w:t>
        </w:r>
      </w:hyperlink>
      <w:r>
        <w:t xml:space="preserve"> Федерального закона N 248-ФЗ;</w:t>
      </w:r>
    </w:p>
    <w:p w:rsidR="001E5E9C" w:rsidRDefault="001E5E9C">
      <w:pPr>
        <w:pStyle w:val="ConsPlusNormal"/>
        <w:spacing w:before="220"/>
        <w:ind w:firstLine="540"/>
        <w:jc w:val="both"/>
      </w:pPr>
      <w:r>
        <w:t>об объявлении предостережения.</w:t>
      </w:r>
    </w:p>
    <w:p w:rsidR="001E5E9C" w:rsidRDefault="001E5E9C">
      <w:pPr>
        <w:pStyle w:val="ConsPlusNormal"/>
        <w:spacing w:before="220"/>
        <w:ind w:firstLine="540"/>
        <w:jc w:val="both"/>
      </w:pPr>
      <w:r>
        <w:t>4.9.2.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1E5E9C" w:rsidRDefault="001E5E9C">
      <w:pPr>
        <w:pStyle w:val="ConsPlusNormal"/>
        <w:spacing w:before="220"/>
        <w:ind w:firstLine="540"/>
        <w:jc w:val="both"/>
      </w:pPr>
      <w:r>
        <w:t>В ходе выездного обследования инспектор имеет право осуществлять осмотр общедоступных (открытых для посещения неограниченным кругом лиц) помещений стационарных торговых объектов, нестационарных торговых объектов контролируемого лица.</w:t>
      </w:r>
    </w:p>
    <w:p w:rsidR="001E5E9C" w:rsidRDefault="001E5E9C">
      <w:pPr>
        <w:pStyle w:val="ConsPlusNormal"/>
        <w:spacing w:before="220"/>
        <w:ind w:firstLine="540"/>
        <w:jc w:val="both"/>
      </w:pPr>
      <w:r>
        <w:t xml:space="preserve">Абзац утратил силу. - </w:t>
      </w:r>
      <w:hyperlink r:id="rId55">
        <w:r>
          <w:rPr>
            <w:color w:val="0000FF"/>
          </w:rPr>
          <w:t>Постановление</w:t>
        </w:r>
      </w:hyperlink>
      <w:r>
        <w:t xml:space="preserve"> Правительства Ленинградской области от 18.05.2026 N 394.</w:t>
      </w:r>
    </w:p>
    <w:p w:rsidR="001E5E9C" w:rsidRDefault="001E5E9C">
      <w:pPr>
        <w:pStyle w:val="ConsPlusNormal"/>
        <w:spacing w:before="220"/>
        <w:ind w:firstLine="540"/>
        <w:jc w:val="both"/>
      </w:pPr>
      <w:r>
        <w:t xml:space="preserve">По результатам проведения выездного обследования не может быть принято решение, предусмотренное </w:t>
      </w:r>
      <w:hyperlink r:id="rId56">
        <w:r>
          <w:rPr>
            <w:color w:val="0000FF"/>
          </w:rPr>
          <w:t>пунктом 2 части 2 статьи 90</w:t>
        </w:r>
      </w:hyperlink>
      <w:r>
        <w:t xml:space="preserve"> Федерального закона N 248-ФЗ.</w:t>
      </w:r>
    </w:p>
    <w:p w:rsidR="001E5E9C" w:rsidRDefault="001E5E9C">
      <w:pPr>
        <w:pStyle w:val="ConsPlusNormal"/>
        <w:spacing w:before="220"/>
        <w:ind w:firstLine="540"/>
        <w:jc w:val="both"/>
      </w:pPr>
      <w:r>
        <w:t xml:space="preserve">4.10. </w:t>
      </w:r>
      <w:proofErr w:type="gramStart"/>
      <w:r>
        <w:t xml:space="preserve">В целях фиксации инспекторами доказательств нарушения обязательных требований контрольные (надзорные) мероприятия, указанные в </w:t>
      </w:r>
      <w:hyperlink w:anchor="P140">
        <w:r>
          <w:rPr>
            <w:color w:val="0000FF"/>
          </w:rPr>
          <w:t>пункте 4.2</w:t>
        </w:r>
      </w:hyperlink>
      <w:r>
        <w:t xml:space="preserve"> настоящего Положения, могут проводиться инспекторами с применением фотосъемки, аудио- и видеозаписи, а также с применением персональных компьютеров, ноутбуков, съемных электронных носителей информации, копировальных аппаратов, сканеров, телефонов (в том числе сотовой связи), механических, программных и электронных средств измерения и фиксации.</w:t>
      </w:r>
      <w:proofErr w:type="gramEnd"/>
    </w:p>
    <w:p w:rsidR="001E5E9C" w:rsidRDefault="001E5E9C">
      <w:pPr>
        <w:pStyle w:val="ConsPlusNormal"/>
        <w:ind w:firstLine="540"/>
        <w:jc w:val="both"/>
      </w:pPr>
    </w:p>
    <w:p w:rsidR="001E5E9C" w:rsidRDefault="001E5E9C">
      <w:pPr>
        <w:pStyle w:val="ConsPlusTitle"/>
        <w:jc w:val="center"/>
        <w:outlineLvl w:val="1"/>
      </w:pPr>
      <w:r>
        <w:t>5. Порядок осуществления фотосъемки, аудио- и видеозаписи</w:t>
      </w:r>
    </w:p>
    <w:p w:rsidR="001E5E9C" w:rsidRDefault="001E5E9C">
      <w:pPr>
        <w:pStyle w:val="ConsPlusTitle"/>
        <w:jc w:val="center"/>
      </w:pPr>
      <w:r>
        <w:t>при проведении контрольных (надзорных) мероприятий</w:t>
      </w:r>
    </w:p>
    <w:p w:rsidR="001E5E9C" w:rsidRDefault="001E5E9C">
      <w:pPr>
        <w:pStyle w:val="ConsPlusNormal"/>
        <w:jc w:val="center"/>
      </w:pPr>
    </w:p>
    <w:p w:rsidR="001E5E9C" w:rsidRDefault="001E5E9C">
      <w:pPr>
        <w:pStyle w:val="ConsPlusNormal"/>
        <w:ind w:firstLine="540"/>
        <w:jc w:val="both"/>
      </w:pPr>
      <w:r>
        <w:t xml:space="preserve">5.1. </w:t>
      </w:r>
      <w:proofErr w:type="gramStart"/>
      <w:r>
        <w:t>Фотосъемка, аудио- и видеозапись проводятся инспектором, проводящим контрольное (надзорное) мероприятие, посредством использования видеорегистраторов, фотоаппаратов, диктофонов, видеокамер, мобильных устройств (телефонов, смартфонов, планшетов), в том числе с использованием мобильного приложения "Инспектор".</w:t>
      </w:r>
      <w:proofErr w:type="gramEnd"/>
    </w:p>
    <w:p w:rsidR="001E5E9C" w:rsidRDefault="001E5E9C">
      <w:pPr>
        <w:pStyle w:val="ConsPlusNormal"/>
        <w:spacing w:before="220"/>
        <w:ind w:firstLine="540"/>
        <w:jc w:val="both"/>
      </w:pPr>
      <w:r>
        <w:t>При отсутствии возможности осуществления видеозаписи применяется аудиозапись проводимого контрольного (надзорного) действия.</w:t>
      </w:r>
    </w:p>
    <w:p w:rsidR="001E5E9C" w:rsidRDefault="001E5E9C">
      <w:pPr>
        <w:pStyle w:val="ConsPlusNormal"/>
        <w:spacing w:before="220"/>
        <w:ind w:firstLine="540"/>
        <w:jc w:val="both"/>
      </w:pPr>
      <w:r>
        <w:t>5.2. Информация об осуществлении фотосъемки, аудио- и видеозаписи указывается в акте контрольного (надзорного) мероприятия с указанием типа и марки оборудования, с помощью которого проводилась фиксация.</w:t>
      </w:r>
    </w:p>
    <w:p w:rsidR="001E5E9C" w:rsidRDefault="001E5E9C">
      <w:pPr>
        <w:pStyle w:val="ConsPlusNormal"/>
        <w:spacing w:before="220"/>
        <w:ind w:firstLine="540"/>
        <w:jc w:val="both"/>
      </w:pPr>
      <w:bookmarkStart w:id="5" w:name="P240"/>
      <w:bookmarkEnd w:id="5"/>
      <w:r>
        <w:t>5.3. Ауди</w:t>
      </w:r>
      <w:proofErr w:type="gramStart"/>
      <w:r>
        <w:t>о-</w:t>
      </w:r>
      <w:proofErr w:type="gramEnd"/>
      <w:r>
        <w:t xml:space="preserve"> и(или)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1E5E9C" w:rsidRDefault="001E5E9C">
      <w:pPr>
        <w:pStyle w:val="ConsPlusNormal"/>
        <w:spacing w:before="220"/>
        <w:ind w:firstLine="540"/>
        <w:jc w:val="both"/>
      </w:pPr>
      <w:r>
        <w:t>5.4. Ауди</w:t>
      </w:r>
      <w:proofErr w:type="gramStart"/>
      <w:r>
        <w:t>о-</w:t>
      </w:r>
      <w:proofErr w:type="gramEnd"/>
      <w:r>
        <w:t xml:space="preserve"> и(или) видеоматериалы, помимо сведений, указанных в </w:t>
      </w:r>
      <w:hyperlink w:anchor="P240">
        <w:r>
          <w:rPr>
            <w:color w:val="0000FF"/>
          </w:rPr>
          <w:t>пункте 5.3</w:t>
        </w:r>
      </w:hyperlink>
      <w:r>
        <w:t xml:space="preserve"> настоящего Положения, фотографии должны включать в себя следующие сведения:</w:t>
      </w:r>
    </w:p>
    <w:p w:rsidR="001E5E9C" w:rsidRDefault="001E5E9C">
      <w:pPr>
        <w:pStyle w:val="ConsPlusNormal"/>
        <w:spacing w:before="220"/>
        <w:ind w:firstLine="540"/>
        <w:jc w:val="both"/>
      </w:pPr>
      <w:r>
        <w:t>информацию о дате, времени, адресе места осуществления контролируемым лицом деятельности, озвученную должностным лицом при начале проведения контрольного (надзорного) мероприятия;</w:t>
      </w:r>
    </w:p>
    <w:p w:rsidR="001E5E9C" w:rsidRDefault="001E5E9C">
      <w:pPr>
        <w:pStyle w:val="ConsPlusNormal"/>
        <w:spacing w:before="220"/>
        <w:ind w:firstLine="540"/>
        <w:jc w:val="both"/>
      </w:pPr>
      <w:r>
        <w:t>вид на указатель адреса места осуществления контролируемым лицом деятельности (при наличии);</w:t>
      </w:r>
    </w:p>
    <w:p w:rsidR="001E5E9C" w:rsidRDefault="001E5E9C">
      <w:pPr>
        <w:pStyle w:val="ConsPlusNormal"/>
        <w:spacing w:before="220"/>
        <w:ind w:firstLine="540"/>
        <w:jc w:val="both"/>
      </w:pPr>
      <w:r>
        <w:t>вид на входную группу места осуществления контролируемым лицом деятельности, а также элементы улично-дорожной сети;</w:t>
      </w:r>
    </w:p>
    <w:p w:rsidR="001E5E9C" w:rsidRDefault="001E5E9C">
      <w:pPr>
        <w:pStyle w:val="ConsPlusNormal"/>
        <w:spacing w:before="220"/>
        <w:ind w:firstLine="540"/>
        <w:jc w:val="both"/>
      </w:pPr>
      <w:r>
        <w:t>виды помещений, торгового оборудования, используемых для хранения и реализации безалкогольных тонизирующих напитков (в том числе энергетических);</w:t>
      </w:r>
    </w:p>
    <w:p w:rsidR="001E5E9C" w:rsidRDefault="001E5E9C">
      <w:pPr>
        <w:pStyle w:val="ConsPlusNormal"/>
        <w:spacing w:before="220"/>
        <w:ind w:firstLine="540"/>
        <w:jc w:val="both"/>
      </w:pPr>
      <w:r>
        <w:t>факты и события, указывающие на нарушение обязательных требований, а также иные сведения, значимые для оценки соблюдения контролируемым лицом обязательных требований.</w:t>
      </w:r>
    </w:p>
    <w:p w:rsidR="001E5E9C" w:rsidRDefault="001E5E9C">
      <w:pPr>
        <w:pStyle w:val="ConsPlusNormal"/>
        <w:spacing w:before="220"/>
        <w:ind w:firstLine="540"/>
        <w:jc w:val="both"/>
      </w:pPr>
      <w:r>
        <w:t>5.5.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1E5E9C" w:rsidRDefault="001E5E9C">
      <w:pPr>
        <w:pStyle w:val="ConsPlusNormal"/>
        <w:ind w:firstLine="540"/>
        <w:jc w:val="both"/>
      </w:pPr>
    </w:p>
    <w:p w:rsidR="001E5E9C" w:rsidRDefault="001E5E9C">
      <w:pPr>
        <w:pStyle w:val="ConsPlusTitle"/>
        <w:jc w:val="center"/>
        <w:outlineLvl w:val="1"/>
      </w:pPr>
      <w:r>
        <w:t xml:space="preserve">6. Оформление результатов </w:t>
      </w:r>
      <w:proofErr w:type="gramStart"/>
      <w:r>
        <w:t>контрольного</w:t>
      </w:r>
      <w:proofErr w:type="gramEnd"/>
    </w:p>
    <w:p w:rsidR="001E5E9C" w:rsidRDefault="001E5E9C">
      <w:pPr>
        <w:pStyle w:val="ConsPlusTitle"/>
        <w:jc w:val="center"/>
      </w:pPr>
      <w:r>
        <w:t>(надзорного) мероприятия</w:t>
      </w:r>
    </w:p>
    <w:p w:rsidR="001E5E9C" w:rsidRDefault="001E5E9C">
      <w:pPr>
        <w:pStyle w:val="ConsPlusNormal"/>
        <w:ind w:firstLine="540"/>
        <w:jc w:val="both"/>
      </w:pPr>
    </w:p>
    <w:p w:rsidR="001E5E9C" w:rsidRDefault="001E5E9C">
      <w:pPr>
        <w:pStyle w:val="ConsPlusNormal"/>
        <w:ind w:firstLine="540"/>
        <w:jc w:val="both"/>
      </w:pPr>
      <w:r>
        <w:t>6.1. По окончании проведения контрольного (надзорного) мероприятия с взаимодействием составляется акт контрольного (надзорного) мероприятия (далее - акт).</w:t>
      </w:r>
    </w:p>
    <w:p w:rsidR="001E5E9C" w:rsidRDefault="001E5E9C">
      <w:pPr>
        <w:pStyle w:val="ConsPlusNormal"/>
        <w:spacing w:before="220"/>
        <w:ind w:firstLine="540"/>
        <w:jc w:val="both"/>
      </w:pPr>
      <w:r>
        <w:t>Акт составляется в соответствии с типовой формой,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E5E9C" w:rsidRDefault="001E5E9C">
      <w:pPr>
        <w:pStyle w:val="ConsPlusNormal"/>
        <w:spacing w:before="220"/>
        <w:ind w:firstLine="540"/>
        <w:jc w:val="both"/>
      </w:pPr>
      <w:r>
        <w:t>6.2. В случае если по результатам проведения контрольного (надзорного)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1E5E9C" w:rsidRDefault="001E5E9C">
      <w:pPr>
        <w:pStyle w:val="ConsPlusNormal"/>
        <w:spacing w:before="220"/>
        <w:ind w:firstLine="540"/>
        <w:jc w:val="both"/>
      </w:pPr>
      <w:r>
        <w:t>Документы, иные материалы, являющиеся доказательствами нарушения обязательных требований, должны быть приобщены к акту.</w:t>
      </w:r>
    </w:p>
    <w:p w:rsidR="001E5E9C" w:rsidRDefault="001E5E9C">
      <w:pPr>
        <w:pStyle w:val="ConsPlusNormal"/>
        <w:spacing w:before="220"/>
        <w:ind w:firstLine="540"/>
        <w:jc w:val="both"/>
      </w:pPr>
      <w:r>
        <w:t>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w:t>
      </w:r>
    </w:p>
    <w:p w:rsidR="001E5E9C" w:rsidRDefault="001E5E9C">
      <w:pPr>
        <w:pStyle w:val="ConsPlusNormal"/>
        <w:spacing w:before="220"/>
        <w:ind w:firstLine="540"/>
        <w:jc w:val="both"/>
      </w:pPr>
      <w:r>
        <w:t xml:space="preserve">6.3.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составляется акт о невозможности проведения контрольного (надзорного) мероприятия, предусматривающего взаимодействие с контролируемым лицом, с указанием причин и осуществляется информирование контролируемого лица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57">
        <w:r>
          <w:rPr>
            <w:color w:val="0000FF"/>
          </w:rPr>
          <w:t>частями 4</w:t>
        </w:r>
      </w:hyperlink>
      <w:r>
        <w:t xml:space="preserve"> и </w:t>
      </w:r>
      <w:hyperlink r:id="rId58">
        <w:r>
          <w:rPr>
            <w:color w:val="0000FF"/>
          </w:rPr>
          <w:t>5 статьи 21</w:t>
        </w:r>
      </w:hyperlink>
      <w:r>
        <w:t xml:space="preserve"> Федерального закона N 248-ФЗ.</w:t>
      </w:r>
    </w:p>
    <w:p w:rsidR="001E5E9C" w:rsidRDefault="001E5E9C">
      <w:pPr>
        <w:pStyle w:val="ConsPlusNormal"/>
        <w:spacing w:before="220"/>
        <w:ind w:firstLine="540"/>
        <w:jc w:val="both"/>
      </w:pPr>
      <w: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1E5E9C" w:rsidRDefault="001E5E9C">
      <w:pPr>
        <w:pStyle w:val="ConsPlusNormal"/>
        <w:spacing w:before="220"/>
        <w:ind w:firstLine="540"/>
        <w:jc w:val="both"/>
      </w:pPr>
      <w:r>
        <w:t xml:space="preserve">6.4. </w:t>
      </w:r>
      <w:proofErr w:type="gramStart"/>
      <w:r>
        <w:t xml:space="preserve">Оформление акта производится по месту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r:id="rId59">
        <w:r>
          <w:rPr>
            <w:color w:val="0000FF"/>
          </w:rPr>
          <w:t>законом</w:t>
        </w:r>
      </w:hyperlink>
      <w:r>
        <w:t xml:space="preserve"> N 248-ФЗ, если иной порядок оформления акта не установлен Федеральным </w:t>
      </w:r>
      <w:hyperlink r:id="rId60">
        <w:r>
          <w:rPr>
            <w:color w:val="0000FF"/>
          </w:rPr>
          <w:t>законом</w:t>
        </w:r>
      </w:hyperlink>
      <w:r>
        <w:t xml:space="preserve"> N 248-ФЗ или Правительством Российской Федерации.</w:t>
      </w:r>
      <w:proofErr w:type="gramEnd"/>
    </w:p>
    <w:p w:rsidR="001E5E9C" w:rsidRDefault="001E5E9C">
      <w:pPr>
        <w:pStyle w:val="ConsPlusNormal"/>
        <w:spacing w:before="220"/>
        <w:ind w:firstLine="540"/>
        <w:jc w:val="both"/>
      </w:pPr>
      <w:r>
        <w:t>6.5. Акт контрольного (надзорного) мероприятия, проведение которого было согласовано органами прокуратуры, направляется в органы прокуратуры посредством ЕРКНМ после его оформления.</w:t>
      </w:r>
    </w:p>
    <w:p w:rsidR="001E5E9C" w:rsidRDefault="001E5E9C">
      <w:pPr>
        <w:pStyle w:val="ConsPlusNormal"/>
        <w:spacing w:before="220"/>
        <w:ind w:firstLine="540"/>
        <w:jc w:val="both"/>
      </w:pPr>
      <w:r>
        <w:t xml:space="preserve">6.6. В случае выявления по результатам проведении контрольного (надзорного) мероприятия нарушений обязательных требований контрольным органом принимаются решения в соответствии со </w:t>
      </w:r>
      <w:hyperlink r:id="rId61">
        <w:r>
          <w:rPr>
            <w:color w:val="0000FF"/>
          </w:rPr>
          <w:t>статьей 90</w:t>
        </w:r>
      </w:hyperlink>
      <w:r>
        <w:t xml:space="preserve"> Федерального закона N 248-ФЗ.</w:t>
      </w:r>
    </w:p>
    <w:p w:rsidR="001E5E9C" w:rsidRDefault="001E5E9C">
      <w:pPr>
        <w:pStyle w:val="ConsPlusNormal"/>
        <w:spacing w:before="220"/>
        <w:ind w:firstLine="540"/>
        <w:jc w:val="both"/>
      </w:pPr>
      <w:r>
        <w:t>6.7. По результатам проведения контрольного (надзорного) мероприятия без взаимодействия составляется акт контрольного (надзорного) мероприятия без взаимодействия с контролируемыми лицами. Сведения об акте и решениях, принятых по итогам контрольного (надзорного) мероприятия без взаимодействия, вносятся в ЕРКНМ.</w:t>
      </w:r>
    </w:p>
    <w:p w:rsidR="001E5E9C" w:rsidRDefault="001E5E9C">
      <w:pPr>
        <w:pStyle w:val="ConsPlusNormal"/>
        <w:ind w:firstLine="540"/>
        <w:jc w:val="both"/>
      </w:pPr>
    </w:p>
    <w:p w:rsidR="001E5E9C" w:rsidRDefault="001E5E9C">
      <w:pPr>
        <w:pStyle w:val="ConsPlusTitle"/>
        <w:jc w:val="center"/>
        <w:outlineLvl w:val="1"/>
      </w:pPr>
      <w:r>
        <w:t>7. Досудебный порядок подачи жалобы</w:t>
      </w:r>
    </w:p>
    <w:p w:rsidR="001E5E9C" w:rsidRDefault="001E5E9C">
      <w:pPr>
        <w:pStyle w:val="ConsPlusNormal"/>
        <w:jc w:val="center"/>
      </w:pPr>
    </w:p>
    <w:p w:rsidR="001E5E9C" w:rsidRDefault="001E5E9C">
      <w:pPr>
        <w:pStyle w:val="ConsPlusNormal"/>
        <w:ind w:firstLine="540"/>
        <w:jc w:val="both"/>
      </w:pPr>
      <w:r>
        <w:t xml:space="preserve">7.1. Обжалование решений контрольного органа, действий (бездействия) его должностных лиц осуществляется в досудебном порядке в соответствии с положениями </w:t>
      </w:r>
      <w:hyperlink r:id="rId62">
        <w:r>
          <w:rPr>
            <w:color w:val="0000FF"/>
          </w:rPr>
          <w:t>статей 40</w:t>
        </w:r>
      </w:hyperlink>
      <w:r>
        <w:t xml:space="preserve"> - </w:t>
      </w:r>
      <w:hyperlink r:id="rId63">
        <w:r>
          <w:rPr>
            <w:color w:val="0000FF"/>
          </w:rPr>
          <w:t>43</w:t>
        </w:r>
      </w:hyperlink>
      <w:r>
        <w:t xml:space="preserve"> Федерального закона N 248-ФЗ.</w:t>
      </w:r>
    </w:p>
    <w:p w:rsidR="001E5E9C" w:rsidRDefault="001E5E9C">
      <w:pPr>
        <w:pStyle w:val="ConsPlusNormal"/>
        <w:spacing w:before="220"/>
        <w:ind w:firstLine="540"/>
        <w:jc w:val="both"/>
      </w:pPr>
      <w:bookmarkStart w:id="6" w:name="P267"/>
      <w:bookmarkEnd w:id="6"/>
      <w:r>
        <w:t>7.2. Жалоба на решение контрольного органа, на действия (бездействие) должностных лиц контрольного органа рассматривается руководителем контрольного органа.</w:t>
      </w:r>
    </w:p>
    <w:p w:rsidR="001E5E9C" w:rsidRDefault="001E5E9C">
      <w:pPr>
        <w:pStyle w:val="ConsPlusNormal"/>
        <w:spacing w:before="220"/>
        <w:ind w:firstLine="540"/>
        <w:jc w:val="both"/>
      </w:pPr>
      <w:r>
        <w:t xml:space="preserve">Жалоба на решение, действия (бездействие) руководителя контрольного органа рассматривается руководителем контрольного органа или органом, созданным в соответствии с </w:t>
      </w:r>
      <w:hyperlink r:id="rId64">
        <w:r>
          <w:rPr>
            <w:color w:val="0000FF"/>
          </w:rPr>
          <w:t>частью 3 статьи 40</w:t>
        </w:r>
      </w:hyperlink>
      <w:r>
        <w:t xml:space="preserve"> Федерального закона N 248-ФЗ (далее - коллегиальный орган).</w:t>
      </w:r>
    </w:p>
    <w:p w:rsidR="001E5E9C" w:rsidRDefault="001E5E9C">
      <w:pPr>
        <w:pStyle w:val="ConsPlusNormal"/>
        <w:spacing w:before="220"/>
        <w:ind w:firstLine="540"/>
        <w:jc w:val="both"/>
      </w:pPr>
      <w:r>
        <w:t>Порядок работы и состав коллегиального органа определяются правовым актом контрольного органа.</w:t>
      </w:r>
    </w:p>
    <w:p w:rsidR="001E5E9C" w:rsidRDefault="001E5E9C">
      <w:pPr>
        <w:pStyle w:val="ConsPlusNormal"/>
        <w:jc w:val="both"/>
      </w:pPr>
      <w:r>
        <w:t xml:space="preserve">(п. 7.2 в ред. </w:t>
      </w:r>
      <w:hyperlink r:id="rId65">
        <w:r>
          <w:rPr>
            <w:color w:val="0000FF"/>
          </w:rPr>
          <w:t>Постановления</w:t>
        </w:r>
      </w:hyperlink>
      <w:r>
        <w:t xml:space="preserve"> Правительства Ленинградской области от 18.05.2026 N 394)</w:t>
      </w:r>
    </w:p>
    <w:p w:rsidR="001E5E9C" w:rsidRDefault="001E5E9C">
      <w:pPr>
        <w:pStyle w:val="ConsPlusNormal"/>
        <w:spacing w:before="220"/>
        <w:ind w:firstLine="540"/>
        <w:jc w:val="both"/>
      </w:pPr>
      <w:r>
        <w:t xml:space="preserve">7.3. Жалоба на решения контрольного органа (руководителя контрольного органа), действия (бездействие) должностных лиц контрольного органа подлежит рассмотрению в срок не более восьми рабочих дней </w:t>
      </w:r>
      <w:proofErr w:type="gramStart"/>
      <w:r>
        <w:t>с даты</w:t>
      </w:r>
      <w:proofErr w:type="gramEnd"/>
      <w:r>
        <w:t xml:space="preserve"> ее регистрации в подсистеме досудебного обжалования.</w:t>
      </w:r>
    </w:p>
    <w:p w:rsidR="001E5E9C" w:rsidRDefault="001E5E9C">
      <w:pPr>
        <w:pStyle w:val="ConsPlusNormal"/>
        <w:spacing w:before="220"/>
        <w:ind w:firstLine="540"/>
        <w:jc w:val="both"/>
      </w:pPr>
      <w:r>
        <w:t xml:space="preserve">Жалоба контролируемого лица на решение об отнесении объектов контроля к соответствующей категории риска рассматривается в срок не более двух рабочих дней </w:t>
      </w:r>
      <w:proofErr w:type="gramStart"/>
      <w:r>
        <w:t>с даты</w:t>
      </w:r>
      <w:proofErr w:type="gramEnd"/>
      <w:r>
        <w:t xml:space="preserve"> ее регистрации в подсистеме досудебного обжалования.</w:t>
      </w:r>
    </w:p>
    <w:p w:rsidR="001E5E9C" w:rsidRDefault="001E5E9C">
      <w:pPr>
        <w:pStyle w:val="ConsPlusNormal"/>
        <w:spacing w:before="220"/>
        <w:ind w:firstLine="540"/>
        <w:jc w:val="both"/>
      </w:pPr>
      <w:r>
        <w:t xml:space="preserve">7.4. Жалоба, содержащая сведения и документы, составляющие государственную или иную охраняемую законом тайну, подается контролируемым лицом в соответствии с </w:t>
      </w:r>
      <w:hyperlink w:anchor="P267">
        <w:r>
          <w:rPr>
            <w:color w:val="0000FF"/>
          </w:rPr>
          <w:t>пунктом 7.2</w:t>
        </w:r>
      </w:hyperlink>
      <w:r>
        <w:t xml:space="preserve"> настоящего Положения без использования ЕПГУ с учетом требований законодательства Российской Федерации о государственной и иной охраняемой законом тайне.</w:t>
      </w:r>
    </w:p>
    <w:p w:rsidR="001E5E9C" w:rsidRDefault="001E5E9C">
      <w:pPr>
        <w:pStyle w:val="ConsPlusNormal"/>
        <w:spacing w:before="220"/>
        <w:ind w:firstLine="540"/>
        <w:jc w:val="both"/>
      </w:pPr>
      <w:r>
        <w:t>7.5.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w:t>
      </w:r>
    </w:p>
    <w:p w:rsidR="001E5E9C" w:rsidRDefault="001E5E9C">
      <w:pPr>
        <w:pStyle w:val="ConsPlusNormal"/>
        <w:ind w:firstLine="540"/>
        <w:jc w:val="both"/>
      </w:pPr>
    </w:p>
    <w:p w:rsidR="001E5E9C" w:rsidRDefault="001E5E9C">
      <w:pPr>
        <w:pStyle w:val="ConsPlusNormal"/>
        <w:ind w:firstLine="540"/>
        <w:jc w:val="both"/>
      </w:pPr>
    </w:p>
    <w:p w:rsidR="001E5E9C" w:rsidRDefault="001E5E9C">
      <w:pPr>
        <w:pStyle w:val="ConsPlusNormal"/>
        <w:ind w:firstLine="540"/>
        <w:jc w:val="both"/>
      </w:pPr>
    </w:p>
    <w:p w:rsidR="001E5E9C" w:rsidRDefault="001E5E9C">
      <w:pPr>
        <w:pStyle w:val="ConsPlusNormal"/>
        <w:ind w:firstLine="540"/>
        <w:jc w:val="both"/>
      </w:pPr>
    </w:p>
    <w:p w:rsidR="001E5E9C" w:rsidRDefault="001E5E9C">
      <w:pPr>
        <w:pStyle w:val="ConsPlusNormal"/>
        <w:ind w:firstLine="540"/>
        <w:jc w:val="both"/>
      </w:pPr>
    </w:p>
    <w:p w:rsidR="001E5E9C" w:rsidRDefault="001E5E9C">
      <w:pPr>
        <w:pStyle w:val="ConsPlusNormal"/>
        <w:jc w:val="right"/>
        <w:outlineLvl w:val="1"/>
      </w:pPr>
    </w:p>
    <w:p w:rsidR="001E5E9C" w:rsidRDefault="001E5E9C">
      <w:pPr>
        <w:pStyle w:val="ConsPlusNormal"/>
        <w:jc w:val="right"/>
        <w:outlineLvl w:val="1"/>
      </w:pPr>
    </w:p>
    <w:p w:rsidR="001E5E9C" w:rsidRDefault="001E5E9C">
      <w:pPr>
        <w:pStyle w:val="ConsPlusNormal"/>
        <w:jc w:val="right"/>
        <w:outlineLvl w:val="1"/>
      </w:pPr>
    </w:p>
    <w:p w:rsidR="001E5E9C" w:rsidRDefault="001E5E9C">
      <w:pPr>
        <w:pStyle w:val="ConsPlusNormal"/>
        <w:jc w:val="right"/>
        <w:outlineLvl w:val="1"/>
      </w:pPr>
    </w:p>
    <w:p w:rsidR="001E5E9C" w:rsidRDefault="001E5E9C">
      <w:pPr>
        <w:pStyle w:val="ConsPlusNormal"/>
        <w:jc w:val="right"/>
        <w:outlineLvl w:val="1"/>
      </w:pPr>
    </w:p>
    <w:p w:rsidR="001E5E9C" w:rsidRDefault="001E5E9C">
      <w:pPr>
        <w:pStyle w:val="ConsPlusNormal"/>
        <w:jc w:val="right"/>
        <w:outlineLvl w:val="1"/>
      </w:pPr>
    </w:p>
    <w:p w:rsidR="001E5E9C" w:rsidRDefault="001E5E9C">
      <w:pPr>
        <w:pStyle w:val="ConsPlusNormal"/>
        <w:jc w:val="right"/>
        <w:outlineLvl w:val="1"/>
      </w:pPr>
    </w:p>
    <w:p w:rsidR="001E5E9C" w:rsidRDefault="001E5E9C">
      <w:pPr>
        <w:pStyle w:val="ConsPlusNormal"/>
        <w:jc w:val="right"/>
        <w:outlineLvl w:val="1"/>
      </w:pPr>
    </w:p>
    <w:p w:rsidR="001E5E9C" w:rsidRDefault="001E5E9C">
      <w:pPr>
        <w:pStyle w:val="ConsPlusNormal"/>
        <w:jc w:val="right"/>
        <w:outlineLvl w:val="1"/>
      </w:pPr>
      <w:r>
        <w:t>Приложение 1</w:t>
      </w:r>
    </w:p>
    <w:p w:rsidR="001E5E9C" w:rsidRDefault="001E5E9C">
      <w:pPr>
        <w:pStyle w:val="ConsPlusNormal"/>
        <w:jc w:val="right"/>
      </w:pPr>
      <w:r>
        <w:t>к Положению...</w:t>
      </w:r>
    </w:p>
    <w:p w:rsidR="001E5E9C" w:rsidRDefault="001E5E9C">
      <w:pPr>
        <w:pStyle w:val="ConsPlusNormal"/>
        <w:jc w:val="center"/>
      </w:pPr>
    </w:p>
    <w:p w:rsidR="001E5E9C" w:rsidRDefault="001E5E9C">
      <w:pPr>
        <w:pStyle w:val="ConsPlusTitle"/>
        <w:jc w:val="center"/>
      </w:pPr>
      <w:bookmarkStart w:id="7" w:name="P283"/>
      <w:bookmarkEnd w:id="7"/>
      <w:r>
        <w:t>КРИТЕРИИ</w:t>
      </w:r>
    </w:p>
    <w:p w:rsidR="001E5E9C" w:rsidRDefault="001E5E9C">
      <w:pPr>
        <w:pStyle w:val="ConsPlusTitle"/>
        <w:jc w:val="center"/>
      </w:pPr>
      <w:r>
        <w:t>ОТНЕСЕНИЯ ОБЪЕКТОВ РЕГИОНАЛЬНОГО ГОСУДАРСТВЕННОГО КОНТРОЛЯ</w:t>
      </w:r>
    </w:p>
    <w:p w:rsidR="001E5E9C" w:rsidRDefault="001E5E9C">
      <w:pPr>
        <w:pStyle w:val="ConsPlusTitle"/>
        <w:jc w:val="center"/>
      </w:pPr>
      <w:r>
        <w:t>(НАДЗОРА) В ОБЛАСТИ ПРОДАЖИ БЕЗАЛКОГОЛЬНЫХ ТОНИЗИРУЮЩИХ</w:t>
      </w:r>
    </w:p>
    <w:p w:rsidR="001E5E9C" w:rsidRDefault="001E5E9C">
      <w:pPr>
        <w:pStyle w:val="ConsPlusTitle"/>
        <w:jc w:val="center"/>
      </w:pPr>
      <w:r>
        <w:t>НАПИТКОВ (В ТОМ ЧИСЛЕ ЭНЕРГЕТИЧЕСКИХ) НА ТЕРРИТОРИИ</w:t>
      </w:r>
    </w:p>
    <w:p w:rsidR="001E5E9C" w:rsidRDefault="001E5E9C">
      <w:pPr>
        <w:pStyle w:val="ConsPlusTitle"/>
        <w:jc w:val="center"/>
      </w:pPr>
      <w:r>
        <w:t>ЛЕНИНГРАДСКОЙ ОБЛАСТИ К КАТЕГОРИЯМ РИСКА ПРИЧИНЕНИЯ</w:t>
      </w:r>
    </w:p>
    <w:p w:rsidR="001E5E9C" w:rsidRDefault="001E5E9C">
      <w:pPr>
        <w:pStyle w:val="ConsPlusTitle"/>
        <w:jc w:val="center"/>
      </w:pPr>
      <w:r>
        <w:t>ВРЕДА (УЩЕРБА) ОХРАНЯЕМЫМ ЗАКОНОМ ЦЕННОСТЯМ</w:t>
      </w:r>
    </w:p>
    <w:p w:rsidR="001E5E9C" w:rsidRDefault="001E5E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5E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5E9C" w:rsidRDefault="001E5E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5E9C" w:rsidRDefault="001E5E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5E9C" w:rsidRDefault="001E5E9C">
            <w:pPr>
              <w:pStyle w:val="ConsPlusNormal"/>
              <w:jc w:val="center"/>
            </w:pPr>
            <w:r>
              <w:rPr>
                <w:color w:val="392C69"/>
              </w:rPr>
              <w:t>Список изменяющих документов</w:t>
            </w:r>
          </w:p>
          <w:p w:rsidR="001E5E9C" w:rsidRDefault="001E5E9C">
            <w:pPr>
              <w:pStyle w:val="ConsPlusNormal"/>
              <w:jc w:val="center"/>
            </w:pPr>
            <w:proofErr w:type="gramStart"/>
            <w:r>
              <w:rPr>
                <w:color w:val="392C69"/>
              </w:rPr>
              <w:t xml:space="preserve">(в ред. </w:t>
            </w:r>
            <w:hyperlink r:id="rId66">
              <w:r>
                <w:rPr>
                  <w:color w:val="0000FF"/>
                </w:rPr>
                <w:t>Постановления</w:t>
              </w:r>
            </w:hyperlink>
            <w:r>
              <w:rPr>
                <w:color w:val="392C69"/>
              </w:rPr>
              <w:t xml:space="preserve"> Правительства Ленинградской области</w:t>
            </w:r>
            <w:proofErr w:type="gramEnd"/>
          </w:p>
          <w:p w:rsidR="001E5E9C" w:rsidRDefault="001E5E9C">
            <w:pPr>
              <w:pStyle w:val="ConsPlusNormal"/>
              <w:jc w:val="center"/>
            </w:pPr>
            <w:r>
              <w:rPr>
                <w:color w:val="392C69"/>
              </w:rPr>
              <w:t>от 18.05.2026 N 394)</w:t>
            </w:r>
          </w:p>
        </w:tc>
        <w:tc>
          <w:tcPr>
            <w:tcW w:w="113" w:type="dxa"/>
            <w:tcBorders>
              <w:top w:val="nil"/>
              <w:left w:val="nil"/>
              <w:bottom w:val="nil"/>
              <w:right w:val="nil"/>
            </w:tcBorders>
            <w:shd w:val="clear" w:color="auto" w:fill="F4F3F8"/>
            <w:tcMar>
              <w:top w:w="0" w:type="dxa"/>
              <w:left w:w="0" w:type="dxa"/>
              <w:bottom w:w="0" w:type="dxa"/>
              <w:right w:w="0" w:type="dxa"/>
            </w:tcMar>
          </w:tcPr>
          <w:p w:rsidR="001E5E9C" w:rsidRDefault="001E5E9C">
            <w:pPr>
              <w:pStyle w:val="ConsPlusNormal"/>
            </w:pPr>
          </w:p>
        </w:tc>
      </w:tr>
    </w:tbl>
    <w:p w:rsidR="001E5E9C" w:rsidRDefault="001E5E9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993"/>
        <w:gridCol w:w="1418"/>
      </w:tblGrid>
      <w:tr w:rsidR="001E5E9C">
        <w:tc>
          <w:tcPr>
            <w:tcW w:w="3628" w:type="dxa"/>
          </w:tcPr>
          <w:p w:rsidR="001E5E9C" w:rsidRDefault="001E5E9C">
            <w:pPr>
              <w:pStyle w:val="ConsPlusNormal"/>
              <w:jc w:val="center"/>
            </w:pPr>
            <w:r>
              <w:t>Категории риска</w:t>
            </w:r>
          </w:p>
        </w:tc>
        <w:tc>
          <w:tcPr>
            <w:tcW w:w="5411" w:type="dxa"/>
            <w:gridSpan w:val="2"/>
          </w:tcPr>
          <w:p w:rsidR="001E5E9C" w:rsidRDefault="001E5E9C">
            <w:pPr>
              <w:pStyle w:val="ConsPlusNormal"/>
              <w:jc w:val="center"/>
            </w:pPr>
            <w:r>
              <w:t>Суммарное количество баллов</w:t>
            </w:r>
          </w:p>
        </w:tc>
      </w:tr>
      <w:tr w:rsidR="001E5E9C">
        <w:tblPrEx>
          <w:tblBorders>
            <w:insideH w:val="nil"/>
          </w:tblBorders>
        </w:tblPrEx>
        <w:tc>
          <w:tcPr>
            <w:tcW w:w="3628" w:type="dxa"/>
            <w:tcBorders>
              <w:bottom w:val="nil"/>
            </w:tcBorders>
          </w:tcPr>
          <w:p w:rsidR="001E5E9C" w:rsidRDefault="001E5E9C">
            <w:pPr>
              <w:pStyle w:val="ConsPlusNormal"/>
            </w:pPr>
            <w:r>
              <w:t>Средний риск</w:t>
            </w:r>
          </w:p>
        </w:tc>
        <w:tc>
          <w:tcPr>
            <w:tcW w:w="5411" w:type="dxa"/>
            <w:gridSpan w:val="2"/>
            <w:tcBorders>
              <w:bottom w:val="nil"/>
            </w:tcBorders>
          </w:tcPr>
          <w:p w:rsidR="001E5E9C" w:rsidRDefault="001E5E9C">
            <w:pPr>
              <w:pStyle w:val="ConsPlusNormal"/>
            </w:pPr>
            <w:r>
              <w:t>Свыше 3 баллов</w:t>
            </w:r>
          </w:p>
        </w:tc>
      </w:tr>
      <w:tr w:rsidR="001E5E9C">
        <w:tblPrEx>
          <w:tblBorders>
            <w:insideH w:val="nil"/>
          </w:tblBorders>
        </w:tblPrEx>
        <w:tc>
          <w:tcPr>
            <w:tcW w:w="9039" w:type="dxa"/>
            <w:gridSpan w:val="3"/>
            <w:tcBorders>
              <w:top w:val="nil"/>
            </w:tcBorders>
          </w:tcPr>
          <w:p w:rsidR="001E5E9C" w:rsidRDefault="001E5E9C">
            <w:pPr>
              <w:pStyle w:val="ConsPlusNormal"/>
              <w:jc w:val="both"/>
            </w:pPr>
            <w:r>
              <w:t xml:space="preserve">(в ред. </w:t>
            </w:r>
            <w:hyperlink r:id="rId67">
              <w:r>
                <w:rPr>
                  <w:color w:val="0000FF"/>
                </w:rPr>
                <w:t>Постановления</w:t>
              </w:r>
            </w:hyperlink>
            <w:r>
              <w:t xml:space="preserve"> Правительства Ленинградской области от 18.05.2026 N 394)</w:t>
            </w:r>
          </w:p>
        </w:tc>
      </w:tr>
      <w:tr w:rsidR="001E5E9C">
        <w:tblPrEx>
          <w:tblBorders>
            <w:insideH w:val="nil"/>
          </w:tblBorders>
        </w:tblPrEx>
        <w:tc>
          <w:tcPr>
            <w:tcW w:w="3628" w:type="dxa"/>
            <w:tcBorders>
              <w:bottom w:val="nil"/>
            </w:tcBorders>
          </w:tcPr>
          <w:p w:rsidR="001E5E9C" w:rsidRDefault="001E5E9C">
            <w:pPr>
              <w:pStyle w:val="ConsPlusNormal"/>
            </w:pPr>
            <w:r>
              <w:t>Умеренный риск</w:t>
            </w:r>
          </w:p>
        </w:tc>
        <w:tc>
          <w:tcPr>
            <w:tcW w:w="5411" w:type="dxa"/>
            <w:gridSpan w:val="2"/>
            <w:tcBorders>
              <w:bottom w:val="nil"/>
            </w:tcBorders>
          </w:tcPr>
          <w:p w:rsidR="001E5E9C" w:rsidRDefault="001E5E9C">
            <w:pPr>
              <w:pStyle w:val="ConsPlusNormal"/>
            </w:pPr>
            <w:r>
              <w:t>Свыше 2 до 3 баллов (включительно)</w:t>
            </w:r>
          </w:p>
        </w:tc>
      </w:tr>
      <w:tr w:rsidR="001E5E9C">
        <w:tblPrEx>
          <w:tblBorders>
            <w:insideH w:val="nil"/>
          </w:tblBorders>
        </w:tblPrEx>
        <w:tc>
          <w:tcPr>
            <w:tcW w:w="9039" w:type="dxa"/>
            <w:gridSpan w:val="3"/>
            <w:tcBorders>
              <w:top w:val="nil"/>
            </w:tcBorders>
          </w:tcPr>
          <w:p w:rsidR="001E5E9C" w:rsidRDefault="001E5E9C">
            <w:pPr>
              <w:pStyle w:val="ConsPlusNormal"/>
              <w:jc w:val="both"/>
            </w:pPr>
            <w:r>
              <w:t xml:space="preserve">(в ред. </w:t>
            </w:r>
            <w:hyperlink r:id="rId68">
              <w:r>
                <w:rPr>
                  <w:color w:val="0000FF"/>
                </w:rPr>
                <w:t>Постановления</w:t>
              </w:r>
            </w:hyperlink>
            <w:r>
              <w:t xml:space="preserve"> Правительства Ленинградской области от 18.05.2026 N 394)</w:t>
            </w:r>
          </w:p>
        </w:tc>
      </w:tr>
      <w:tr w:rsidR="001E5E9C">
        <w:tc>
          <w:tcPr>
            <w:tcW w:w="3628" w:type="dxa"/>
          </w:tcPr>
          <w:p w:rsidR="001E5E9C" w:rsidRDefault="001E5E9C">
            <w:pPr>
              <w:pStyle w:val="ConsPlusNormal"/>
            </w:pPr>
            <w:r>
              <w:t>Низкий риск</w:t>
            </w:r>
          </w:p>
        </w:tc>
        <w:tc>
          <w:tcPr>
            <w:tcW w:w="5411" w:type="dxa"/>
            <w:gridSpan w:val="2"/>
          </w:tcPr>
          <w:p w:rsidR="001E5E9C" w:rsidRDefault="001E5E9C">
            <w:pPr>
              <w:pStyle w:val="ConsPlusNormal"/>
            </w:pPr>
            <w:r>
              <w:t>До 2 баллов (включительно)</w:t>
            </w:r>
          </w:p>
        </w:tc>
      </w:tr>
      <w:tr w:rsidR="001E5E9C">
        <w:tc>
          <w:tcPr>
            <w:tcW w:w="9039" w:type="dxa"/>
            <w:gridSpan w:val="3"/>
          </w:tcPr>
          <w:p w:rsidR="001E5E9C" w:rsidRDefault="001E5E9C">
            <w:pPr>
              <w:pStyle w:val="ConsPlusNormal"/>
              <w:jc w:val="both"/>
            </w:pPr>
            <w:r>
              <w:t>Отнесение объектов регионального контроля к определенной категории риска осуществляется исходя из определенного общего количества баллов по всем критериям риска, применяемым к контролируемым лицам</w:t>
            </w:r>
          </w:p>
        </w:tc>
      </w:tr>
      <w:tr w:rsidR="001E5E9C">
        <w:tc>
          <w:tcPr>
            <w:tcW w:w="9039" w:type="dxa"/>
            <w:gridSpan w:val="3"/>
          </w:tcPr>
          <w:p w:rsidR="001E5E9C" w:rsidRDefault="001E5E9C">
            <w:pPr>
              <w:pStyle w:val="ConsPlusNormal"/>
              <w:jc w:val="center"/>
            </w:pPr>
            <w:r>
              <w:t>Критерии отнесения объектов регионального контроля к определенной категории риска причинения вреда (ущерба)</w:t>
            </w:r>
          </w:p>
        </w:tc>
      </w:tr>
      <w:tr w:rsidR="001E5E9C">
        <w:tc>
          <w:tcPr>
            <w:tcW w:w="7621" w:type="dxa"/>
            <w:gridSpan w:val="2"/>
          </w:tcPr>
          <w:p w:rsidR="001E5E9C" w:rsidRDefault="001E5E9C">
            <w:pPr>
              <w:pStyle w:val="ConsPlusNormal"/>
              <w:jc w:val="center"/>
            </w:pPr>
            <w:r>
              <w:t>Критерии риска</w:t>
            </w:r>
          </w:p>
        </w:tc>
        <w:tc>
          <w:tcPr>
            <w:tcW w:w="1418" w:type="dxa"/>
          </w:tcPr>
          <w:p w:rsidR="001E5E9C" w:rsidRDefault="001E5E9C">
            <w:pPr>
              <w:pStyle w:val="ConsPlusNormal"/>
              <w:jc w:val="center"/>
            </w:pPr>
            <w:r>
              <w:t>Количество баллов</w:t>
            </w:r>
          </w:p>
        </w:tc>
      </w:tr>
      <w:tr w:rsidR="001E5E9C">
        <w:tc>
          <w:tcPr>
            <w:tcW w:w="7621" w:type="dxa"/>
            <w:gridSpan w:val="2"/>
          </w:tcPr>
          <w:p w:rsidR="001E5E9C" w:rsidRDefault="001E5E9C">
            <w:pPr>
              <w:pStyle w:val="ConsPlusNormal"/>
              <w:jc w:val="center"/>
            </w:pPr>
            <w:r>
              <w:t>1</w:t>
            </w:r>
          </w:p>
        </w:tc>
        <w:tc>
          <w:tcPr>
            <w:tcW w:w="1418" w:type="dxa"/>
          </w:tcPr>
          <w:p w:rsidR="001E5E9C" w:rsidRDefault="001E5E9C">
            <w:pPr>
              <w:pStyle w:val="ConsPlusNormal"/>
              <w:jc w:val="center"/>
            </w:pPr>
            <w:r>
              <w:t>2</w:t>
            </w:r>
          </w:p>
        </w:tc>
      </w:tr>
      <w:tr w:rsidR="001E5E9C">
        <w:tc>
          <w:tcPr>
            <w:tcW w:w="9039" w:type="dxa"/>
            <w:gridSpan w:val="3"/>
          </w:tcPr>
          <w:p w:rsidR="001E5E9C" w:rsidRDefault="001E5E9C">
            <w:pPr>
              <w:pStyle w:val="ConsPlusNormal"/>
              <w:jc w:val="center"/>
            </w:pPr>
            <w:r>
              <w:t>Тяжесть причинения вреда (ущерба) охраняемым законом ценностям</w:t>
            </w:r>
          </w:p>
        </w:tc>
      </w:tr>
      <w:tr w:rsidR="001E5E9C">
        <w:tblPrEx>
          <w:tblBorders>
            <w:insideH w:val="nil"/>
          </w:tblBorders>
        </w:tblPrEx>
        <w:tc>
          <w:tcPr>
            <w:tcW w:w="7621" w:type="dxa"/>
            <w:gridSpan w:val="2"/>
            <w:tcBorders>
              <w:bottom w:val="nil"/>
            </w:tcBorders>
          </w:tcPr>
          <w:p w:rsidR="001E5E9C" w:rsidRDefault="001E5E9C">
            <w:pPr>
              <w:pStyle w:val="ConsPlusNormal"/>
              <w:jc w:val="both"/>
            </w:pPr>
            <w:r>
              <w:t xml:space="preserve">Наличие двух и более выявленных нарушений обязательных требований в области продажи </w:t>
            </w:r>
            <w:proofErr w:type="gramStart"/>
            <w:r>
              <w:t>безалкогольных</w:t>
            </w:r>
            <w:proofErr w:type="gramEnd"/>
            <w:r>
              <w:t xml:space="preserve"> тонизирующих напитков (в том числе энергетических) по результатам проведения контрольных (надзорных) мероприятий, в том числе контрольных (надзорных) мероприятий без взаимодействия с контролируемыми лицами, в течение двух лет, предшествующих дате отнесения объекта государственного контроля к категории риска</w:t>
            </w:r>
          </w:p>
        </w:tc>
        <w:tc>
          <w:tcPr>
            <w:tcW w:w="1418" w:type="dxa"/>
            <w:tcBorders>
              <w:bottom w:val="nil"/>
            </w:tcBorders>
          </w:tcPr>
          <w:p w:rsidR="001E5E9C" w:rsidRDefault="001E5E9C">
            <w:pPr>
              <w:pStyle w:val="ConsPlusNormal"/>
              <w:jc w:val="center"/>
            </w:pPr>
            <w:r>
              <w:t>3</w:t>
            </w:r>
          </w:p>
        </w:tc>
      </w:tr>
      <w:tr w:rsidR="001E5E9C">
        <w:tblPrEx>
          <w:tblBorders>
            <w:insideH w:val="nil"/>
          </w:tblBorders>
        </w:tblPrEx>
        <w:tc>
          <w:tcPr>
            <w:tcW w:w="9039" w:type="dxa"/>
            <w:gridSpan w:val="3"/>
            <w:tcBorders>
              <w:top w:val="nil"/>
            </w:tcBorders>
          </w:tcPr>
          <w:p w:rsidR="001E5E9C" w:rsidRDefault="001E5E9C">
            <w:pPr>
              <w:pStyle w:val="ConsPlusNormal"/>
              <w:jc w:val="both"/>
            </w:pPr>
            <w:r>
              <w:t xml:space="preserve">(в ред. </w:t>
            </w:r>
            <w:hyperlink r:id="rId69">
              <w:r>
                <w:rPr>
                  <w:color w:val="0000FF"/>
                </w:rPr>
                <w:t>Постановления</w:t>
              </w:r>
            </w:hyperlink>
            <w:r>
              <w:t xml:space="preserve"> Правительства Ленинградской области от 18.05.2026 N 394)</w:t>
            </w:r>
          </w:p>
        </w:tc>
      </w:tr>
      <w:tr w:rsidR="001E5E9C">
        <w:tc>
          <w:tcPr>
            <w:tcW w:w="7621" w:type="dxa"/>
            <w:gridSpan w:val="2"/>
          </w:tcPr>
          <w:p w:rsidR="001E5E9C" w:rsidRDefault="001E5E9C">
            <w:pPr>
              <w:pStyle w:val="ConsPlusNormal"/>
              <w:jc w:val="both"/>
            </w:pPr>
            <w:r>
              <w:t xml:space="preserve">Выдача в течение двух лет, предшествующих дате принятия решения об отнесении объекта регионального контроля к категории риска, предписания об устранении выявленных нарушений в области продажи безалкогольных тонизирующих напитков (в том числе энергетических) </w:t>
            </w:r>
            <w:proofErr w:type="gramStart"/>
            <w:r>
              <w:t>и(</w:t>
            </w:r>
            <w:proofErr w:type="gramEnd"/>
            <w:r>
              <w:t>или) предостережения о недопустимости нарушения обязательных требований в области продажи безалкогольных тонизирующих напитков (в том числе энергетических)</w:t>
            </w:r>
          </w:p>
        </w:tc>
        <w:tc>
          <w:tcPr>
            <w:tcW w:w="1418" w:type="dxa"/>
          </w:tcPr>
          <w:p w:rsidR="001E5E9C" w:rsidRDefault="001E5E9C">
            <w:pPr>
              <w:pStyle w:val="ConsPlusNormal"/>
              <w:jc w:val="center"/>
            </w:pPr>
            <w:r>
              <w:t>2</w:t>
            </w:r>
          </w:p>
        </w:tc>
      </w:tr>
      <w:tr w:rsidR="001E5E9C">
        <w:tc>
          <w:tcPr>
            <w:tcW w:w="9039" w:type="dxa"/>
            <w:gridSpan w:val="3"/>
          </w:tcPr>
          <w:p w:rsidR="001E5E9C" w:rsidRDefault="001E5E9C">
            <w:pPr>
              <w:pStyle w:val="ConsPlusNormal"/>
              <w:jc w:val="center"/>
            </w:pPr>
            <w:r>
              <w:t>Вероятность наступления негативных событий, которые могут повлечь причинение вреда (ущерба) охраняемым законом ценностям</w:t>
            </w:r>
          </w:p>
        </w:tc>
      </w:tr>
      <w:tr w:rsidR="001E5E9C">
        <w:tblPrEx>
          <w:tblBorders>
            <w:insideH w:val="nil"/>
          </w:tblBorders>
        </w:tblPrEx>
        <w:tc>
          <w:tcPr>
            <w:tcW w:w="7621" w:type="dxa"/>
            <w:gridSpan w:val="2"/>
            <w:tcBorders>
              <w:bottom w:val="nil"/>
            </w:tcBorders>
          </w:tcPr>
          <w:p w:rsidR="001E5E9C" w:rsidRDefault="001E5E9C">
            <w:pPr>
              <w:pStyle w:val="ConsPlusNormal"/>
              <w:jc w:val="both"/>
            </w:pPr>
            <w:r>
              <w:t>Поступление в контрольный орган одного и более обращений (жалоб) о нарушении обязательных требований, информация о которых подтвердилась, в течение 1 года, предшествующего дате принятия решения об отнесении объекта регионального контроля к категории риска</w:t>
            </w:r>
          </w:p>
        </w:tc>
        <w:tc>
          <w:tcPr>
            <w:tcW w:w="1418" w:type="dxa"/>
            <w:tcBorders>
              <w:bottom w:val="nil"/>
            </w:tcBorders>
          </w:tcPr>
          <w:p w:rsidR="001E5E9C" w:rsidRDefault="001E5E9C">
            <w:pPr>
              <w:pStyle w:val="ConsPlusNormal"/>
              <w:jc w:val="center"/>
            </w:pPr>
            <w:r>
              <w:t>+1</w:t>
            </w:r>
          </w:p>
        </w:tc>
      </w:tr>
      <w:tr w:rsidR="001E5E9C">
        <w:tblPrEx>
          <w:tblBorders>
            <w:insideH w:val="nil"/>
          </w:tblBorders>
        </w:tblPrEx>
        <w:tc>
          <w:tcPr>
            <w:tcW w:w="9039" w:type="dxa"/>
            <w:gridSpan w:val="3"/>
            <w:tcBorders>
              <w:top w:val="nil"/>
            </w:tcBorders>
          </w:tcPr>
          <w:p w:rsidR="001E5E9C" w:rsidRDefault="001E5E9C">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18.05.2026 N 394)</w:t>
            </w:r>
          </w:p>
        </w:tc>
      </w:tr>
      <w:tr w:rsidR="001E5E9C">
        <w:tc>
          <w:tcPr>
            <w:tcW w:w="9039" w:type="dxa"/>
            <w:gridSpan w:val="3"/>
          </w:tcPr>
          <w:p w:rsidR="001E5E9C" w:rsidRDefault="001E5E9C">
            <w:pPr>
              <w:pStyle w:val="ConsPlusNormal"/>
              <w:jc w:val="center"/>
            </w:pPr>
            <w:r>
              <w:t>Добросовестность контролируемых лиц</w:t>
            </w:r>
          </w:p>
        </w:tc>
      </w:tr>
      <w:tr w:rsidR="001E5E9C">
        <w:tc>
          <w:tcPr>
            <w:tcW w:w="7621" w:type="dxa"/>
            <w:gridSpan w:val="2"/>
          </w:tcPr>
          <w:p w:rsidR="001E5E9C" w:rsidRDefault="001E5E9C">
            <w:pPr>
              <w:pStyle w:val="ConsPlusNormal"/>
              <w:jc w:val="both"/>
            </w:pPr>
            <w:r>
              <w:t>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1 года, предшествующего дате принятия решения об отнесении объекта регионального контроля к категории риска</w:t>
            </w:r>
          </w:p>
        </w:tc>
        <w:tc>
          <w:tcPr>
            <w:tcW w:w="1418" w:type="dxa"/>
          </w:tcPr>
          <w:p w:rsidR="001E5E9C" w:rsidRDefault="001E5E9C">
            <w:pPr>
              <w:pStyle w:val="ConsPlusNormal"/>
              <w:jc w:val="center"/>
            </w:pPr>
            <w:r>
              <w:t>-1</w:t>
            </w:r>
          </w:p>
        </w:tc>
      </w:tr>
    </w:tbl>
    <w:p w:rsidR="001E5E9C" w:rsidRDefault="001E5E9C">
      <w:pPr>
        <w:pStyle w:val="ConsPlusNormal"/>
      </w:pPr>
    </w:p>
    <w:p w:rsidR="001E5E9C" w:rsidRDefault="001E5E9C">
      <w:pPr>
        <w:pStyle w:val="ConsPlusNormal"/>
      </w:pPr>
    </w:p>
    <w:p w:rsidR="001E5E9C" w:rsidRDefault="001E5E9C">
      <w:pPr>
        <w:pStyle w:val="ConsPlusNormal"/>
        <w:jc w:val="right"/>
        <w:outlineLvl w:val="1"/>
      </w:pPr>
      <w:r>
        <w:t>Приложение 2</w:t>
      </w:r>
    </w:p>
    <w:p w:rsidR="001E5E9C" w:rsidRDefault="001E5E9C">
      <w:pPr>
        <w:pStyle w:val="ConsPlusNormal"/>
        <w:jc w:val="right"/>
      </w:pPr>
      <w:r>
        <w:t>к Положению...</w:t>
      </w:r>
    </w:p>
    <w:p w:rsidR="001E5E9C" w:rsidRDefault="001E5E9C">
      <w:pPr>
        <w:pStyle w:val="ConsPlusNormal"/>
        <w:jc w:val="center"/>
      </w:pPr>
    </w:p>
    <w:p w:rsidR="001E5E9C" w:rsidRDefault="001E5E9C">
      <w:pPr>
        <w:pStyle w:val="ConsPlusTitle"/>
        <w:jc w:val="center"/>
      </w:pPr>
      <w:bookmarkStart w:id="8" w:name="P330"/>
      <w:bookmarkEnd w:id="8"/>
      <w:r>
        <w:t>ПЕРЕЧЕНЬ</w:t>
      </w:r>
    </w:p>
    <w:p w:rsidR="001E5E9C" w:rsidRDefault="001E5E9C">
      <w:pPr>
        <w:pStyle w:val="ConsPlusTitle"/>
        <w:jc w:val="center"/>
      </w:pPr>
      <w:r>
        <w:t>ИНДИКАТОРОВ РИСКА НАРУШЕНИЯ ОБЯЗАТЕЛЬНЫХ ТРЕБОВАНИЙ,</w:t>
      </w:r>
    </w:p>
    <w:p w:rsidR="001E5E9C" w:rsidRDefault="001E5E9C">
      <w:pPr>
        <w:pStyle w:val="ConsPlusTitle"/>
        <w:jc w:val="center"/>
      </w:pPr>
      <w:proofErr w:type="gramStart"/>
      <w:r>
        <w:t>ИСПОЛЬЗУЕМЫХ</w:t>
      </w:r>
      <w:proofErr w:type="gramEnd"/>
      <w:r>
        <w:t xml:space="preserve"> ПРИ ОСУЩЕСТВЛЕНИИ РЕГИОНАЛЬНОГО</w:t>
      </w:r>
    </w:p>
    <w:p w:rsidR="001E5E9C" w:rsidRDefault="001E5E9C">
      <w:pPr>
        <w:pStyle w:val="ConsPlusTitle"/>
        <w:jc w:val="center"/>
      </w:pPr>
      <w:r>
        <w:t>ГОСУДАРСТВЕННОГО КОНТРОЛЯ (НАДЗОРА) В ОБЛАСТИ ПРОДАЖИ</w:t>
      </w:r>
    </w:p>
    <w:p w:rsidR="001E5E9C" w:rsidRDefault="001E5E9C">
      <w:pPr>
        <w:pStyle w:val="ConsPlusTitle"/>
        <w:jc w:val="center"/>
      </w:pPr>
      <w:r>
        <w:t>БЕЗАЛКОГОЛЬНЫХ ТОНИЗИРУЮЩИХ НАПИТКОВ</w:t>
      </w:r>
    </w:p>
    <w:p w:rsidR="001E5E9C" w:rsidRDefault="001E5E9C">
      <w:pPr>
        <w:pStyle w:val="ConsPlusTitle"/>
        <w:jc w:val="center"/>
      </w:pPr>
      <w:r>
        <w:t xml:space="preserve">(В ТОМ ЧИСЛЕ </w:t>
      </w:r>
      <w:proofErr w:type="gramStart"/>
      <w:r>
        <w:t>ЭНЕРГЕТИЧЕСКИХ</w:t>
      </w:r>
      <w:proofErr w:type="gramEnd"/>
      <w:r>
        <w:t>) НА ТЕРРИТОРИИ</w:t>
      </w:r>
    </w:p>
    <w:p w:rsidR="001E5E9C" w:rsidRDefault="001E5E9C">
      <w:pPr>
        <w:pStyle w:val="ConsPlusTitle"/>
        <w:jc w:val="center"/>
      </w:pPr>
      <w:r>
        <w:t>ЛЕНИНГРАДСКОЙ ОБЛАСТИ</w:t>
      </w:r>
    </w:p>
    <w:p w:rsidR="001E5E9C" w:rsidRDefault="001E5E9C">
      <w:pPr>
        <w:pStyle w:val="ConsPlusNormal"/>
        <w:jc w:val="center"/>
      </w:pPr>
    </w:p>
    <w:p w:rsidR="001E5E9C" w:rsidRDefault="001E5E9C">
      <w:pPr>
        <w:pStyle w:val="ConsPlusNormal"/>
        <w:ind w:firstLine="540"/>
        <w:jc w:val="both"/>
      </w:pPr>
      <w:r>
        <w:t>При осуществлении регионального государственного контроля (надзора) в области продажи безалкогольных тонизирующих напитков (в том числе энергетических) на территории Ленинградской области устанавливаются следующие индикаторы риска нарушения обязательных требований:</w:t>
      </w:r>
    </w:p>
    <w:p w:rsidR="001E5E9C" w:rsidRDefault="001E5E9C">
      <w:pPr>
        <w:pStyle w:val="ConsPlusNormal"/>
        <w:spacing w:before="220"/>
        <w:ind w:firstLine="540"/>
        <w:jc w:val="both"/>
      </w:pPr>
      <w:r>
        <w:t xml:space="preserve">1) размещение в информационно-телекоммуникационной сети "Интернет" </w:t>
      </w:r>
      <w:proofErr w:type="gramStart"/>
      <w:r>
        <w:t>и(</w:t>
      </w:r>
      <w:proofErr w:type="gramEnd"/>
      <w:r>
        <w:t>или) в средствах массовой информации в течение шести месяцев подряд двух и более публикаций о наличии безалкогольных тонизирующих напитков (в том числе энергетических) в ассортименте торгового объекта, расположенного в местах ограничения их продажи;</w:t>
      </w:r>
    </w:p>
    <w:p w:rsidR="001E5E9C" w:rsidRDefault="001E5E9C">
      <w:pPr>
        <w:pStyle w:val="ConsPlusNormal"/>
        <w:spacing w:before="220"/>
        <w:ind w:firstLine="540"/>
        <w:jc w:val="both"/>
      </w:pPr>
      <w:r>
        <w:t xml:space="preserve">2) наличие на территории зданий, строений, сооружений, помещений, </w:t>
      </w:r>
      <w:proofErr w:type="gramStart"/>
      <w:r>
        <w:t>используемых</w:t>
      </w:r>
      <w:proofErr w:type="gramEnd"/>
      <w:r>
        <w:t xml:space="preserve"> в том числе для непосредственного осуществления образовательной, медицинской деятельности, деятельности в области культуры, физической культуры и спорта, объектов розничной торговли, подключенных по данным государственной информационной системы мониторинга за оборотом товаров, подлежащих обязательной маркировке средствами идентификации, к товарной группе "Безалкогольные напитки", с указанием признака принадлежности к тонизирующим (энергетическим) безалкогольным напиткам;</w:t>
      </w:r>
    </w:p>
    <w:p w:rsidR="001E5E9C" w:rsidRDefault="001E5E9C">
      <w:pPr>
        <w:pStyle w:val="ConsPlusNormal"/>
        <w:spacing w:before="220"/>
        <w:ind w:firstLine="540"/>
        <w:jc w:val="both"/>
      </w:pPr>
      <w:r>
        <w:t>3) отсутствие в государственной информационной системе мониторинга за оборотом товаров, подлежащих обязательной маркировке средствами идентификации, зафиксированной информации об объемах продажи безалкогольных напитков, подлежащих маркировке, на протяжении более 60 календарных дней при наличии информации о продаже безалкогольных тонизирующих напитков (в том числе энергетических).</w:t>
      </w: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pPr>
    </w:p>
    <w:p w:rsidR="001E5E9C" w:rsidRDefault="001E5E9C">
      <w:pPr>
        <w:pStyle w:val="ConsPlusNormal"/>
        <w:jc w:val="right"/>
        <w:outlineLvl w:val="0"/>
      </w:pPr>
      <w:r>
        <w:t>УТВЕРЖДЕН</w:t>
      </w:r>
    </w:p>
    <w:p w:rsidR="001E5E9C" w:rsidRDefault="001E5E9C">
      <w:pPr>
        <w:pStyle w:val="ConsPlusNormal"/>
        <w:jc w:val="right"/>
      </w:pPr>
      <w:r>
        <w:t>постановлением Правительства</w:t>
      </w:r>
    </w:p>
    <w:p w:rsidR="001E5E9C" w:rsidRDefault="001E5E9C">
      <w:pPr>
        <w:pStyle w:val="ConsPlusNormal"/>
        <w:jc w:val="right"/>
      </w:pPr>
      <w:r>
        <w:t>Ленинградской области</w:t>
      </w:r>
    </w:p>
    <w:p w:rsidR="001E5E9C" w:rsidRDefault="001E5E9C">
      <w:pPr>
        <w:pStyle w:val="ConsPlusNormal"/>
        <w:jc w:val="right"/>
      </w:pPr>
      <w:r>
        <w:t>от 29.12.2025 N 1107</w:t>
      </w:r>
    </w:p>
    <w:p w:rsidR="001E5E9C" w:rsidRDefault="001E5E9C">
      <w:pPr>
        <w:pStyle w:val="ConsPlusNormal"/>
        <w:jc w:val="right"/>
      </w:pPr>
      <w:r>
        <w:t>(приложение 2)</w:t>
      </w:r>
    </w:p>
    <w:p w:rsidR="001E5E9C" w:rsidRDefault="001E5E9C">
      <w:pPr>
        <w:pStyle w:val="ConsPlusNormal"/>
        <w:ind w:firstLine="540"/>
        <w:jc w:val="both"/>
      </w:pPr>
    </w:p>
    <w:p w:rsidR="001E5E9C" w:rsidRDefault="001E5E9C">
      <w:pPr>
        <w:pStyle w:val="ConsPlusTitle"/>
        <w:jc w:val="center"/>
      </w:pPr>
      <w:bookmarkStart w:id="9" w:name="P353"/>
      <w:bookmarkEnd w:id="9"/>
      <w:r>
        <w:t>КЛЮЧЕВОЙ ПОКАЗАТЕЛЬ</w:t>
      </w:r>
    </w:p>
    <w:p w:rsidR="001E5E9C" w:rsidRDefault="001E5E9C">
      <w:pPr>
        <w:pStyle w:val="ConsPlusTitle"/>
        <w:jc w:val="center"/>
      </w:pPr>
      <w:r>
        <w:t>РЕГИОНАЛЬНОГО ГОСУДАРСТВЕННОГО КОНТРОЛЯ (НАДЗОРА)</w:t>
      </w:r>
    </w:p>
    <w:p w:rsidR="001E5E9C" w:rsidRDefault="001E5E9C">
      <w:pPr>
        <w:pStyle w:val="ConsPlusTitle"/>
        <w:jc w:val="center"/>
      </w:pPr>
      <w:r>
        <w:t>В ОБЛАСТИ ПРОДАЖИ БЕЗАЛКОГОЛЬНЫХ ТОНИЗИРУЮЩИХ НАПИТКОВ</w:t>
      </w:r>
    </w:p>
    <w:p w:rsidR="001E5E9C" w:rsidRDefault="001E5E9C">
      <w:pPr>
        <w:pStyle w:val="ConsPlusTitle"/>
        <w:jc w:val="center"/>
      </w:pPr>
      <w:r>
        <w:t xml:space="preserve">(В ТОМ ЧИСЛЕ </w:t>
      </w:r>
      <w:proofErr w:type="gramStart"/>
      <w:r>
        <w:t>ЭНЕРГЕТИЧЕСКИХ</w:t>
      </w:r>
      <w:proofErr w:type="gramEnd"/>
      <w:r>
        <w:t>) НА ТЕРРИТОРИИ</w:t>
      </w:r>
    </w:p>
    <w:p w:rsidR="001E5E9C" w:rsidRDefault="001E5E9C">
      <w:pPr>
        <w:pStyle w:val="ConsPlusTitle"/>
        <w:jc w:val="center"/>
      </w:pPr>
      <w:r>
        <w:t>ЛЕНИНГРАДСКОЙ ОБЛАСТИ И ЕГО ЦЕЛЕВОЕ ЗНАЧЕНИЕ</w:t>
      </w:r>
    </w:p>
    <w:p w:rsidR="001E5E9C" w:rsidRDefault="001E5E9C">
      <w:pPr>
        <w:pStyle w:val="ConsPlusNormal"/>
        <w:ind w:firstLine="540"/>
        <w:jc w:val="both"/>
      </w:pPr>
    </w:p>
    <w:p w:rsidR="001E5E9C" w:rsidRDefault="001E5E9C">
      <w:pPr>
        <w:pStyle w:val="ConsPlusNormal"/>
        <w:ind w:firstLine="540"/>
        <w:jc w:val="both"/>
      </w:pPr>
      <w:proofErr w:type="gramStart"/>
      <w:r>
        <w:t xml:space="preserve">Ключевой показатель регионального государственного контроля (надзора) в области продажи безалкогольных тонизирующих напитков (в том числе энергетических) на территории Ленинградской области (далее - ключевой показатель) - уровень соблюдения организациями, индивидуальными предпринимателями, крестьянскими (фермерскими) хозяйствами без образования юридического лица, гражданами Российской Федерации, иностранными гражданами и лицами без гражданства (далее - контролируемые лица) запретов и ограничений, установленных </w:t>
      </w:r>
      <w:hyperlink r:id="rId71">
        <w:r>
          <w:rPr>
            <w:color w:val="0000FF"/>
          </w:rPr>
          <w:t>статьями 2</w:t>
        </w:r>
      </w:hyperlink>
      <w:r>
        <w:t xml:space="preserve"> - </w:t>
      </w:r>
      <w:hyperlink r:id="rId72">
        <w:r>
          <w:rPr>
            <w:color w:val="0000FF"/>
          </w:rPr>
          <w:t>4</w:t>
        </w:r>
      </w:hyperlink>
      <w:r>
        <w:t xml:space="preserve"> Федерального закона от 8 августа 2024</w:t>
      </w:r>
      <w:proofErr w:type="gramEnd"/>
      <w:r>
        <w:t xml:space="preserve"> года N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 (далее - обязательные требования), по итогам календарного года.</w:t>
      </w:r>
    </w:p>
    <w:p w:rsidR="001E5E9C" w:rsidRDefault="001E5E9C">
      <w:pPr>
        <w:pStyle w:val="ConsPlusNormal"/>
        <w:spacing w:before="220"/>
        <w:ind w:firstLine="540"/>
        <w:jc w:val="both"/>
      </w:pPr>
      <w:r>
        <w:t>Целевое значение ключевого показателя - 99%.</w:t>
      </w:r>
    </w:p>
    <w:p w:rsidR="001E5E9C" w:rsidRDefault="001E5E9C">
      <w:pPr>
        <w:pStyle w:val="ConsPlusNormal"/>
        <w:spacing w:before="220"/>
        <w:ind w:firstLine="540"/>
        <w:jc w:val="both"/>
      </w:pPr>
      <w:r>
        <w:t>Формула расчета ключевого показателя:</w:t>
      </w:r>
    </w:p>
    <w:p w:rsidR="001E5E9C" w:rsidRDefault="001E5E9C">
      <w:pPr>
        <w:pStyle w:val="ConsPlusNormal"/>
        <w:ind w:firstLine="540"/>
        <w:jc w:val="both"/>
      </w:pPr>
    </w:p>
    <w:p w:rsidR="001E5E9C" w:rsidRDefault="001E5E9C">
      <w:pPr>
        <w:pStyle w:val="ConsPlusNormal"/>
        <w:jc w:val="center"/>
      </w:pPr>
      <w:r>
        <w:rPr>
          <w:noProof/>
          <w:position w:val="-22"/>
        </w:rPr>
        <w:drawing>
          <wp:inline distT="0" distB="0" distL="0" distR="0">
            <wp:extent cx="239966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99665" cy="429895"/>
                    </a:xfrm>
                    <a:prstGeom prst="rect">
                      <a:avLst/>
                    </a:prstGeom>
                    <a:noFill/>
                    <a:ln>
                      <a:noFill/>
                    </a:ln>
                  </pic:spPr>
                </pic:pic>
              </a:graphicData>
            </a:graphic>
          </wp:inline>
        </w:drawing>
      </w:r>
    </w:p>
    <w:p w:rsidR="001E5E9C" w:rsidRDefault="001E5E9C">
      <w:pPr>
        <w:pStyle w:val="ConsPlusNormal"/>
        <w:ind w:firstLine="540"/>
        <w:jc w:val="both"/>
      </w:pPr>
    </w:p>
    <w:p w:rsidR="001E5E9C" w:rsidRDefault="001E5E9C">
      <w:pPr>
        <w:pStyle w:val="ConsPlusNormal"/>
        <w:ind w:firstLine="540"/>
        <w:jc w:val="both"/>
      </w:pPr>
      <w:r>
        <w:t>где:</w:t>
      </w:r>
    </w:p>
    <w:p w:rsidR="001E5E9C" w:rsidRDefault="001E5E9C">
      <w:pPr>
        <w:pStyle w:val="ConsPlusNormal"/>
        <w:spacing w:before="220"/>
        <w:ind w:firstLine="540"/>
        <w:jc w:val="both"/>
      </w:pPr>
      <w:proofErr w:type="spellStart"/>
      <w:r>
        <w:t>Уо</w:t>
      </w:r>
      <w:proofErr w:type="spellEnd"/>
      <w:r>
        <w:t xml:space="preserve"> - уровень соблюдения контролируемыми лицами обязательных требований, по итогам календарного года</w:t>
      </w:r>
      <w:proofErr w:type="gramStart"/>
      <w:r>
        <w:t xml:space="preserve"> (%);</w:t>
      </w:r>
      <w:proofErr w:type="gramEnd"/>
    </w:p>
    <w:p w:rsidR="001E5E9C" w:rsidRDefault="001E5E9C">
      <w:pPr>
        <w:pStyle w:val="ConsPlusNormal"/>
        <w:spacing w:before="220"/>
        <w:ind w:firstLine="540"/>
        <w:jc w:val="both"/>
      </w:pPr>
      <w:proofErr w:type="spellStart"/>
      <w:r>
        <w:t>КлПН</w:t>
      </w:r>
      <w:proofErr w:type="spellEnd"/>
      <w:r>
        <w:t xml:space="preserve"> - количество продаж безалкогольных тонизирующих напитков (в том числе энергетических) несовершеннолетним;</w:t>
      </w:r>
    </w:p>
    <w:p w:rsidR="001E5E9C" w:rsidRDefault="001E5E9C">
      <w:pPr>
        <w:pStyle w:val="ConsPlusNormal"/>
        <w:spacing w:before="220"/>
        <w:ind w:firstLine="540"/>
        <w:jc w:val="both"/>
      </w:pPr>
      <w:proofErr w:type="spellStart"/>
      <w:r>
        <w:t>КлПЭ</w:t>
      </w:r>
      <w:proofErr w:type="spellEnd"/>
      <w:r>
        <w:t xml:space="preserve"> - количество продаж безалкогольных тонизирующих напитков (в том числе энергетических) в зданиях, строениях, сооружениях, помещениях, используемых для непосредственного осуществления образовательной деятельности, медицинской деятельности, деятельности в области культуры, физической культуры и спорта;</w:t>
      </w:r>
    </w:p>
    <w:p w:rsidR="001E5E9C" w:rsidRDefault="001E5E9C">
      <w:pPr>
        <w:pStyle w:val="ConsPlusNormal"/>
        <w:spacing w:before="220"/>
        <w:ind w:firstLine="540"/>
        <w:jc w:val="both"/>
      </w:pPr>
      <w:proofErr w:type="spellStart"/>
      <w:r>
        <w:t>КлОТ</w:t>
      </w:r>
      <w:proofErr w:type="spellEnd"/>
      <w:r>
        <w:t xml:space="preserve"> - количество объектов торговли.</w:t>
      </w:r>
    </w:p>
    <w:p w:rsidR="001E5E9C" w:rsidRDefault="001E5E9C">
      <w:pPr>
        <w:pStyle w:val="ConsPlusNormal"/>
        <w:ind w:firstLine="540"/>
        <w:jc w:val="both"/>
      </w:pPr>
    </w:p>
    <w:p w:rsidR="001E5E9C" w:rsidRDefault="001E5E9C">
      <w:pPr>
        <w:pStyle w:val="ConsPlusNormal"/>
        <w:ind w:firstLine="540"/>
        <w:jc w:val="both"/>
      </w:pPr>
      <w:r>
        <w:t>Источники данных:</w:t>
      </w:r>
    </w:p>
    <w:p w:rsidR="001E5E9C" w:rsidRDefault="001E5E9C">
      <w:pPr>
        <w:pStyle w:val="ConsPlusNormal"/>
        <w:spacing w:before="220"/>
        <w:ind w:firstLine="540"/>
        <w:jc w:val="both"/>
      </w:pPr>
      <w:r>
        <w:t>сведения, содержащиеся в государственной информационной системе мониторинга за оборотом товаров, подлежащих обязательной маркировке средствами идентификации;</w:t>
      </w:r>
    </w:p>
    <w:p w:rsidR="001E5E9C" w:rsidRDefault="001E5E9C">
      <w:pPr>
        <w:pStyle w:val="ConsPlusNormal"/>
        <w:spacing w:before="220"/>
        <w:ind w:firstLine="540"/>
        <w:jc w:val="both"/>
      </w:pPr>
      <w:r>
        <w:t xml:space="preserve">сведения об объектах потребительского рынка согласно данным информационно-аналитического наблюдения за осуществлением торговой деятельности, получаемым в рамках реализации областного </w:t>
      </w:r>
      <w:hyperlink r:id="rId74">
        <w:r>
          <w:rPr>
            <w:color w:val="0000FF"/>
          </w:rPr>
          <w:t>закона</w:t>
        </w:r>
      </w:hyperlink>
      <w:r>
        <w:t xml:space="preserve"> от 28 ноября 2023 года N 139-оз "О наделении органов местного самоуправления Ленинградской области отдельным государственным полномочием Ленинградской области по проведению информационно-аналитического наблюдения за осуществлением торговой деятельности на территории Ленинградской области";</w:t>
      </w:r>
    </w:p>
    <w:p w:rsidR="001E5E9C" w:rsidRDefault="001E5E9C">
      <w:pPr>
        <w:pStyle w:val="ConsPlusNormal"/>
        <w:spacing w:before="220"/>
        <w:ind w:firstLine="540"/>
        <w:jc w:val="both"/>
      </w:pPr>
      <w:r>
        <w:t>сведения ГУ МВД России по г. Санкт-Петербургу и Ленинградской области;</w:t>
      </w:r>
    </w:p>
    <w:p w:rsidR="001E5E9C" w:rsidRDefault="001E5E9C">
      <w:pPr>
        <w:pStyle w:val="ConsPlusNormal"/>
        <w:spacing w:before="220"/>
        <w:ind w:firstLine="540"/>
        <w:jc w:val="both"/>
      </w:pPr>
      <w:r>
        <w:t>сведения органов местного самоуправления Ленинградской области.</w:t>
      </w:r>
    </w:p>
    <w:p w:rsidR="001E5E9C" w:rsidRDefault="001E5E9C">
      <w:pPr>
        <w:pStyle w:val="ConsPlusNormal"/>
        <w:ind w:firstLine="540"/>
        <w:jc w:val="both"/>
      </w:pPr>
    </w:p>
    <w:p w:rsidR="001E5E9C" w:rsidRDefault="001E5E9C">
      <w:pPr>
        <w:pStyle w:val="ConsPlusNormal"/>
        <w:ind w:firstLine="540"/>
        <w:jc w:val="both"/>
      </w:pPr>
    </w:p>
    <w:p w:rsidR="001E5E9C" w:rsidRDefault="001E5E9C">
      <w:pPr>
        <w:pStyle w:val="ConsPlusNormal"/>
        <w:ind w:firstLine="540"/>
        <w:jc w:val="both"/>
      </w:pPr>
    </w:p>
    <w:p w:rsidR="001E5E9C" w:rsidRDefault="001E5E9C">
      <w:pPr>
        <w:pStyle w:val="ConsPlusNormal"/>
        <w:ind w:firstLine="540"/>
        <w:jc w:val="both"/>
      </w:pPr>
    </w:p>
    <w:p w:rsidR="001E5E9C" w:rsidRDefault="001E5E9C">
      <w:pPr>
        <w:pStyle w:val="ConsPlusNormal"/>
        <w:ind w:firstLine="540"/>
        <w:jc w:val="both"/>
      </w:pPr>
    </w:p>
    <w:p w:rsidR="001E5E9C" w:rsidRDefault="001E5E9C">
      <w:pPr>
        <w:pStyle w:val="ConsPlusNormal"/>
        <w:jc w:val="right"/>
        <w:outlineLvl w:val="0"/>
      </w:pPr>
      <w:r>
        <w:t>УТВЕРЖДЕНЫ</w:t>
      </w:r>
    </w:p>
    <w:p w:rsidR="001E5E9C" w:rsidRDefault="001E5E9C">
      <w:pPr>
        <w:pStyle w:val="ConsPlusNormal"/>
        <w:jc w:val="right"/>
      </w:pPr>
      <w:r>
        <w:t>постановлением Правительства</w:t>
      </w:r>
    </w:p>
    <w:p w:rsidR="001E5E9C" w:rsidRDefault="001E5E9C">
      <w:pPr>
        <w:pStyle w:val="ConsPlusNormal"/>
        <w:jc w:val="right"/>
      </w:pPr>
      <w:r>
        <w:t>Ленинградской области</w:t>
      </w:r>
    </w:p>
    <w:p w:rsidR="001E5E9C" w:rsidRDefault="001E5E9C">
      <w:pPr>
        <w:pStyle w:val="ConsPlusNormal"/>
        <w:jc w:val="right"/>
      </w:pPr>
      <w:r>
        <w:t>от 29.12.2025 N 1107</w:t>
      </w:r>
    </w:p>
    <w:p w:rsidR="001E5E9C" w:rsidRDefault="001E5E9C">
      <w:pPr>
        <w:pStyle w:val="ConsPlusNormal"/>
        <w:jc w:val="right"/>
      </w:pPr>
      <w:r>
        <w:t>(приложение 3)</w:t>
      </w:r>
    </w:p>
    <w:p w:rsidR="001E5E9C" w:rsidRDefault="001E5E9C">
      <w:pPr>
        <w:pStyle w:val="ConsPlusNormal"/>
        <w:jc w:val="center"/>
      </w:pPr>
    </w:p>
    <w:p w:rsidR="001E5E9C" w:rsidRDefault="001E5E9C">
      <w:pPr>
        <w:pStyle w:val="ConsPlusTitle"/>
        <w:jc w:val="center"/>
      </w:pPr>
      <w:bookmarkStart w:id="10" w:name="P387"/>
      <w:bookmarkEnd w:id="10"/>
      <w:r>
        <w:t>ИНДИКАТИВНЫЕ ПОКАЗАТЕЛИ</w:t>
      </w:r>
    </w:p>
    <w:p w:rsidR="001E5E9C" w:rsidRDefault="001E5E9C">
      <w:pPr>
        <w:pStyle w:val="ConsPlusTitle"/>
        <w:jc w:val="center"/>
      </w:pPr>
      <w:r>
        <w:t>РЕГИОНАЛЬНОГО ГОСУДАРСТВЕННОГО КОНТРОЛЯ (НАДЗОРА)</w:t>
      </w:r>
    </w:p>
    <w:p w:rsidR="001E5E9C" w:rsidRDefault="001E5E9C">
      <w:pPr>
        <w:pStyle w:val="ConsPlusTitle"/>
        <w:jc w:val="center"/>
      </w:pPr>
      <w:r>
        <w:t>В ОБЛАСТИ ПРОДАЖИ БЕЗАЛКОГОЛЬНЫХ ТОНИЗИРУЮЩИХ</w:t>
      </w:r>
    </w:p>
    <w:p w:rsidR="001E5E9C" w:rsidRDefault="001E5E9C">
      <w:pPr>
        <w:pStyle w:val="ConsPlusTitle"/>
        <w:jc w:val="center"/>
      </w:pPr>
      <w:r>
        <w:t>НАПИТКОВ (В ТОМ ЧИСЛЕ ЭНЕРГЕТИЧЕСКИХ) НА ТЕРРИТОРИИ</w:t>
      </w:r>
    </w:p>
    <w:p w:rsidR="001E5E9C" w:rsidRDefault="001E5E9C">
      <w:pPr>
        <w:pStyle w:val="ConsPlusTitle"/>
        <w:jc w:val="center"/>
      </w:pPr>
      <w:r>
        <w:t>ЛЕНИНГРАДСКОЙ ОБЛАСТИ</w:t>
      </w:r>
    </w:p>
    <w:p w:rsidR="001E5E9C" w:rsidRDefault="001E5E9C">
      <w:pPr>
        <w:pStyle w:val="ConsPlusNormal"/>
        <w:jc w:val="center"/>
      </w:pPr>
    </w:p>
    <w:p w:rsidR="001E5E9C" w:rsidRDefault="001E5E9C">
      <w:pPr>
        <w:pStyle w:val="ConsPlusNormal"/>
        <w:ind w:firstLine="540"/>
        <w:jc w:val="both"/>
      </w:pPr>
      <w:r>
        <w:t xml:space="preserve">1. </w:t>
      </w:r>
      <w:proofErr w:type="gramStart"/>
      <w:r>
        <w:t>Общее количество консультирований, осуществленных органами местного самоуправления муниципальных районов, муниципального округа и городского округа Ленинградской области, которые наделены отдельным государственным полномочием Ленинградской области по осуществлению регионального государственного контроля (надзора) в области продажи безалкогольных тонизирующих напитков (в том числе энергетических) на территории Ленинградской области (далее соответственно - контрольный орган, контроль), за отчетный период.</w:t>
      </w:r>
      <w:proofErr w:type="gramEnd"/>
    </w:p>
    <w:p w:rsidR="001E5E9C" w:rsidRDefault="001E5E9C">
      <w:pPr>
        <w:pStyle w:val="ConsPlusNormal"/>
        <w:spacing w:before="220"/>
        <w:ind w:firstLine="540"/>
        <w:jc w:val="both"/>
      </w:pPr>
      <w:r>
        <w:t>2. Количество консультирований, осуществленных контрольным органом в письменной форме, за отчетный период.</w:t>
      </w:r>
    </w:p>
    <w:p w:rsidR="001E5E9C" w:rsidRDefault="001E5E9C">
      <w:pPr>
        <w:pStyle w:val="ConsPlusNormal"/>
        <w:spacing w:before="220"/>
        <w:ind w:firstLine="540"/>
        <w:jc w:val="both"/>
      </w:pPr>
      <w:r>
        <w:t>3. Количество обязательных профилактических визитов, проведенных за отчетный период.</w:t>
      </w:r>
    </w:p>
    <w:p w:rsidR="001E5E9C" w:rsidRDefault="001E5E9C">
      <w:pPr>
        <w:pStyle w:val="ConsPlusNormal"/>
        <w:spacing w:before="220"/>
        <w:ind w:firstLine="540"/>
        <w:jc w:val="both"/>
      </w:pPr>
      <w:r>
        <w:t>4. Количество профилактических визитов по инициативе контролируемых лиц, проведенных за отчетный период.</w:t>
      </w:r>
    </w:p>
    <w:p w:rsidR="001E5E9C" w:rsidRDefault="001E5E9C">
      <w:pPr>
        <w:pStyle w:val="ConsPlusNormal"/>
        <w:spacing w:before="220"/>
        <w:ind w:firstLine="540"/>
        <w:jc w:val="both"/>
      </w:pPr>
      <w:r>
        <w:t>5. Количество предостережений, объявленных за отчетный период.</w:t>
      </w:r>
    </w:p>
    <w:p w:rsidR="001E5E9C" w:rsidRDefault="001E5E9C">
      <w:pPr>
        <w:pStyle w:val="ConsPlusNormal"/>
        <w:spacing w:before="220"/>
        <w:ind w:firstLine="540"/>
        <w:jc w:val="both"/>
      </w:pPr>
      <w:r>
        <w:t>6. Количество внеплановых контрольных (надзорных) мероприятий, проведенных за отчетный период.</w:t>
      </w:r>
    </w:p>
    <w:p w:rsidR="001E5E9C" w:rsidRDefault="001E5E9C">
      <w:pPr>
        <w:pStyle w:val="ConsPlusNormal"/>
        <w:spacing w:before="220"/>
        <w:ind w:firstLine="540"/>
        <w:jc w:val="both"/>
      </w:pPr>
      <w:r>
        <w:t>7.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1E5E9C" w:rsidRDefault="001E5E9C">
      <w:pPr>
        <w:pStyle w:val="ConsPlusNormal"/>
        <w:spacing w:before="220"/>
        <w:ind w:firstLine="540"/>
        <w:jc w:val="both"/>
      </w:pPr>
      <w:r>
        <w:t>8. Количество контрольных (надзорных) мероприятий с взаимодействием по каждому виду контрольных мероприятий, проведенных за отчетный период.</w:t>
      </w:r>
    </w:p>
    <w:p w:rsidR="001E5E9C" w:rsidRDefault="001E5E9C">
      <w:pPr>
        <w:pStyle w:val="ConsPlusNormal"/>
        <w:spacing w:before="220"/>
        <w:ind w:firstLine="540"/>
        <w:jc w:val="both"/>
      </w:pPr>
      <w:r>
        <w:t>9. Количество контрольных (надзорных) мероприятий, проведенных с использованием средств дистанционного взаимодействия, за отчетный период.</w:t>
      </w:r>
    </w:p>
    <w:p w:rsidR="001E5E9C" w:rsidRDefault="001E5E9C">
      <w:pPr>
        <w:pStyle w:val="ConsPlusNormal"/>
        <w:spacing w:before="220"/>
        <w:ind w:firstLine="540"/>
        <w:jc w:val="both"/>
      </w:pPr>
      <w:r>
        <w:t>10. Количество контрольных (надзорных) мероприятий, проведенных с использованием мобильного приложения "Инспектор", за отчетный период.</w:t>
      </w:r>
    </w:p>
    <w:p w:rsidR="001E5E9C" w:rsidRDefault="001E5E9C">
      <w:pPr>
        <w:pStyle w:val="ConsPlusNormal"/>
        <w:spacing w:before="220"/>
        <w:ind w:firstLine="540"/>
        <w:jc w:val="both"/>
      </w:pPr>
      <w:r>
        <w:t>11. Количество профилактических визитов, проведенных с использованием мобильного приложения "Инспектор", за отчетный период.</w:t>
      </w:r>
    </w:p>
    <w:p w:rsidR="001E5E9C" w:rsidRDefault="001E5E9C">
      <w:pPr>
        <w:pStyle w:val="ConsPlusNormal"/>
        <w:spacing w:before="220"/>
        <w:ind w:firstLine="540"/>
        <w:jc w:val="both"/>
      </w:pPr>
      <w:r>
        <w:t>12. Количество контрольных (надзорных) мероприятий, по результатам которых выявлены нарушения обязательных требований, за отчетный период.</w:t>
      </w:r>
    </w:p>
    <w:p w:rsidR="001E5E9C" w:rsidRDefault="001E5E9C">
      <w:pPr>
        <w:pStyle w:val="ConsPlusNormal"/>
        <w:spacing w:before="220"/>
        <w:ind w:firstLine="540"/>
        <w:jc w:val="both"/>
      </w:pPr>
      <w:r>
        <w:t>13. Количество контрольных (надзорных) мероприятий, по итогам которых возбуждены дела об административных правонарушениях, за отчетный период.</w:t>
      </w:r>
    </w:p>
    <w:p w:rsidR="001E5E9C" w:rsidRDefault="001E5E9C">
      <w:pPr>
        <w:pStyle w:val="ConsPlusNormal"/>
        <w:spacing w:before="220"/>
        <w:ind w:firstLine="540"/>
        <w:jc w:val="both"/>
      </w:pPr>
      <w:r>
        <w:t>14. Сумма административных штрафов, наложенных по результатам контрольных (надзорных) мероприятий, за отчетный период.</w:t>
      </w:r>
    </w:p>
    <w:p w:rsidR="001E5E9C" w:rsidRDefault="001E5E9C">
      <w:pPr>
        <w:pStyle w:val="ConsPlusNormal"/>
        <w:spacing w:before="220"/>
        <w:ind w:firstLine="540"/>
        <w:jc w:val="both"/>
      </w:pPr>
      <w:r>
        <w:t>15. Количество направленных в органы прокуратуры заявлений о согласовании проведения внеплановых контрольных (надзорных) мероприятий за отчетный период.</w:t>
      </w:r>
    </w:p>
    <w:p w:rsidR="001E5E9C" w:rsidRDefault="001E5E9C">
      <w:pPr>
        <w:pStyle w:val="ConsPlusNormal"/>
        <w:spacing w:before="220"/>
        <w:ind w:firstLine="540"/>
        <w:jc w:val="both"/>
      </w:pPr>
      <w:r>
        <w:t>16. Количество направленных в органы прокуратуры заявлений о согласовании проведения внеплановых контрольных (надзорных) мероприятий, по которым органами прокуратуры отказано в согласовании, за отчетный период.</w:t>
      </w:r>
    </w:p>
    <w:p w:rsidR="001E5E9C" w:rsidRDefault="001E5E9C">
      <w:pPr>
        <w:pStyle w:val="ConsPlusNormal"/>
        <w:spacing w:before="220"/>
        <w:ind w:firstLine="540"/>
        <w:jc w:val="both"/>
      </w:pPr>
      <w:r>
        <w:t>17. Общее количество учтенных объектов контроля на конец отчетного периода.</w:t>
      </w:r>
    </w:p>
    <w:p w:rsidR="001E5E9C" w:rsidRDefault="001E5E9C">
      <w:pPr>
        <w:pStyle w:val="ConsPlusNormal"/>
        <w:spacing w:before="220"/>
        <w:ind w:firstLine="540"/>
        <w:jc w:val="both"/>
      </w:pPr>
      <w:r>
        <w:t>18. Количество учтенных объектов контроля, отнесенных к категориям риска, по каждой из категорий риска на конец отчетного периода.</w:t>
      </w:r>
    </w:p>
    <w:p w:rsidR="001E5E9C" w:rsidRDefault="001E5E9C">
      <w:pPr>
        <w:pStyle w:val="ConsPlusNormal"/>
        <w:spacing w:before="220"/>
        <w:ind w:firstLine="540"/>
        <w:jc w:val="both"/>
      </w:pPr>
      <w:r>
        <w:t>19. Количество учтенных контролируемых лиц на конец отчетного периода.</w:t>
      </w:r>
    </w:p>
    <w:p w:rsidR="001E5E9C" w:rsidRDefault="001E5E9C">
      <w:pPr>
        <w:pStyle w:val="ConsPlusNormal"/>
        <w:spacing w:before="220"/>
        <w:ind w:firstLine="540"/>
        <w:jc w:val="both"/>
      </w:pPr>
      <w:r>
        <w:t>20. Количество учтенных контролируемых лиц, в отношении которых проведены контрольные (надзорные) мероприятия, за отчетный период.</w:t>
      </w:r>
    </w:p>
    <w:p w:rsidR="001E5E9C" w:rsidRDefault="001E5E9C">
      <w:pPr>
        <w:pStyle w:val="ConsPlusNormal"/>
        <w:spacing w:before="220"/>
        <w:ind w:firstLine="540"/>
        <w:jc w:val="both"/>
      </w:pPr>
      <w:r>
        <w:t>21. Общее количество жалоб, поданных контролируемыми лицами в досудебном порядке, за отчетный период.</w:t>
      </w:r>
    </w:p>
    <w:p w:rsidR="001E5E9C" w:rsidRDefault="001E5E9C">
      <w:pPr>
        <w:pStyle w:val="ConsPlusNormal"/>
        <w:spacing w:before="220"/>
        <w:ind w:firstLine="540"/>
        <w:jc w:val="both"/>
      </w:pPr>
      <w:r>
        <w:t>22. Количество жалоб, поданных контролируемыми лицами в досудебном порядке, в отношении которых контрольным органом был нарушен срок рассмотрения, за отчетный период.</w:t>
      </w:r>
    </w:p>
    <w:p w:rsidR="001E5E9C" w:rsidRDefault="001E5E9C">
      <w:pPr>
        <w:pStyle w:val="ConsPlusNormal"/>
        <w:spacing w:before="220"/>
        <w:ind w:firstLine="540"/>
        <w:jc w:val="both"/>
      </w:pPr>
      <w:r>
        <w:t xml:space="preserve">23. Количество жалоб, поданных контролируемыми лицами в досудебном порядке, по </w:t>
      </w:r>
      <w:proofErr w:type="gramStart"/>
      <w:r>
        <w:t>итогам</w:t>
      </w:r>
      <w:proofErr w:type="gramEnd"/>
      <w:r>
        <w:t xml:space="preserve">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незаконными, за отчетный период.</w:t>
      </w:r>
    </w:p>
    <w:p w:rsidR="001E5E9C" w:rsidRDefault="001E5E9C">
      <w:pPr>
        <w:pStyle w:val="ConsPlusNormal"/>
        <w:spacing w:before="220"/>
        <w:ind w:firstLine="540"/>
        <w:jc w:val="both"/>
      </w:pPr>
      <w:r>
        <w:t>24. Количество исковых заявлений об оспаривании решений контрольного органа, действий (бездействия) должностных лиц контрольных органов, направленных контролируемыми лицами в судебном порядке, за отчетный период.</w:t>
      </w:r>
    </w:p>
    <w:p w:rsidR="001E5E9C" w:rsidRDefault="001E5E9C">
      <w:pPr>
        <w:pStyle w:val="ConsPlusNormal"/>
        <w:spacing w:before="220"/>
        <w:ind w:firstLine="540"/>
        <w:jc w:val="both"/>
      </w:pPr>
      <w:r>
        <w:t>25. Количество исковых заявлений об оспаривании решений контрольного органа,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E5E9C" w:rsidRDefault="001E5E9C">
      <w:pPr>
        <w:pStyle w:val="ConsPlusNormal"/>
        <w:spacing w:before="220"/>
        <w:ind w:firstLine="540"/>
        <w:jc w:val="both"/>
      </w:pPr>
      <w:r>
        <w:t xml:space="preserve">26. Количество контрольных (надзорных) мероприятий, проведенных с грубым нарушением требований к организации и осуществлению регионального контроля, и результаты которых были признаны недействительными </w:t>
      </w:r>
      <w:proofErr w:type="gramStart"/>
      <w:r>
        <w:t>и(</w:t>
      </w:r>
      <w:proofErr w:type="gramEnd"/>
      <w:r>
        <w:t>или) отменены, за отчетный период.</w:t>
      </w:r>
    </w:p>
    <w:p w:rsidR="001E5E9C" w:rsidRDefault="001E5E9C">
      <w:pPr>
        <w:pStyle w:val="ConsPlusNormal"/>
      </w:pPr>
    </w:p>
    <w:p w:rsidR="001E5E9C" w:rsidRDefault="001E5E9C">
      <w:pPr>
        <w:pStyle w:val="ConsPlusNormal"/>
      </w:pPr>
    </w:p>
    <w:p w:rsidR="001E5E9C" w:rsidRDefault="001E5E9C">
      <w:pPr>
        <w:pStyle w:val="ConsPlusNormal"/>
        <w:pBdr>
          <w:bottom w:val="single" w:sz="6" w:space="0" w:color="auto"/>
        </w:pBdr>
        <w:spacing w:before="100" w:after="100"/>
        <w:jc w:val="both"/>
        <w:rPr>
          <w:sz w:val="2"/>
          <w:szCs w:val="2"/>
        </w:rPr>
      </w:pPr>
    </w:p>
    <w:p w:rsidR="00895900" w:rsidRDefault="00895900"/>
    <w:sectPr w:rsidR="00895900" w:rsidSect="00FE7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9C"/>
    <w:rsid w:val="001E5E9C"/>
    <w:rsid w:val="004531F4"/>
    <w:rsid w:val="00895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5E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E5E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E5E9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E5E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5E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E5E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E5E9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E5E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30289&amp;dst=100017" TargetMode="External"/><Relationship Id="rId21" Type="http://schemas.openxmlformats.org/officeDocument/2006/relationships/hyperlink" Target="https://login.consultant.ru/link/?req=doc&amp;base=SPB&amp;n=330289&amp;dst=100013" TargetMode="External"/><Relationship Id="rId42" Type="http://schemas.openxmlformats.org/officeDocument/2006/relationships/hyperlink" Target="https://login.consultant.ru/link/?req=doc&amp;base=LAW&amp;n=532260&amp;dst=100638" TargetMode="External"/><Relationship Id="rId47" Type="http://schemas.openxmlformats.org/officeDocument/2006/relationships/hyperlink" Target="https://login.consultant.ru/link/?req=doc&amp;base=SPB&amp;n=330289&amp;dst=100023" TargetMode="External"/><Relationship Id="rId63" Type="http://schemas.openxmlformats.org/officeDocument/2006/relationships/hyperlink" Target="https://login.consultant.ru/link/?req=doc&amp;base=LAW&amp;n=532260&amp;dst=100468" TargetMode="External"/><Relationship Id="rId68" Type="http://schemas.openxmlformats.org/officeDocument/2006/relationships/hyperlink" Target="https://login.consultant.ru/link/?req=doc&amp;base=SPB&amp;n=330289&amp;dst=10003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32260" TargetMode="External"/><Relationship Id="rId29" Type="http://schemas.openxmlformats.org/officeDocument/2006/relationships/hyperlink" Target="https://login.consultant.ru/link/?req=doc&amp;base=LAW&amp;n=532260&amp;dst=101368" TargetMode="External"/><Relationship Id="rId11" Type="http://schemas.openxmlformats.org/officeDocument/2006/relationships/hyperlink" Target="https://login.consultant.ru/link/?req=doc&amp;base=LAW&amp;n=532260" TargetMode="External"/><Relationship Id="rId24" Type="http://schemas.openxmlformats.org/officeDocument/2006/relationships/hyperlink" Target="https://login.consultant.ru/link/?req=doc&amp;base=SPB&amp;n=330289&amp;dst=100015" TargetMode="External"/><Relationship Id="rId32" Type="http://schemas.openxmlformats.org/officeDocument/2006/relationships/hyperlink" Target="https://login.consultant.ru/link/?req=doc&amp;base=SPB&amp;n=330289&amp;dst=100019" TargetMode="External"/><Relationship Id="rId37" Type="http://schemas.openxmlformats.org/officeDocument/2006/relationships/hyperlink" Target="https://login.consultant.ru/link/?req=doc&amp;base=SPB&amp;n=330289&amp;dst=100020" TargetMode="External"/><Relationship Id="rId40" Type="http://schemas.openxmlformats.org/officeDocument/2006/relationships/hyperlink" Target="https://login.consultant.ru/link/?req=doc&amp;base=LAW&amp;n=532260&amp;dst=101409" TargetMode="External"/><Relationship Id="rId45" Type="http://schemas.openxmlformats.org/officeDocument/2006/relationships/hyperlink" Target="https://login.consultant.ru/link/?req=doc&amp;base=LAW&amp;n=532260&amp;dst=101176" TargetMode="External"/><Relationship Id="rId53" Type="http://schemas.openxmlformats.org/officeDocument/2006/relationships/hyperlink" Target="https://login.consultant.ru/link/?req=doc&amp;base=LAW&amp;n=532260&amp;dst=101242" TargetMode="External"/><Relationship Id="rId58" Type="http://schemas.openxmlformats.org/officeDocument/2006/relationships/hyperlink" Target="https://login.consultant.ru/link/?req=doc&amp;base=LAW&amp;n=532260&amp;dst=101128" TargetMode="External"/><Relationship Id="rId66" Type="http://schemas.openxmlformats.org/officeDocument/2006/relationships/hyperlink" Target="https://login.consultant.ru/link/?req=doc&amp;base=SPB&amp;n=330289&amp;dst=100032" TargetMode="External"/><Relationship Id="rId74" Type="http://schemas.openxmlformats.org/officeDocument/2006/relationships/hyperlink" Target="https://login.consultant.ru/link/?req=doc&amp;base=SPB&amp;n=295030" TargetMode="External"/><Relationship Id="rId5" Type="http://schemas.openxmlformats.org/officeDocument/2006/relationships/hyperlink" Target="https://login.consultant.ru/link/?req=doc&amp;base=SPB&amp;n=330289&amp;dst=100005" TargetMode="External"/><Relationship Id="rId61" Type="http://schemas.openxmlformats.org/officeDocument/2006/relationships/hyperlink" Target="https://login.consultant.ru/link/?req=doc&amp;base=LAW&amp;n=532260&amp;dst=100996" TargetMode="External"/><Relationship Id="rId19" Type="http://schemas.openxmlformats.org/officeDocument/2006/relationships/hyperlink" Target="https://login.consultant.ru/link/?req=doc&amp;base=SPB&amp;n=330289&amp;dst=100013" TargetMode="External"/><Relationship Id="rId14" Type="http://schemas.openxmlformats.org/officeDocument/2006/relationships/hyperlink" Target="https://login.consultant.ru/link/?req=doc&amp;base=LAW&amp;n=532260&amp;dst=100406" TargetMode="External"/><Relationship Id="rId22" Type="http://schemas.openxmlformats.org/officeDocument/2006/relationships/hyperlink" Target="https://login.consultant.ru/link/?req=doc&amp;base=SPB&amp;n=330289&amp;dst=100013" TargetMode="External"/><Relationship Id="rId27" Type="http://schemas.openxmlformats.org/officeDocument/2006/relationships/hyperlink" Target="https://login.consultant.ru/link/?req=doc&amp;base=SPB&amp;n=330289&amp;dst=100018" TargetMode="External"/><Relationship Id="rId30" Type="http://schemas.openxmlformats.org/officeDocument/2006/relationships/hyperlink" Target="https://login.consultant.ru/link/?req=doc&amp;base=LAW&amp;n=532260&amp;dst=101371" TargetMode="External"/><Relationship Id="rId35" Type="http://schemas.openxmlformats.org/officeDocument/2006/relationships/hyperlink" Target="https://login.consultant.ru/link/?req=doc&amp;base=LAW&amp;n=532972&amp;dst=28099" TargetMode="External"/><Relationship Id="rId43" Type="http://schemas.openxmlformats.org/officeDocument/2006/relationships/hyperlink" Target="https://login.consultant.ru/link/?req=doc&amp;base=LAW&amp;n=532260&amp;dst=101411" TargetMode="External"/><Relationship Id="rId48" Type="http://schemas.openxmlformats.org/officeDocument/2006/relationships/hyperlink" Target="https://login.consultant.ru/link/?req=doc&amp;base=SPB&amp;n=330289&amp;dst=100024" TargetMode="External"/><Relationship Id="rId56" Type="http://schemas.openxmlformats.org/officeDocument/2006/relationships/hyperlink" Target="https://login.consultant.ru/link/?req=doc&amp;base=LAW&amp;n=532260&amp;dst=101000" TargetMode="External"/><Relationship Id="rId64" Type="http://schemas.openxmlformats.org/officeDocument/2006/relationships/hyperlink" Target="https://login.consultant.ru/link/?req=doc&amp;base=LAW&amp;n=532260&amp;dst=100434" TargetMode="External"/><Relationship Id="rId69" Type="http://schemas.openxmlformats.org/officeDocument/2006/relationships/hyperlink" Target="https://login.consultant.ru/link/?req=doc&amp;base=SPB&amp;n=330289&amp;dst=100040" TargetMode="External"/><Relationship Id="rId8" Type="http://schemas.openxmlformats.org/officeDocument/2006/relationships/hyperlink" Target="https://login.consultant.ru/link/?req=doc&amp;base=SPB&amp;n=330289&amp;dst=100005" TargetMode="External"/><Relationship Id="rId51" Type="http://schemas.openxmlformats.org/officeDocument/2006/relationships/hyperlink" Target="https://login.consultant.ru/link/?req=doc&amp;base=SPB&amp;n=330289&amp;dst=100026" TargetMode="External"/><Relationship Id="rId72" Type="http://schemas.openxmlformats.org/officeDocument/2006/relationships/hyperlink" Target="https://login.consultant.ru/link/?req=doc&amp;base=LAW&amp;n=523250&amp;dst=100015" TargetMode="External"/><Relationship Id="rId3" Type="http://schemas.openxmlformats.org/officeDocument/2006/relationships/settings" Target="settings.xml"/><Relationship Id="rId12" Type="http://schemas.openxmlformats.org/officeDocument/2006/relationships/hyperlink" Target="https://login.consultant.ru/link/?req=doc&amp;base=LAW&amp;n=523250" TargetMode="External"/><Relationship Id="rId17" Type="http://schemas.openxmlformats.org/officeDocument/2006/relationships/hyperlink" Target="https://login.consultant.ru/link/?req=doc&amp;base=SPB&amp;n=330289&amp;dst=100010" TargetMode="External"/><Relationship Id="rId25" Type="http://schemas.openxmlformats.org/officeDocument/2006/relationships/hyperlink" Target="https://login.consultant.ru/link/?req=doc&amp;base=SPB&amp;n=330289&amp;dst=100016" TargetMode="External"/><Relationship Id="rId33" Type="http://schemas.openxmlformats.org/officeDocument/2006/relationships/hyperlink" Target="https://login.consultant.ru/link/?req=doc&amp;base=LAW&amp;n=532260&amp;dst=100996" TargetMode="External"/><Relationship Id="rId38" Type="http://schemas.openxmlformats.org/officeDocument/2006/relationships/hyperlink" Target="https://login.consultant.ru/link/?req=doc&amp;base=LAW&amp;n=532260&amp;dst=100616" TargetMode="External"/><Relationship Id="rId46" Type="http://schemas.openxmlformats.org/officeDocument/2006/relationships/hyperlink" Target="https://login.consultant.ru/link/?req=doc&amp;base=SPB&amp;n=330289&amp;dst=100021" TargetMode="External"/><Relationship Id="rId59" Type="http://schemas.openxmlformats.org/officeDocument/2006/relationships/hyperlink" Target="https://login.consultant.ru/link/?req=doc&amp;base=LAW&amp;n=532260" TargetMode="External"/><Relationship Id="rId67" Type="http://schemas.openxmlformats.org/officeDocument/2006/relationships/hyperlink" Target="https://login.consultant.ru/link/?req=doc&amp;base=SPB&amp;n=330289&amp;dst=100033" TargetMode="External"/><Relationship Id="rId20" Type="http://schemas.openxmlformats.org/officeDocument/2006/relationships/hyperlink" Target="https://login.consultant.ru/link/?req=doc&amp;base=LAW&amp;n=532260" TargetMode="External"/><Relationship Id="rId41" Type="http://schemas.openxmlformats.org/officeDocument/2006/relationships/hyperlink" Target="https://login.consultant.ru/link/?req=doc&amp;base=LAW&amp;n=532260&amp;dst=101410" TargetMode="External"/><Relationship Id="rId54" Type="http://schemas.openxmlformats.org/officeDocument/2006/relationships/hyperlink" Target="https://login.consultant.ru/link/?req=doc&amp;base=LAW&amp;n=532260&amp;dst=101415" TargetMode="External"/><Relationship Id="rId62" Type="http://schemas.openxmlformats.org/officeDocument/2006/relationships/hyperlink" Target="https://login.consultant.ru/link/?req=doc&amp;base=LAW&amp;n=532260&amp;dst=100428" TargetMode="External"/><Relationship Id="rId70" Type="http://schemas.openxmlformats.org/officeDocument/2006/relationships/hyperlink" Target="https://login.consultant.ru/link/?req=doc&amp;base=SPB&amp;n=330289&amp;dst=100045"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32260&amp;dst=100087" TargetMode="External"/><Relationship Id="rId15" Type="http://schemas.openxmlformats.org/officeDocument/2006/relationships/hyperlink" Target="https://login.consultant.ru/link/?req=doc&amp;base=LAW&amp;n=532260&amp;dst=100315" TargetMode="External"/><Relationship Id="rId23" Type="http://schemas.openxmlformats.org/officeDocument/2006/relationships/hyperlink" Target="https://login.consultant.ru/link/?req=doc&amp;base=LAW&amp;n=532260&amp;dst=100547" TargetMode="External"/><Relationship Id="rId28" Type="http://schemas.openxmlformats.org/officeDocument/2006/relationships/hyperlink" Target="https://login.consultant.ru/link/?req=doc&amp;base=LAW&amp;n=494960" TargetMode="External"/><Relationship Id="rId36" Type="http://schemas.openxmlformats.org/officeDocument/2006/relationships/hyperlink" Target="https://login.consultant.ru/link/?req=doc&amp;base=LAW&amp;n=532260&amp;dst=60" TargetMode="External"/><Relationship Id="rId49" Type="http://schemas.openxmlformats.org/officeDocument/2006/relationships/hyperlink" Target="https://login.consultant.ru/link/?req=doc&amp;base=LAW&amp;n=532260&amp;dst=100225" TargetMode="External"/><Relationship Id="rId57" Type="http://schemas.openxmlformats.org/officeDocument/2006/relationships/hyperlink" Target="https://login.consultant.ru/link/?req=doc&amp;base=LAW&amp;n=532260&amp;dst=101127" TargetMode="External"/><Relationship Id="rId10" Type="http://schemas.openxmlformats.org/officeDocument/2006/relationships/hyperlink" Target="https://login.consultant.ru/link/?req=doc&amp;base=LAW&amp;n=523250&amp;dst=100015" TargetMode="External"/><Relationship Id="rId31" Type="http://schemas.openxmlformats.org/officeDocument/2006/relationships/hyperlink" Target="https://login.consultant.ru/link/?req=doc&amp;base=LAW&amp;n=532260&amp;dst=101128" TargetMode="External"/><Relationship Id="rId44" Type="http://schemas.openxmlformats.org/officeDocument/2006/relationships/hyperlink" Target="https://login.consultant.ru/link/?req=doc&amp;base=LAW&amp;n=532260&amp;dst=101413" TargetMode="External"/><Relationship Id="rId52" Type="http://schemas.openxmlformats.org/officeDocument/2006/relationships/hyperlink" Target="https://login.consultant.ru/link/?req=doc&amp;base=LAW&amp;n=532260&amp;dst=100888" TargetMode="External"/><Relationship Id="rId60" Type="http://schemas.openxmlformats.org/officeDocument/2006/relationships/hyperlink" Target="https://login.consultant.ru/link/?req=doc&amp;base=LAW&amp;n=532260" TargetMode="External"/><Relationship Id="rId65" Type="http://schemas.openxmlformats.org/officeDocument/2006/relationships/hyperlink" Target="https://login.consultant.ru/link/?req=doc&amp;base=SPB&amp;n=330289&amp;dst=100028" TargetMode="External"/><Relationship Id="rId73"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login.consultant.ru/link/?req=doc&amp;base=LAW&amp;n=523250&amp;dst=100010" TargetMode="External"/><Relationship Id="rId13" Type="http://schemas.openxmlformats.org/officeDocument/2006/relationships/hyperlink" Target="https://login.consultant.ru/link/?req=doc&amp;base=LAW&amp;n=532260&amp;dst=100329" TargetMode="External"/><Relationship Id="rId18" Type="http://schemas.openxmlformats.org/officeDocument/2006/relationships/hyperlink" Target="https://login.consultant.ru/link/?req=doc&amp;base=SPB&amp;n=330289&amp;dst=100012" TargetMode="External"/><Relationship Id="rId39" Type="http://schemas.openxmlformats.org/officeDocument/2006/relationships/hyperlink" Target="https://login.consultant.ru/link/?req=doc&amp;base=LAW&amp;n=532260&amp;dst=100700" TargetMode="External"/><Relationship Id="rId34" Type="http://schemas.openxmlformats.org/officeDocument/2006/relationships/hyperlink" Target="https://login.consultant.ru/link/?req=doc&amp;base=LAW&amp;n=532260&amp;dst=100987" TargetMode="External"/><Relationship Id="rId50" Type="http://schemas.openxmlformats.org/officeDocument/2006/relationships/hyperlink" Target="https://login.consultant.ru/link/?req=doc&amp;base=LAW&amp;n=532260&amp;dst=100225" TargetMode="External"/><Relationship Id="rId55" Type="http://schemas.openxmlformats.org/officeDocument/2006/relationships/hyperlink" Target="https://login.consultant.ru/link/?req=doc&amp;base=SPB&amp;n=330289&amp;dst=100027" TargetMode="External"/><Relationship Id="rId76" Type="http://schemas.openxmlformats.org/officeDocument/2006/relationships/theme" Target="theme/theme1.xml"/><Relationship Id="rId7" Type="http://schemas.openxmlformats.org/officeDocument/2006/relationships/hyperlink" Target="https://login.consultant.ru/link/?req=doc&amp;base=LAW&amp;n=523250&amp;dst=100023" TargetMode="External"/><Relationship Id="rId71" Type="http://schemas.openxmlformats.org/officeDocument/2006/relationships/hyperlink" Target="https://login.consultant.ru/link/?req=doc&amp;base=LAW&amp;n=52325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8704</Words>
  <Characters>49615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Алексеевна Седелкова</dc:creator>
  <cp:keywords/>
  <dc:description/>
  <cp:lastModifiedBy/>
  <cp:revision>1</cp:revision>
  <dcterms:created xsi:type="dcterms:W3CDTF">2026-06-05T11:29:00Z</dcterms:created>
</cp:coreProperties>
</file>