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E97906" w:rsidRDefault="00222157" w:rsidP="005C3BBA">
      <w:pPr>
        <w:rPr>
          <w:sz w:val="20"/>
          <w:szCs w:val="20"/>
        </w:rPr>
      </w:pPr>
      <w:r w:rsidRPr="00E97906">
        <w:rPr>
          <w:sz w:val="16"/>
          <w:szCs w:val="16"/>
          <w:lang w:val="en-US"/>
        </w:rPr>
        <w:tab/>
      </w:r>
    </w:p>
    <w:p w:rsidR="004D6C53" w:rsidRPr="00E97906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proofErr w:type="gramStart"/>
      <w:r w:rsidRPr="00E97906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E97906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4D6C53" w:rsidRPr="00E97906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97906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E97906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E97906" w:rsidRDefault="000004BE" w:rsidP="004D6C53">
      <w:pPr>
        <w:spacing w:line="240" w:lineRule="atLeast"/>
        <w:jc w:val="center"/>
        <w:rPr>
          <w:i/>
          <w:sz w:val="16"/>
          <w:szCs w:val="16"/>
        </w:rPr>
      </w:pPr>
      <w:r w:rsidRPr="00E97906">
        <w:rPr>
          <w:i/>
          <w:sz w:val="16"/>
          <w:szCs w:val="16"/>
        </w:rPr>
        <w:t>«</w:t>
      </w:r>
      <w:r w:rsidR="003F7888" w:rsidRPr="00E97906">
        <w:rPr>
          <w:i/>
          <w:sz w:val="16"/>
          <w:szCs w:val="16"/>
        </w:rPr>
        <w:t xml:space="preserve">Развитие транспортной инфраструктуры на </w:t>
      </w:r>
      <w:r w:rsidR="007C2E22" w:rsidRPr="00E97906">
        <w:rPr>
          <w:i/>
          <w:sz w:val="16"/>
          <w:szCs w:val="16"/>
        </w:rPr>
        <w:t>сельских территори</w:t>
      </w:r>
      <w:r w:rsidR="003F7888" w:rsidRPr="00E97906">
        <w:rPr>
          <w:i/>
          <w:sz w:val="16"/>
          <w:szCs w:val="16"/>
        </w:rPr>
        <w:t>ях</w:t>
      </w:r>
      <w:r w:rsidRPr="00E97906">
        <w:rPr>
          <w:i/>
          <w:sz w:val="16"/>
          <w:szCs w:val="16"/>
        </w:rPr>
        <w:t>»</w:t>
      </w:r>
      <w:r w:rsidR="00BC355E" w:rsidRPr="00E97906">
        <w:rPr>
          <w:rStyle w:val="a9"/>
          <w:i/>
          <w:sz w:val="16"/>
          <w:szCs w:val="16"/>
        </w:rPr>
        <w:footnoteReference w:id="2"/>
      </w:r>
    </w:p>
    <w:p w:rsidR="004D6C53" w:rsidRPr="00E97906" w:rsidRDefault="004D6C53" w:rsidP="004D6C53">
      <w:pPr>
        <w:spacing w:line="240" w:lineRule="atLeast"/>
        <w:jc w:val="center"/>
        <w:rPr>
          <w:sz w:val="16"/>
          <w:szCs w:val="16"/>
        </w:rPr>
      </w:pPr>
      <w:r w:rsidRPr="00E97906">
        <w:rPr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E97906" w:rsidRPr="00E97906" w:rsidTr="004C6E5E">
        <w:trPr>
          <w:cantSplit/>
          <w:trHeight w:val="798"/>
        </w:trPr>
        <w:tc>
          <w:tcPr>
            <w:tcW w:w="1751" w:type="pct"/>
            <w:vAlign w:val="center"/>
          </w:tcPr>
          <w:p w:rsidR="004C6E5E" w:rsidRPr="00E97906" w:rsidRDefault="004C6E5E" w:rsidP="004C6E5E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Краткое наименование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4C6E5E" w:rsidRPr="00E97906" w:rsidRDefault="004C6E5E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758" w:type="pct"/>
            <w:vAlign w:val="center"/>
          </w:tcPr>
          <w:p w:rsidR="004C6E5E" w:rsidRPr="00E97906" w:rsidRDefault="004C6E5E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Срок реализации проекта</w:t>
            </w:r>
            <w:r w:rsidRPr="00E97906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4C6E5E" w:rsidRPr="00E97906" w:rsidRDefault="004C6E5E" w:rsidP="004C6E5E">
            <w:pPr>
              <w:jc w:val="center"/>
              <w:rPr>
                <w:iCs/>
                <w:sz w:val="16"/>
                <w:szCs w:val="16"/>
              </w:rPr>
            </w:pPr>
            <w:r w:rsidRPr="00E97906">
              <w:rPr>
                <w:iCs/>
                <w:sz w:val="16"/>
                <w:szCs w:val="16"/>
              </w:rPr>
              <w:t>01.01.2024- 31.12.2030</w:t>
            </w:r>
          </w:p>
        </w:tc>
      </w:tr>
      <w:tr w:rsidR="00E97906" w:rsidRPr="00E9790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C6E5E" w:rsidRPr="00E97906" w:rsidRDefault="004C6E5E" w:rsidP="004C6E5E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Куратор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4C6E5E" w:rsidRPr="00E97906" w:rsidRDefault="004C6E5E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Варенов А.В.</w:t>
            </w:r>
          </w:p>
        </w:tc>
        <w:tc>
          <w:tcPr>
            <w:tcW w:w="2060" w:type="pct"/>
            <w:gridSpan w:val="2"/>
            <w:vAlign w:val="center"/>
          </w:tcPr>
          <w:p w:rsidR="004C6E5E" w:rsidRPr="00E97906" w:rsidRDefault="004C6E5E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 xml:space="preserve">Заместитель председателя комитета по агропромышленному и </w:t>
            </w:r>
            <w:proofErr w:type="spellStart"/>
            <w:r w:rsidRPr="00E97906">
              <w:rPr>
                <w:i/>
                <w:sz w:val="16"/>
                <w:szCs w:val="16"/>
              </w:rPr>
              <w:t>рыбохозяйственному</w:t>
            </w:r>
            <w:proofErr w:type="spellEnd"/>
            <w:r w:rsidRPr="00E97906">
              <w:rPr>
                <w:i/>
                <w:sz w:val="16"/>
                <w:szCs w:val="16"/>
              </w:rPr>
              <w:t xml:space="preserve"> комплексу Ленинградской области –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E97906">
              <w:rPr>
                <w:i/>
                <w:sz w:val="16"/>
                <w:szCs w:val="16"/>
              </w:rPr>
              <w:t>рыбохозяйственного</w:t>
            </w:r>
            <w:proofErr w:type="spellEnd"/>
            <w:r w:rsidRPr="00E97906">
              <w:rPr>
                <w:i/>
                <w:sz w:val="16"/>
                <w:szCs w:val="16"/>
              </w:rPr>
              <w:t xml:space="preserve"> комплекса</w:t>
            </w:r>
          </w:p>
        </w:tc>
      </w:tr>
      <w:tr w:rsidR="00E97906" w:rsidRPr="00E9790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C6E5E" w:rsidRPr="00E97906" w:rsidRDefault="004C6E5E" w:rsidP="004C6E5E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Руководитель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4C6E5E" w:rsidRPr="00E97906" w:rsidRDefault="004C6E5E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Панкратов А.С.</w:t>
            </w:r>
          </w:p>
        </w:tc>
        <w:tc>
          <w:tcPr>
            <w:tcW w:w="2060" w:type="pct"/>
            <w:gridSpan w:val="2"/>
            <w:vAlign w:val="center"/>
          </w:tcPr>
          <w:p w:rsidR="004C6E5E" w:rsidRPr="00E97906" w:rsidRDefault="004C6E5E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E97906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E97906">
              <w:rPr>
                <w:i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E97906">
              <w:rPr>
                <w:i/>
                <w:sz w:val="16"/>
                <w:szCs w:val="16"/>
              </w:rPr>
              <w:t>рыбохозяйственного</w:t>
            </w:r>
            <w:proofErr w:type="spellEnd"/>
            <w:r w:rsidRPr="00E97906">
              <w:rPr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E97906">
              <w:rPr>
                <w:i/>
                <w:sz w:val="16"/>
                <w:szCs w:val="16"/>
              </w:rPr>
              <w:t>рыбохозяйственному</w:t>
            </w:r>
            <w:proofErr w:type="spellEnd"/>
            <w:r w:rsidRPr="00E97906">
              <w:rPr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E97906" w:rsidRPr="00E9790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D6C53" w:rsidRPr="00E97906" w:rsidRDefault="004D6C53" w:rsidP="004C6E5E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Администратор </w:t>
            </w:r>
            <w:r w:rsidR="006D5AE0" w:rsidRPr="00E97906">
              <w:rPr>
                <w:sz w:val="16"/>
                <w:szCs w:val="16"/>
              </w:rPr>
              <w:t>отраслевого проекта</w:t>
            </w:r>
            <w:bookmarkStart w:id="1" w:name="_GoBack"/>
            <w:bookmarkEnd w:id="1"/>
          </w:p>
        </w:tc>
        <w:tc>
          <w:tcPr>
            <w:tcW w:w="1189" w:type="pct"/>
            <w:gridSpan w:val="2"/>
            <w:vAlign w:val="center"/>
          </w:tcPr>
          <w:p w:rsidR="004D6C53" w:rsidRPr="00E97906" w:rsidRDefault="004C6E5E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Корнилова Д.К.</w:t>
            </w:r>
          </w:p>
        </w:tc>
        <w:tc>
          <w:tcPr>
            <w:tcW w:w="2060" w:type="pct"/>
            <w:gridSpan w:val="2"/>
            <w:vAlign w:val="center"/>
          </w:tcPr>
          <w:p w:rsidR="004D6C53" w:rsidRPr="00E97906" w:rsidRDefault="004C6E5E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 xml:space="preserve">Ведущий специалист </w:t>
            </w:r>
            <w:r w:rsidR="000004BE" w:rsidRPr="00E97906">
              <w:rPr>
                <w:i/>
                <w:sz w:val="16"/>
                <w:szCs w:val="16"/>
              </w:rPr>
              <w:t>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0004BE" w:rsidRPr="00E97906">
              <w:rPr>
                <w:i/>
                <w:sz w:val="16"/>
                <w:szCs w:val="16"/>
              </w:rPr>
              <w:t xml:space="preserve"> ,</w:t>
            </w:r>
            <w:proofErr w:type="gramEnd"/>
            <w:r w:rsidR="000004BE" w:rsidRPr="00E97906">
              <w:rPr>
                <w:i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0004BE" w:rsidRPr="00E97906">
              <w:rPr>
                <w:i/>
                <w:sz w:val="16"/>
                <w:szCs w:val="16"/>
              </w:rPr>
              <w:t>рыбохозяйственного</w:t>
            </w:r>
            <w:proofErr w:type="spellEnd"/>
            <w:r w:rsidR="000004BE" w:rsidRPr="00E97906">
              <w:rPr>
                <w:i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0004BE" w:rsidRPr="00E97906">
              <w:rPr>
                <w:i/>
                <w:sz w:val="16"/>
                <w:szCs w:val="16"/>
              </w:rPr>
              <w:t>рыбохозяйственному</w:t>
            </w:r>
            <w:proofErr w:type="spellEnd"/>
            <w:r w:rsidR="000004BE" w:rsidRPr="00E97906">
              <w:rPr>
                <w:i/>
                <w:sz w:val="16"/>
                <w:szCs w:val="16"/>
              </w:rPr>
              <w:t xml:space="preserve"> Ленинградской области</w:t>
            </w:r>
          </w:p>
        </w:tc>
      </w:tr>
      <w:tr w:rsidR="00E97906" w:rsidRPr="00E97906" w:rsidTr="009233C3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9233C3" w:rsidRPr="00E97906" w:rsidRDefault="009233C3" w:rsidP="00A80959">
            <w:pPr>
              <w:spacing w:line="240" w:lineRule="atLeast"/>
              <w:rPr>
                <w:sz w:val="16"/>
                <w:szCs w:val="16"/>
                <w:highlight w:val="yellow"/>
              </w:rPr>
            </w:pPr>
            <w:r w:rsidRPr="00E97906">
              <w:rPr>
                <w:sz w:val="16"/>
                <w:szCs w:val="16"/>
              </w:rPr>
              <w:t>Цель, целевые группы</w:t>
            </w:r>
            <w:r w:rsidRPr="00E97906">
              <w:rPr>
                <w:rStyle w:val="a9"/>
                <w:sz w:val="16"/>
                <w:szCs w:val="16"/>
              </w:rPr>
              <w:footnoteReference w:id="4"/>
            </w:r>
          </w:p>
        </w:tc>
        <w:tc>
          <w:tcPr>
            <w:tcW w:w="1189" w:type="pct"/>
            <w:gridSpan w:val="2"/>
            <w:vAlign w:val="center"/>
          </w:tcPr>
          <w:p w:rsidR="009233C3" w:rsidRPr="00E97906" w:rsidRDefault="00AC6324" w:rsidP="00703B46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 xml:space="preserve">К 2031 году обеспечена </w:t>
            </w:r>
            <w:r w:rsidR="00703B46" w:rsidRPr="00E97906">
              <w:rPr>
                <w:i/>
                <w:sz w:val="16"/>
                <w:szCs w:val="16"/>
              </w:rPr>
              <w:t xml:space="preserve">транспортная доступность объектов на территории </w:t>
            </w:r>
            <w:r w:rsidR="00B33450" w:rsidRPr="00E97906">
              <w:rPr>
                <w:i/>
                <w:sz w:val="16"/>
                <w:szCs w:val="16"/>
              </w:rPr>
              <w:t>8</w:t>
            </w:r>
            <w:r w:rsidR="00703B46" w:rsidRPr="00E97906">
              <w:rPr>
                <w:i/>
                <w:sz w:val="16"/>
                <w:szCs w:val="16"/>
              </w:rPr>
              <w:t>5 сельских населенных пунктов и (или)  предприятий агропромышленного комплекса</w:t>
            </w:r>
            <w:r w:rsidR="003F7888" w:rsidRPr="00E9790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  <w:vAlign w:val="center"/>
          </w:tcPr>
          <w:p w:rsidR="009233C3" w:rsidRPr="00E97906" w:rsidRDefault="004C6E5E" w:rsidP="004D7662">
            <w:pPr>
              <w:spacing w:line="240" w:lineRule="atLeast"/>
              <w:jc w:val="center"/>
              <w:rPr>
                <w:i/>
                <w:sz w:val="16"/>
                <w:szCs w:val="16"/>
                <w:highlight w:val="yellow"/>
              </w:rPr>
            </w:pPr>
            <w:r w:rsidRPr="00E97906">
              <w:rPr>
                <w:i/>
                <w:sz w:val="16"/>
                <w:szCs w:val="16"/>
              </w:rPr>
              <w:t>Население сельских территорий (сельских агломераций) Ленинградской области</w:t>
            </w:r>
            <w:r w:rsidR="003F7888" w:rsidRPr="00E97906">
              <w:rPr>
                <w:i/>
                <w:sz w:val="16"/>
                <w:szCs w:val="16"/>
              </w:rPr>
              <w:t>, сельскохозяйственные товаропроизводители Ленинградской области</w:t>
            </w:r>
          </w:p>
        </w:tc>
      </w:tr>
      <w:tr w:rsidR="00E97906" w:rsidRPr="00E97906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4D6C53" w:rsidRPr="00E97906" w:rsidRDefault="004D6C53" w:rsidP="006D5AE0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6D5AE0" w:rsidRPr="00E97906">
              <w:rPr>
                <w:sz w:val="16"/>
                <w:szCs w:val="16"/>
              </w:rPr>
              <w:t>Ленинградской области</w:t>
            </w:r>
            <w:r w:rsidRPr="00E97906">
              <w:rPr>
                <w:sz w:val="16"/>
                <w:szCs w:val="16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:rsidR="004D6C53" w:rsidRPr="00E97906" w:rsidRDefault="004D6C53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4D6C53" w:rsidRPr="00E97906" w:rsidRDefault="004D6C53" w:rsidP="00FD4FE8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Государственная программа</w:t>
            </w:r>
            <w:r w:rsidR="006D5AE0" w:rsidRPr="00E97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</w:tcPr>
          <w:p w:rsidR="004D6C53" w:rsidRPr="00E97906" w:rsidRDefault="004D7662" w:rsidP="00FD4FE8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Комплексное развитие сельских территорий Ленинградской области</w:t>
            </w:r>
          </w:p>
        </w:tc>
      </w:tr>
      <w:tr w:rsidR="004D6C53" w:rsidRPr="00E97906" w:rsidTr="009F1DA8">
        <w:trPr>
          <w:cantSplit/>
          <w:trHeight w:val="1120"/>
        </w:trPr>
        <w:tc>
          <w:tcPr>
            <w:tcW w:w="1751" w:type="pct"/>
            <w:vMerge/>
          </w:tcPr>
          <w:p w:rsidR="004D6C53" w:rsidRPr="00E97906" w:rsidRDefault="004D6C53" w:rsidP="00FD4FE8">
            <w:pPr>
              <w:spacing w:line="24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8" w:type="pct"/>
          </w:tcPr>
          <w:p w:rsidR="004D6C53" w:rsidRPr="00E97906" w:rsidRDefault="004D6C53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  <w:r w:rsidRPr="00E97906">
              <w:rPr>
                <w:sz w:val="16"/>
                <w:szCs w:val="16"/>
                <w:lang w:val="en-US"/>
              </w:rPr>
              <w:t>N</w:t>
            </w:r>
            <w:r w:rsidRPr="00E97906">
              <w:rPr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4D6C53" w:rsidRPr="00E97906" w:rsidRDefault="00763293" w:rsidP="00763293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Государственная программа </w:t>
            </w:r>
            <w:r w:rsidR="004D6C53" w:rsidRPr="00E97906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060" w:type="pct"/>
            <w:gridSpan w:val="2"/>
          </w:tcPr>
          <w:p w:rsidR="004D6C53" w:rsidRPr="00E97906" w:rsidRDefault="004D7662" w:rsidP="004D766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Комплексное развитие сельских территорий</w:t>
            </w:r>
          </w:p>
        </w:tc>
      </w:tr>
    </w:tbl>
    <w:p w:rsidR="004D6C53" w:rsidRPr="00E97906" w:rsidRDefault="004D6C53" w:rsidP="004D6C53">
      <w:pPr>
        <w:spacing w:line="120" w:lineRule="exact"/>
        <w:jc w:val="center"/>
        <w:rPr>
          <w:sz w:val="16"/>
          <w:szCs w:val="16"/>
          <w:highlight w:val="yellow"/>
        </w:rPr>
      </w:pPr>
    </w:p>
    <w:p w:rsidR="004D6C53" w:rsidRPr="00E97906" w:rsidRDefault="004D6C53" w:rsidP="004D6C53">
      <w:pPr>
        <w:jc w:val="center"/>
        <w:rPr>
          <w:sz w:val="16"/>
          <w:szCs w:val="16"/>
        </w:rPr>
      </w:pPr>
    </w:p>
    <w:p w:rsidR="00EC6E7A" w:rsidRPr="00E97906" w:rsidRDefault="00EC6E7A">
      <w:pPr>
        <w:rPr>
          <w:sz w:val="16"/>
          <w:szCs w:val="16"/>
        </w:rPr>
      </w:pPr>
      <w:r w:rsidRPr="00E97906">
        <w:rPr>
          <w:sz w:val="16"/>
          <w:szCs w:val="16"/>
        </w:rPr>
        <w:br w:type="page"/>
      </w:r>
    </w:p>
    <w:p w:rsidR="004D6C53" w:rsidRPr="00E97906" w:rsidRDefault="004D6C53" w:rsidP="004D6C53">
      <w:pPr>
        <w:jc w:val="center"/>
        <w:rPr>
          <w:sz w:val="20"/>
          <w:szCs w:val="20"/>
          <w:lang w:val="en-US"/>
        </w:rPr>
      </w:pPr>
      <w:r w:rsidRPr="00E97906">
        <w:rPr>
          <w:sz w:val="20"/>
          <w:szCs w:val="20"/>
        </w:rPr>
        <w:lastRenderedPageBreak/>
        <w:t xml:space="preserve">2. Показатели </w:t>
      </w:r>
      <w:r w:rsidR="006354A3" w:rsidRPr="00E97906">
        <w:rPr>
          <w:sz w:val="20"/>
          <w:szCs w:val="20"/>
        </w:rPr>
        <w:t>отраслевого</w:t>
      </w:r>
      <w:r w:rsidRPr="00E97906">
        <w:rPr>
          <w:sz w:val="20"/>
          <w:szCs w:val="20"/>
        </w:rPr>
        <w:t xml:space="preserve"> проекта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600"/>
        <w:gridCol w:w="567"/>
        <w:gridCol w:w="708"/>
        <w:gridCol w:w="851"/>
        <w:gridCol w:w="850"/>
        <w:gridCol w:w="851"/>
        <w:gridCol w:w="850"/>
        <w:gridCol w:w="1134"/>
        <w:gridCol w:w="1134"/>
        <w:gridCol w:w="993"/>
        <w:gridCol w:w="1417"/>
      </w:tblGrid>
      <w:tr w:rsidR="00E97906" w:rsidRPr="00E97906" w:rsidTr="004B2D2B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№ </w:t>
            </w:r>
            <w:proofErr w:type="gramStart"/>
            <w:r w:rsidRPr="00E97906">
              <w:rPr>
                <w:sz w:val="16"/>
                <w:szCs w:val="16"/>
              </w:rPr>
              <w:t>п</w:t>
            </w:r>
            <w:proofErr w:type="gramEnd"/>
            <w:r w:rsidRPr="00E97906">
              <w:rPr>
                <w:sz w:val="16"/>
                <w:szCs w:val="16"/>
              </w:rPr>
              <w:t>/п</w:t>
            </w:r>
          </w:p>
        </w:tc>
        <w:tc>
          <w:tcPr>
            <w:tcW w:w="1820" w:type="dxa"/>
            <w:vMerge w:val="restart"/>
            <w:vAlign w:val="center"/>
          </w:tcPr>
          <w:p w:rsidR="004B2D2B" w:rsidRPr="00E97906" w:rsidRDefault="004B2D2B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Показатели</w:t>
            </w:r>
            <w:r w:rsidRPr="00E97906">
              <w:rPr>
                <w:sz w:val="16"/>
                <w:szCs w:val="16"/>
                <w:lang w:val="en-US"/>
              </w:rPr>
              <w:t xml:space="preserve"> </w:t>
            </w:r>
            <w:r w:rsidRPr="00E97906">
              <w:rPr>
                <w:sz w:val="16"/>
                <w:szCs w:val="16"/>
              </w:rPr>
              <w:t>отраслевого проекта</w:t>
            </w:r>
          </w:p>
        </w:tc>
        <w:tc>
          <w:tcPr>
            <w:tcW w:w="1276" w:type="dxa"/>
            <w:vMerge w:val="restart"/>
            <w:vAlign w:val="center"/>
          </w:tcPr>
          <w:p w:rsidR="004B2D2B" w:rsidRPr="00E97906" w:rsidRDefault="004B2D2B" w:rsidP="0087152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Уровень показателя</w:t>
            </w:r>
            <w:r w:rsidRPr="00E97906">
              <w:rPr>
                <w:rStyle w:val="a9"/>
                <w:sz w:val="16"/>
                <w:szCs w:val="16"/>
              </w:rPr>
              <w:footnoteReference w:id="5"/>
            </w:r>
          </w:p>
        </w:tc>
        <w:tc>
          <w:tcPr>
            <w:tcW w:w="959" w:type="dxa"/>
            <w:vMerge w:val="restart"/>
            <w:vAlign w:val="center"/>
          </w:tcPr>
          <w:p w:rsidR="004B2D2B" w:rsidRPr="00E97906" w:rsidRDefault="004B2D2B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Единица измерения</w:t>
            </w:r>
          </w:p>
          <w:p w:rsidR="004B2D2B" w:rsidRPr="00E97906" w:rsidRDefault="004B2D2B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4B2D2B" w:rsidRPr="00E97906" w:rsidRDefault="004B2D2B" w:rsidP="000B3576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Базовое значение</w:t>
            </w:r>
            <w:bookmarkStart w:id="2" w:name="_Ref141437664"/>
            <w:r w:rsidRPr="00E97906">
              <w:rPr>
                <w:rStyle w:val="a9"/>
                <w:sz w:val="16"/>
                <w:szCs w:val="16"/>
              </w:rPr>
              <w:footnoteReference w:id="6"/>
            </w:r>
            <w:bookmarkEnd w:id="2"/>
          </w:p>
        </w:tc>
        <w:tc>
          <w:tcPr>
            <w:tcW w:w="5277" w:type="dxa"/>
            <w:gridSpan w:val="7"/>
          </w:tcPr>
          <w:p w:rsidR="004B2D2B" w:rsidRPr="00E97906" w:rsidRDefault="004B2D2B" w:rsidP="00167AC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E97906" w:rsidRDefault="004B2D2B" w:rsidP="00167ACD">
            <w:pPr>
              <w:spacing w:line="240" w:lineRule="atLeast"/>
              <w:jc w:val="center"/>
              <w:rPr>
                <w:sz w:val="16"/>
                <w:szCs w:val="16"/>
                <w:vertAlign w:val="superscript"/>
              </w:rPr>
            </w:pPr>
            <w:r w:rsidRPr="00E97906">
              <w:rPr>
                <w:sz w:val="16"/>
                <w:szCs w:val="16"/>
              </w:rPr>
              <w:t>Признак возрастания/убывания</w:t>
            </w:r>
            <w:r w:rsidRPr="00E97906" w:rsidDel="00893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E97906" w:rsidRDefault="004B2D2B" w:rsidP="00562239">
            <w:pPr>
              <w:spacing w:line="240" w:lineRule="atLeast"/>
              <w:jc w:val="center"/>
              <w:rPr>
                <w:sz w:val="16"/>
                <w:szCs w:val="16"/>
                <w:vertAlign w:val="superscript"/>
              </w:rPr>
            </w:pPr>
            <w:r w:rsidRPr="00E97906">
              <w:rPr>
                <w:sz w:val="16"/>
                <w:szCs w:val="16"/>
              </w:rPr>
              <w:t>Нарастающий итог</w:t>
            </w:r>
          </w:p>
        </w:tc>
        <w:tc>
          <w:tcPr>
            <w:tcW w:w="993" w:type="dxa"/>
            <w:vMerge w:val="restart"/>
            <w:vAlign w:val="center"/>
          </w:tcPr>
          <w:p w:rsidR="004B2D2B" w:rsidRPr="00E97906" w:rsidRDefault="004B2D2B" w:rsidP="00562239">
            <w:pPr>
              <w:spacing w:line="240" w:lineRule="atLeast"/>
              <w:jc w:val="center"/>
              <w:rPr>
                <w:sz w:val="16"/>
                <w:szCs w:val="16"/>
                <w:vertAlign w:val="superscript"/>
              </w:rPr>
            </w:pPr>
            <w:r w:rsidRPr="00E97906">
              <w:rPr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417" w:type="dxa"/>
            <w:vMerge w:val="restart"/>
            <w:vAlign w:val="center"/>
          </w:tcPr>
          <w:p w:rsidR="004B2D2B" w:rsidRPr="00E97906" w:rsidRDefault="004B2D2B" w:rsidP="0056223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Информационная система</w:t>
            </w:r>
          </w:p>
        </w:tc>
      </w:tr>
      <w:tr w:rsidR="00E97906" w:rsidRPr="00E97906" w:rsidTr="00B7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bookmarkStart w:id="3" w:name="_Ref142562932"/>
            <w:r w:rsidRPr="00E97906">
              <w:rPr>
                <w:sz w:val="16"/>
                <w:szCs w:val="16"/>
              </w:rPr>
              <w:t>2024</w:t>
            </w:r>
            <w:r w:rsidRPr="00E97906">
              <w:rPr>
                <w:rStyle w:val="a9"/>
                <w:sz w:val="16"/>
                <w:szCs w:val="16"/>
                <w:lang w:val="en-US"/>
              </w:rPr>
              <w:footnoteReference w:id="7"/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4B2D2B">
            <w:pPr>
              <w:spacing w:before="60" w:after="60" w:line="240" w:lineRule="atLeast"/>
              <w:ind w:right="-44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2029</w:t>
            </w:r>
          </w:p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B7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CE4AA1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CE4AA1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97906" w:rsidRDefault="004B2D2B" w:rsidP="000648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17</w:t>
            </w:r>
          </w:p>
        </w:tc>
      </w:tr>
      <w:tr w:rsidR="00E97906" w:rsidRPr="00E97906" w:rsidTr="00CB5CC9">
        <w:trPr>
          <w:trHeight w:val="218"/>
        </w:trPr>
        <w:tc>
          <w:tcPr>
            <w:tcW w:w="476" w:type="dxa"/>
            <w:vAlign w:val="center"/>
          </w:tcPr>
          <w:p w:rsidR="004B2D2B" w:rsidRPr="00E97906" w:rsidRDefault="004B2D2B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15570" w:type="dxa"/>
            <w:gridSpan w:val="16"/>
          </w:tcPr>
          <w:p w:rsidR="004B2D2B" w:rsidRPr="00E97906" w:rsidRDefault="00665869" w:rsidP="00474602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</w:t>
            </w:r>
            <w:r w:rsidR="007C2E22" w:rsidRPr="00E97906">
              <w:rPr>
                <w:sz w:val="16"/>
                <w:szCs w:val="16"/>
              </w:rPr>
              <w:t xml:space="preserve"> сельских территорий (сельских агломераций)</w:t>
            </w:r>
          </w:p>
        </w:tc>
      </w:tr>
      <w:tr w:rsidR="004B2D2B" w:rsidRPr="00E97906" w:rsidTr="00B7353A">
        <w:trPr>
          <w:trHeight w:val="819"/>
        </w:trPr>
        <w:tc>
          <w:tcPr>
            <w:tcW w:w="476" w:type="dxa"/>
            <w:vAlign w:val="center"/>
          </w:tcPr>
          <w:p w:rsidR="004B2D2B" w:rsidRPr="00E97906" w:rsidRDefault="004B2D2B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1820" w:type="dxa"/>
            <w:vAlign w:val="center"/>
          </w:tcPr>
          <w:p w:rsidR="004B2D2B" w:rsidRPr="00E97906" w:rsidRDefault="00665869" w:rsidP="00474602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Количество населенных пунктов и (или) предприятий агропромышленного комплекса, транспортная доступность которых улучшена</w:t>
            </w:r>
          </w:p>
        </w:tc>
        <w:tc>
          <w:tcPr>
            <w:tcW w:w="1276" w:type="dxa"/>
            <w:vAlign w:val="center"/>
          </w:tcPr>
          <w:p w:rsidR="004B2D2B" w:rsidRPr="00E97906" w:rsidRDefault="004B2D2B" w:rsidP="004B2D2B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vAlign w:val="center"/>
          </w:tcPr>
          <w:p w:rsidR="004B2D2B" w:rsidRPr="00E97906" w:rsidRDefault="00665869" w:rsidP="004B2D2B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vAlign w:val="center"/>
          </w:tcPr>
          <w:p w:rsidR="004B2D2B" w:rsidRPr="00E97906" w:rsidRDefault="00703B46" w:rsidP="004B2D2B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0</w:t>
            </w:r>
          </w:p>
        </w:tc>
        <w:tc>
          <w:tcPr>
            <w:tcW w:w="709" w:type="dxa"/>
            <w:vAlign w:val="center"/>
          </w:tcPr>
          <w:p w:rsidR="004B2D2B" w:rsidRPr="00E97906" w:rsidRDefault="004B2D2B" w:rsidP="004B2D2B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  <w:r w:rsidR="00827E56" w:rsidRPr="00E9790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  <w:r w:rsidR="00827E56" w:rsidRPr="00E9790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  <w:r w:rsidR="00827E56" w:rsidRPr="00E9790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B2D2B" w:rsidRPr="00E97906" w:rsidRDefault="00734B56" w:rsidP="004B2D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4B2D2B" w:rsidRPr="00E97906" w:rsidRDefault="00703B46" w:rsidP="00CE4AA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4B2D2B" w:rsidRPr="00E97906" w:rsidRDefault="004B2D2B" w:rsidP="00CE4AA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4B2D2B" w:rsidRPr="00E97906" w:rsidRDefault="00665869" w:rsidP="00CE4AA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4B2D2B" w:rsidRPr="00E97906" w:rsidRDefault="004B2D2B" w:rsidP="0006489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-</w:t>
            </w:r>
          </w:p>
        </w:tc>
      </w:tr>
    </w:tbl>
    <w:p w:rsidR="0087152C" w:rsidRPr="00E97906" w:rsidRDefault="0087152C" w:rsidP="004D6C53">
      <w:pPr>
        <w:jc w:val="center"/>
        <w:rPr>
          <w:sz w:val="16"/>
          <w:szCs w:val="16"/>
          <w:highlight w:val="yellow"/>
        </w:rPr>
      </w:pPr>
    </w:p>
    <w:p w:rsidR="004D6C53" w:rsidRPr="00E97906" w:rsidRDefault="004D6C53" w:rsidP="004F0128">
      <w:pPr>
        <w:spacing w:before="600" w:after="120"/>
        <w:jc w:val="center"/>
        <w:rPr>
          <w:sz w:val="16"/>
          <w:szCs w:val="16"/>
        </w:rPr>
      </w:pPr>
      <w:r w:rsidRPr="00E97906">
        <w:rPr>
          <w:sz w:val="20"/>
          <w:szCs w:val="20"/>
        </w:rPr>
        <w:t>3.</w:t>
      </w:r>
      <w:r w:rsidRPr="00E97906">
        <w:rPr>
          <w:sz w:val="20"/>
          <w:szCs w:val="16"/>
        </w:rPr>
        <w:t xml:space="preserve"> </w:t>
      </w:r>
      <w:r w:rsidR="00594CAB" w:rsidRPr="00E97906">
        <w:rPr>
          <w:sz w:val="20"/>
          <w:szCs w:val="16"/>
        </w:rPr>
        <w:t>Помесячный п</w:t>
      </w:r>
      <w:r w:rsidRPr="00E97906">
        <w:rPr>
          <w:sz w:val="20"/>
          <w:szCs w:val="16"/>
        </w:rPr>
        <w:t xml:space="preserve">лан достижения показателей </w:t>
      </w:r>
      <w:r w:rsidR="00562239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 в </w:t>
      </w:r>
      <w:r w:rsidR="00CE4AA1" w:rsidRPr="00E97906">
        <w:rPr>
          <w:sz w:val="20"/>
          <w:szCs w:val="16"/>
        </w:rPr>
        <w:t>2024</w:t>
      </w:r>
      <w:r w:rsidRPr="00E97906">
        <w:rPr>
          <w:sz w:val="20"/>
          <w:szCs w:val="16"/>
        </w:rPr>
        <w:t xml:space="preserve"> году</w:t>
      </w:r>
      <w:r w:rsidR="00064898" w:rsidRPr="00E97906">
        <w:rPr>
          <w:rStyle w:val="a9"/>
          <w:sz w:val="16"/>
          <w:szCs w:val="16"/>
        </w:rPr>
        <w:footnoteReference w:id="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6"/>
        <w:gridCol w:w="1798"/>
      </w:tblGrid>
      <w:tr w:rsidR="00E97906" w:rsidRPr="00E97906" w:rsidTr="00734B56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№ </w:t>
            </w:r>
            <w:proofErr w:type="gramStart"/>
            <w:r w:rsidRPr="00E97906">
              <w:rPr>
                <w:sz w:val="16"/>
                <w:szCs w:val="16"/>
              </w:rPr>
              <w:t>п</w:t>
            </w:r>
            <w:proofErr w:type="gramEnd"/>
            <w:r w:rsidRPr="00E97906">
              <w:rPr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E97906" w:rsidRDefault="004D6C53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Показатели</w:t>
            </w:r>
            <w:r w:rsidR="00064898" w:rsidRPr="00E97906">
              <w:rPr>
                <w:sz w:val="16"/>
                <w:szCs w:val="16"/>
              </w:rPr>
              <w:t xml:space="preserve"> </w:t>
            </w:r>
            <w:r w:rsidR="00562239" w:rsidRPr="00E97906">
              <w:rPr>
                <w:sz w:val="16"/>
                <w:szCs w:val="16"/>
              </w:rPr>
              <w:t>отраслевого</w:t>
            </w:r>
            <w:r w:rsidRPr="00E97906">
              <w:rPr>
                <w:sz w:val="16"/>
                <w:szCs w:val="16"/>
              </w:rPr>
              <w:t xml:space="preserve"> 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E97906" w:rsidRDefault="004D6C53" w:rsidP="00636DA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E97906" w:rsidRDefault="004D6C53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Единица измерения</w:t>
            </w:r>
          </w:p>
          <w:p w:rsidR="004D6C53" w:rsidRPr="00E97906" w:rsidRDefault="004D6C53" w:rsidP="00FD4FE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(по ОКЕИ)</w:t>
            </w:r>
          </w:p>
        </w:tc>
        <w:tc>
          <w:tcPr>
            <w:tcW w:w="2057" w:type="pct"/>
            <w:gridSpan w:val="11"/>
            <w:vAlign w:val="center"/>
          </w:tcPr>
          <w:p w:rsidR="004D6C53" w:rsidRPr="00E97906" w:rsidRDefault="004D6C53" w:rsidP="008A4F4B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Плановые значения по </w:t>
            </w:r>
            <w:r w:rsidR="008A4F4B" w:rsidRPr="00E97906">
              <w:rPr>
                <w:sz w:val="16"/>
                <w:szCs w:val="16"/>
              </w:rPr>
              <w:t>кварталам</w:t>
            </w:r>
            <w:r w:rsidR="006A28E5" w:rsidRPr="00E97906">
              <w:rPr>
                <w:sz w:val="16"/>
                <w:szCs w:val="16"/>
              </w:rPr>
              <w:t>/</w:t>
            </w:r>
            <w:r w:rsidR="008A4F4B" w:rsidRPr="00E97906">
              <w:rPr>
                <w:sz w:val="16"/>
                <w:szCs w:val="16"/>
              </w:rPr>
              <w:t>месяцам</w:t>
            </w:r>
          </w:p>
        </w:tc>
        <w:tc>
          <w:tcPr>
            <w:tcW w:w="572" w:type="pct"/>
            <w:vMerge w:val="restart"/>
            <w:vAlign w:val="center"/>
          </w:tcPr>
          <w:p w:rsidR="004D6C53" w:rsidRPr="00E97906" w:rsidRDefault="004D6C53" w:rsidP="0040476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proofErr w:type="gramStart"/>
            <w:r w:rsidRPr="00E97906">
              <w:rPr>
                <w:b/>
                <w:sz w:val="16"/>
                <w:szCs w:val="16"/>
              </w:rPr>
              <w:t>На конец</w:t>
            </w:r>
            <w:proofErr w:type="gramEnd"/>
            <w:r w:rsidRPr="00E97906">
              <w:rPr>
                <w:b/>
                <w:sz w:val="16"/>
                <w:szCs w:val="16"/>
              </w:rPr>
              <w:t xml:space="preserve"> </w:t>
            </w:r>
            <w:r w:rsidR="00404767" w:rsidRPr="00E97906">
              <w:rPr>
                <w:b/>
                <w:i/>
                <w:sz w:val="16"/>
                <w:szCs w:val="16"/>
              </w:rPr>
              <w:t>2024</w:t>
            </w:r>
            <w:r w:rsidRPr="00E97906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E97906" w:rsidRPr="00E97906" w:rsidTr="00734B56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окт.</w:t>
            </w:r>
          </w:p>
        </w:tc>
        <w:tc>
          <w:tcPr>
            <w:tcW w:w="196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ноя.</w:t>
            </w:r>
          </w:p>
        </w:tc>
        <w:tc>
          <w:tcPr>
            <w:tcW w:w="572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734B56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14</w:t>
            </w:r>
          </w:p>
        </w:tc>
        <w:tc>
          <w:tcPr>
            <w:tcW w:w="196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15</w:t>
            </w:r>
          </w:p>
        </w:tc>
        <w:tc>
          <w:tcPr>
            <w:tcW w:w="572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16</w:t>
            </w:r>
          </w:p>
        </w:tc>
      </w:tr>
      <w:tr w:rsidR="00E97906" w:rsidRPr="00E97906" w:rsidTr="009F1DA8">
        <w:trPr>
          <w:trHeight w:val="386"/>
        </w:trPr>
        <w:tc>
          <w:tcPr>
            <w:tcW w:w="192" w:type="pct"/>
            <w:vAlign w:val="center"/>
          </w:tcPr>
          <w:p w:rsidR="0042030C" w:rsidRPr="00E97906" w:rsidRDefault="0042030C" w:rsidP="0042030C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E97906" w:rsidRDefault="00734B56" w:rsidP="00474602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</w:tr>
      <w:tr w:rsidR="00734B56" w:rsidRPr="00E97906" w:rsidTr="00734B56">
        <w:trPr>
          <w:trHeight w:val="386"/>
        </w:trPr>
        <w:tc>
          <w:tcPr>
            <w:tcW w:w="192" w:type="pct"/>
            <w:vAlign w:val="center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734B56" w:rsidRPr="00E97906" w:rsidRDefault="00734B56" w:rsidP="00734B56">
            <w:pPr>
              <w:spacing w:line="240" w:lineRule="atLeast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Количество населенных пунктов и (или) предприятий агропромышленного комплекса, транспортная доступность которых улучшена</w:t>
            </w:r>
          </w:p>
        </w:tc>
        <w:tc>
          <w:tcPr>
            <w:tcW w:w="372" w:type="pct"/>
            <w:vAlign w:val="center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465" w:type="pct"/>
            <w:vAlign w:val="center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6" w:type="pct"/>
            <w:vAlign w:val="center"/>
          </w:tcPr>
          <w:p w:rsidR="00734B56" w:rsidRPr="00E97906" w:rsidRDefault="00734B56" w:rsidP="00734B56">
            <w:pPr>
              <w:jc w:val="center"/>
            </w:pPr>
            <w:r w:rsidRPr="00E9790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734B56" w:rsidRPr="00E97906" w:rsidRDefault="00827E56" w:rsidP="00734B56">
            <w:pPr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6" w:type="pct"/>
            <w:vAlign w:val="center"/>
          </w:tcPr>
          <w:p w:rsidR="00734B56" w:rsidRPr="00E97906" w:rsidRDefault="00734B56" w:rsidP="00734B56">
            <w:pPr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572" w:type="pct"/>
            <w:vAlign w:val="center"/>
          </w:tcPr>
          <w:p w:rsidR="00734B56" w:rsidRPr="00E97906" w:rsidRDefault="00734B56" w:rsidP="00734B56">
            <w:pPr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1</w:t>
            </w:r>
            <w:r w:rsidR="00827E56" w:rsidRPr="00E97906">
              <w:rPr>
                <w:i/>
                <w:sz w:val="16"/>
                <w:szCs w:val="16"/>
              </w:rPr>
              <w:t>2</w:t>
            </w:r>
          </w:p>
        </w:tc>
      </w:tr>
    </w:tbl>
    <w:p w:rsidR="00205F67" w:rsidRPr="00E97906" w:rsidRDefault="00205F67" w:rsidP="00B65890">
      <w:pPr>
        <w:spacing w:line="240" w:lineRule="atLeast"/>
        <w:rPr>
          <w:sz w:val="16"/>
          <w:szCs w:val="16"/>
        </w:rPr>
      </w:pPr>
    </w:p>
    <w:p w:rsidR="00562239" w:rsidRPr="00E97906" w:rsidRDefault="00562239" w:rsidP="00205F67">
      <w:pPr>
        <w:spacing w:line="240" w:lineRule="atLeast"/>
        <w:jc w:val="center"/>
        <w:rPr>
          <w:sz w:val="20"/>
          <w:szCs w:val="16"/>
        </w:rPr>
      </w:pPr>
    </w:p>
    <w:p w:rsidR="004B2D2B" w:rsidRPr="00E97906" w:rsidRDefault="004B2D2B" w:rsidP="00205F67">
      <w:pPr>
        <w:spacing w:line="240" w:lineRule="atLeast"/>
        <w:jc w:val="center"/>
        <w:rPr>
          <w:sz w:val="20"/>
          <w:szCs w:val="16"/>
        </w:rPr>
      </w:pPr>
    </w:p>
    <w:p w:rsidR="004B2D2B" w:rsidRPr="00E97906" w:rsidRDefault="004B2D2B" w:rsidP="00205F67">
      <w:pPr>
        <w:spacing w:line="240" w:lineRule="atLeast"/>
        <w:jc w:val="center"/>
        <w:rPr>
          <w:sz w:val="20"/>
          <w:szCs w:val="16"/>
        </w:rPr>
      </w:pPr>
    </w:p>
    <w:p w:rsidR="004B2D2B" w:rsidRPr="00E97906" w:rsidRDefault="004B2D2B" w:rsidP="00205F67">
      <w:pPr>
        <w:spacing w:line="240" w:lineRule="atLeast"/>
        <w:jc w:val="center"/>
        <w:rPr>
          <w:sz w:val="20"/>
          <w:szCs w:val="16"/>
        </w:rPr>
      </w:pPr>
    </w:p>
    <w:p w:rsidR="00205F67" w:rsidRPr="00E97906" w:rsidRDefault="00205F67" w:rsidP="00205F67">
      <w:pPr>
        <w:spacing w:line="240" w:lineRule="atLeast"/>
        <w:jc w:val="center"/>
        <w:rPr>
          <w:sz w:val="20"/>
          <w:szCs w:val="16"/>
        </w:rPr>
      </w:pPr>
      <w:r w:rsidRPr="00E97906">
        <w:rPr>
          <w:sz w:val="20"/>
          <w:szCs w:val="16"/>
        </w:rPr>
        <w:t xml:space="preserve">4. Мероприятия (результаты) </w:t>
      </w:r>
      <w:r w:rsidR="00562239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3451"/>
        <w:gridCol w:w="1327"/>
        <w:gridCol w:w="763"/>
        <w:gridCol w:w="763"/>
        <w:gridCol w:w="542"/>
        <w:gridCol w:w="542"/>
        <w:gridCol w:w="558"/>
        <w:gridCol w:w="558"/>
        <w:gridCol w:w="558"/>
        <w:gridCol w:w="558"/>
        <w:gridCol w:w="646"/>
        <w:gridCol w:w="936"/>
        <w:gridCol w:w="1267"/>
        <w:gridCol w:w="1267"/>
        <w:gridCol w:w="1617"/>
      </w:tblGrid>
      <w:tr w:rsidR="00E97906" w:rsidRPr="00E97906" w:rsidTr="00A5499E">
        <w:trPr>
          <w:cantSplit/>
          <w:trHeight w:val="390"/>
          <w:tblHeader/>
        </w:trPr>
        <w:tc>
          <w:tcPr>
            <w:tcW w:w="129" w:type="pct"/>
            <w:vMerge w:val="restart"/>
            <w:vAlign w:val="center"/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№ </w:t>
            </w:r>
            <w:proofErr w:type="gramStart"/>
            <w:r w:rsidRPr="00E97906">
              <w:rPr>
                <w:sz w:val="16"/>
                <w:szCs w:val="16"/>
              </w:rPr>
              <w:t>п</w:t>
            </w:r>
            <w:proofErr w:type="gramEnd"/>
            <w:r w:rsidRPr="00E97906">
              <w:rPr>
                <w:sz w:val="16"/>
                <w:szCs w:val="16"/>
              </w:rPr>
              <w:t>/п</w:t>
            </w:r>
          </w:p>
        </w:tc>
        <w:tc>
          <w:tcPr>
            <w:tcW w:w="1095" w:type="pct"/>
            <w:vMerge w:val="restart"/>
            <w:vAlign w:val="center"/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421" w:type="pct"/>
            <w:vMerge w:val="restart"/>
            <w:vAlign w:val="center"/>
          </w:tcPr>
          <w:p w:rsidR="00511240" w:rsidRPr="00E97906" w:rsidRDefault="00511240" w:rsidP="00652A1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Единица измерения</w:t>
            </w:r>
            <w:r w:rsidRPr="00E97906">
              <w:rPr>
                <w:sz w:val="16"/>
                <w:szCs w:val="16"/>
              </w:rPr>
              <w:br/>
            </w:r>
            <w:r w:rsidRPr="00E97906">
              <w:rPr>
                <w:sz w:val="16"/>
                <w:szCs w:val="16"/>
              </w:rPr>
              <w:lastRenderedPageBreak/>
              <w:t>(по ОКЕИ)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 w:rsidR="00511240" w:rsidRPr="00E97906" w:rsidRDefault="00511240" w:rsidP="009F1DA8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Базовое значение</w:t>
            </w:r>
          </w:p>
        </w:tc>
        <w:tc>
          <w:tcPr>
            <w:tcW w:w="1257" w:type="pct"/>
            <w:gridSpan w:val="7"/>
          </w:tcPr>
          <w:p w:rsidR="00511240" w:rsidRPr="00E97906" w:rsidRDefault="00511240" w:rsidP="00390E53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297" w:type="pct"/>
            <w:vMerge w:val="restart"/>
            <w:vAlign w:val="center"/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Тип мероприяти</w:t>
            </w:r>
            <w:r w:rsidRPr="00E97906">
              <w:rPr>
                <w:sz w:val="16"/>
                <w:szCs w:val="16"/>
              </w:rPr>
              <w:lastRenderedPageBreak/>
              <w:t>я (результата)</w:t>
            </w:r>
            <w:r w:rsidRPr="00E97906">
              <w:rPr>
                <w:rStyle w:val="a9"/>
                <w:sz w:val="16"/>
                <w:szCs w:val="16"/>
              </w:rPr>
              <w:footnoteReference w:id="9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E97906" w:rsidRDefault="00511240" w:rsidP="006E30D0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 xml:space="preserve">Уровень мероприятия </w:t>
            </w:r>
            <w:r w:rsidRPr="00E97906">
              <w:rPr>
                <w:sz w:val="16"/>
                <w:szCs w:val="16"/>
              </w:rPr>
              <w:lastRenderedPageBreak/>
              <w:t>(результата)</w:t>
            </w:r>
            <w:r w:rsidRPr="00E97906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E97906" w:rsidRDefault="00511240" w:rsidP="00794C35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 xml:space="preserve">Признак «Участие </w:t>
            </w:r>
            <w:r w:rsidRPr="00E97906">
              <w:rPr>
                <w:sz w:val="16"/>
                <w:szCs w:val="16"/>
              </w:rPr>
              <w:lastRenderedPageBreak/>
              <w:t>муниципального образования»</w:t>
            </w:r>
          </w:p>
        </w:tc>
        <w:tc>
          <w:tcPr>
            <w:tcW w:w="513" w:type="pct"/>
            <w:vMerge w:val="restart"/>
            <w:vAlign w:val="center"/>
          </w:tcPr>
          <w:p w:rsidR="00511240" w:rsidRPr="00E97906" w:rsidRDefault="00511240" w:rsidP="004C6E5E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Связь с показателями отраслевого проекта</w:t>
            </w:r>
          </w:p>
        </w:tc>
      </w:tr>
      <w:tr w:rsidR="00E97906" w:rsidRPr="00E97906" w:rsidTr="00A54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E97906" w:rsidRDefault="00511240" w:rsidP="00205F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2030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A54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год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2026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2027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2028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2029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A54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404767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52A1C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97906" w:rsidRDefault="00511240" w:rsidP="006E30D0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16</w:t>
            </w:r>
          </w:p>
        </w:tc>
      </w:tr>
      <w:tr w:rsidR="00E97906" w:rsidRPr="00E97906" w:rsidTr="00BF7215">
        <w:trPr>
          <w:cantSplit/>
          <w:trHeight w:val="52"/>
        </w:trPr>
        <w:tc>
          <w:tcPr>
            <w:tcW w:w="129" w:type="pct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4871" w:type="pct"/>
            <w:gridSpan w:val="15"/>
            <w:vAlign w:val="center"/>
          </w:tcPr>
          <w:p w:rsidR="00734B56" w:rsidRPr="00E97906" w:rsidRDefault="00734B56" w:rsidP="00734B56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</w:tr>
      <w:tr w:rsidR="00E97906" w:rsidRPr="00E97906" w:rsidTr="00A5499E">
        <w:trPr>
          <w:cantSplit/>
          <w:trHeight w:val="814"/>
        </w:trPr>
        <w:tc>
          <w:tcPr>
            <w:tcW w:w="129" w:type="pct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1095" w:type="pct"/>
          </w:tcPr>
          <w:p w:rsidR="00734B56" w:rsidRPr="00E97906" w:rsidRDefault="00EC5FF8" w:rsidP="00EC5FF8">
            <w:pPr>
              <w:pStyle w:val="afc"/>
              <w:rPr>
                <w:sz w:val="16"/>
                <w:szCs w:val="16"/>
              </w:rPr>
            </w:pPr>
            <w:r w:rsidRPr="00E97906">
              <w:rPr>
                <w:sz w:val="18"/>
                <w:szCs w:val="18"/>
              </w:rPr>
              <w:t>В сельских населённых пунктах</w:t>
            </w:r>
            <w:r w:rsidR="00734B56" w:rsidRPr="00E97906">
              <w:rPr>
                <w:sz w:val="18"/>
                <w:szCs w:val="18"/>
              </w:rPr>
              <w:t xml:space="preserve"> </w:t>
            </w:r>
            <w:r w:rsidRPr="00E97906">
              <w:rPr>
                <w:sz w:val="18"/>
                <w:szCs w:val="18"/>
              </w:rPr>
              <w:t xml:space="preserve">улучшена </w:t>
            </w:r>
            <w:r w:rsidR="00734B56" w:rsidRPr="00E97906">
              <w:rPr>
                <w:sz w:val="18"/>
                <w:szCs w:val="18"/>
              </w:rPr>
              <w:t xml:space="preserve">транспортная доступность </w:t>
            </w:r>
          </w:p>
        </w:tc>
        <w:tc>
          <w:tcPr>
            <w:tcW w:w="421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Ед.</w:t>
            </w:r>
          </w:p>
        </w:tc>
        <w:tc>
          <w:tcPr>
            <w:tcW w:w="242" w:type="pct"/>
          </w:tcPr>
          <w:p w:rsidR="00734B56" w:rsidRPr="00E97906" w:rsidRDefault="00FA0692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734B56" w:rsidRPr="00E97906" w:rsidRDefault="00827E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734B56" w:rsidRPr="00E97906" w:rsidRDefault="00827E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177" w:type="pct"/>
          </w:tcPr>
          <w:p w:rsidR="00734B56" w:rsidRPr="00E97906" w:rsidRDefault="00827E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177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97" w:type="pct"/>
          </w:tcPr>
          <w:p w:rsidR="00734B56" w:rsidRPr="00E97906" w:rsidRDefault="00717C4F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402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Да</w:t>
            </w:r>
          </w:p>
        </w:tc>
        <w:tc>
          <w:tcPr>
            <w:tcW w:w="513" w:type="pct"/>
          </w:tcPr>
          <w:p w:rsidR="00734B56" w:rsidRPr="00E97906" w:rsidRDefault="00734B56" w:rsidP="00734B5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Количество населенных пунктов и (или) предприятий агропромышленного комплекса, транспортная доступность которых улучшена</w:t>
            </w:r>
          </w:p>
        </w:tc>
      </w:tr>
      <w:tr w:rsidR="00E97906" w:rsidRPr="00E97906" w:rsidTr="00474602">
        <w:trPr>
          <w:cantSplit/>
          <w:trHeight w:val="378"/>
        </w:trPr>
        <w:tc>
          <w:tcPr>
            <w:tcW w:w="129" w:type="pct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1.1.1.</w:t>
            </w:r>
          </w:p>
        </w:tc>
        <w:tc>
          <w:tcPr>
            <w:tcW w:w="4871" w:type="pct"/>
            <w:gridSpan w:val="15"/>
          </w:tcPr>
          <w:p w:rsidR="00EC5FF8" w:rsidRPr="00E97906" w:rsidRDefault="00EC5FF8" w:rsidP="00EC5FF8">
            <w:pPr>
              <w:pStyle w:val="afc"/>
            </w:pPr>
            <w:r w:rsidRPr="00E97906">
              <w:rPr>
                <w:sz w:val="18"/>
                <w:szCs w:val="18"/>
              </w:rPr>
              <w:t xml:space="preserve">Количество сельских населенных пунктов, транспортная доступность которых улучшена </w:t>
            </w:r>
          </w:p>
          <w:p w:rsidR="00734B56" w:rsidRPr="00E97906" w:rsidRDefault="00734B56" w:rsidP="00734B56">
            <w:pPr>
              <w:spacing w:line="240" w:lineRule="atLeast"/>
              <w:contextualSpacing/>
              <w:rPr>
                <w:i/>
                <w:sz w:val="16"/>
                <w:szCs w:val="16"/>
              </w:rPr>
            </w:pPr>
          </w:p>
        </w:tc>
      </w:tr>
      <w:tr w:rsidR="00E97906" w:rsidRPr="00E97906" w:rsidTr="00A5499E">
        <w:trPr>
          <w:cantSplit/>
          <w:trHeight w:val="814"/>
        </w:trPr>
        <w:tc>
          <w:tcPr>
            <w:tcW w:w="129" w:type="pct"/>
          </w:tcPr>
          <w:p w:rsidR="00EC5FF8" w:rsidRPr="00E97906" w:rsidRDefault="00EC5FF8" w:rsidP="00EC5FF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</w:t>
            </w:r>
          </w:p>
        </w:tc>
        <w:tc>
          <w:tcPr>
            <w:tcW w:w="1095" w:type="pct"/>
          </w:tcPr>
          <w:p w:rsidR="00EC5FF8" w:rsidRPr="00E97906" w:rsidRDefault="00EC5FF8" w:rsidP="00EC5FF8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Построены (реконструированы) автомобильные дороги регионального значения общего пользования с твердым покрытием, ведущие от автомобильных дорог общего пользования к объектам населенных пунктов, расположенных на сельских территориях, объектам агропромышленного комплекса</w:t>
            </w:r>
          </w:p>
        </w:tc>
        <w:tc>
          <w:tcPr>
            <w:tcW w:w="421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Км</w:t>
            </w:r>
          </w:p>
        </w:tc>
        <w:tc>
          <w:tcPr>
            <w:tcW w:w="24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2,5</w:t>
            </w:r>
          </w:p>
        </w:tc>
        <w:tc>
          <w:tcPr>
            <w:tcW w:w="17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EC5FF8" w:rsidRPr="00E97906" w:rsidRDefault="00717C4F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40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Нет</w:t>
            </w:r>
          </w:p>
        </w:tc>
        <w:tc>
          <w:tcPr>
            <w:tcW w:w="513" w:type="pct"/>
          </w:tcPr>
          <w:p w:rsidR="00EC5FF8" w:rsidRPr="00E97906" w:rsidRDefault="00EC5FF8" w:rsidP="00EC5FF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Количество населенных пунктов и (или) предприятий агропромышленного комплекса, транспортная доступность которых улучшена</w:t>
            </w:r>
          </w:p>
        </w:tc>
      </w:tr>
      <w:tr w:rsidR="00E97906" w:rsidRPr="00E97906" w:rsidTr="00F450C2">
        <w:trPr>
          <w:cantSplit/>
          <w:trHeight w:val="814"/>
        </w:trPr>
        <w:tc>
          <w:tcPr>
            <w:tcW w:w="129" w:type="pct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1.2.1.</w:t>
            </w:r>
          </w:p>
        </w:tc>
        <w:tc>
          <w:tcPr>
            <w:tcW w:w="4871" w:type="pct"/>
            <w:gridSpan w:val="15"/>
          </w:tcPr>
          <w:p w:rsidR="00734B56" w:rsidRPr="00E97906" w:rsidRDefault="00EC5FF8" w:rsidP="00734B56">
            <w:pPr>
              <w:spacing w:line="240" w:lineRule="atLeast"/>
              <w:contextualSpacing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Протяженность построенных (реконструированных) автомобильных дорог регионального значения общего пользования с твердым покрытием</w:t>
            </w:r>
          </w:p>
        </w:tc>
      </w:tr>
      <w:tr w:rsidR="00E97906" w:rsidRPr="00E97906" w:rsidTr="00A5499E">
        <w:trPr>
          <w:cantSplit/>
          <w:trHeight w:val="814"/>
        </w:trPr>
        <w:tc>
          <w:tcPr>
            <w:tcW w:w="129" w:type="pct"/>
          </w:tcPr>
          <w:p w:rsidR="00A5499E" w:rsidRPr="00E97906" w:rsidRDefault="00A5499E" w:rsidP="00A5499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095" w:type="pct"/>
          </w:tcPr>
          <w:p w:rsidR="00A5499E" w:rsidRPr="00E97906" w:rsidRDefault="00A5499E" w:rsidP="00A5499E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Построены (реконструированы, отремонтированы) автомобильные дороги, связывающие объекты сельскохозяйственного назначения между собой и (или) с дорогами общего пользования</w:t>
            </w:r>
          </w:p>
        </w:tc>
        <w:tc>
          <w:tcPr>
            <w:tcW w:w="421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Км</w:t>
            </w:r>
          </w:p>
        </w:tc>
        <w:tc>
          <w:tcPr>
            <w:tcW w:w="24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18,5</w:t>
            </w:r>
          </w:p>
        </w:tc>
        <w:tc>
          <w:tcPr>
            <w:tcW w:w="24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17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177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177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177" w:type="pct"/>
          </w:tcPr>
          <w:p w:rsidR="00A5499E" w:rsidRPr="00E97906" w:rsidRDefault="00A5499E" w:rsidP="00A5499E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177" w:type="pct"/>
          </w:tcPr>
          <w:p w:rsidR="00A5499E" w:rsidRPr="00E97906" w:rsidRDefault="00A5499E" w:rsidP="00A5499E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205" w:type="pct"/>
          </w:tcPr>
          <w:p w:rsidR="00A5499E" w:rsidRPr="00E97906" w:rsidRDefault="00A5499E" w:rsidP="00A5499E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20,0</w:t>
            </w:r>
          </w:p>
        </w:tc>
        <w:tc>
          <w:tcPr>
            <w:tcW w:w="297" w:type="pct"/>
          </w:tcPr>
          <w:p w:rsidR="00A5499E" w:rsidRPr="00E97906" w:rsidRDefault="00717C4F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40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Нет</w:t>
            </w:r>
          </w:p>
        </w:tc>
        <w:tc>
          <w:tcPr>
            <w:tcW w:w="513" w:type="pct"/>
          </w:tcPr>
          <w:p w:rsidR="00A5499E" w:rsidRPr="00E97906" w:rsidRDefault="00A5499E" w:rsidP="00A5499E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Количество населенных пунктов и (или) предприятий агропромышленного комплекса, транспортная доступность которых улучшена</w:t>
            </w:r>
          </w:p>
        </w:tc>
      </w:tr>
      <w:tr w:rsidR="00E97906" w:rsidRPr="00E97906" w:rsidTr="006F2B20">
        <w:trPr>
          <w:cantSplit/>
          <w:trHeight w:val="321"/>
        </w:trPr>
        <w:tc>
          <w:tcPr>
            <w:tcW w:w="129" w:type="pct"/>
          </w:tcPr>
          <w:p w:rsidR="00734B56" w:rsidRPr="00E97906" w:rsidRDefault="00734B56" w:rsidP="00734B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1.3.1</w:t>
            </w:r>
          </w:p>
        </w:tc>
        <w:tc>
          <w:tcPr>
            <w:tcW w:w="4871" w:type="pct"/>
            <w:gridSpan w:val="15"/>
          </w:tcPr>
          <w:p w:rsidR="00734B56" w:rsidRPr="00E97906" w:rsidRDefault="00A5499E" w:rsidP="00734B56">
            <w:pPr>
              <w:spacing w:line="240" w:lineRule="atLeast"/>
              <w:contextualSpacing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 xml:space="preserve">Протяженность построенных (реконструированных, отремонтированных) автомобильных дорог на предприятиях агропромышленного комплекса </w:t>
            </w:r>
          </w:p>
        </w:tc>
      </w:tr>
      <w:bookmarkEnd w:id="0"/>
    </w:tbl>
    <w:p w:rsidR="004D6C53" w:rsidRPr="00E97906" w:rsidRDefault="004D6C53" w:rsidP="004D6C53">
      <w:pPr>
        <w:spacing w:line="240" w:lineRule="atLeast"/>
        <w:jc w:val="center"/>
        <w:rPr>
          <w:sz w:val="16"/>
          <w:szCs w:val="16"/>
        </w:rPr>
      </w:pPr>
      <w:r w:rsidRPr="00E97906">
        <w:rPr>
          <w:sz w:val="16"/>
          <w:szCs w:val="16"/>
        </w:rPr>
        <w:br w:type="page"/>
      </w:r>
      <w:r w:rsidRPr="00E97906">
        <w:rPr>
          <w:sz w:val="20"/>
          <w:szCs w:val="16"/>
        </w:rPr>
        <w:lastRenderedPageBreak/>
        <w:t>5. Финансовое обеспечение реализации</w:t>
      </w:r>
      <w:r w:rsidR="00466845" w:rsidRPr="00E97906">
        <w:rPr>
          <w:sz w:val="20"/>
          <w:szCs w:val="16"/>
        </w:rPr>
        <w:t xml:space="preserve"> </w:t>
      </w:r>
      <w:r w:rsidR="005A0B55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068"/>
        <w:gridCol w:w="848"/>
        <w:gridCol w:w="993"/>
        <w:gridCol w:w="851"/>
        <w:gridCol w:w="851"/>
        <w:gridCol w:w="709"/>
        <w:gridCol w:w="851"/>
        <w:gridCol w:w="829"/>
        <w:gridCol w:w="3136"/>
      </w:tblGrid>
      <w:tr w:rsidR="00E97906" w:rsidRPr="00E97906" w:rsidTr="006F2B20">
        <w:trPr>
          <w:cantSplit/>
          <w:trHeight w:val="472"/>
          <w:tblHeader/>
        </w:trPr>
        <w:tc>
          <w:tcPr>
            <w:tcW w:w="198" w:type="pct"/>
            <w:vMerge w:val="restart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 xml:space="preserve">№ </w:t>
            </w:r>
            <w:r w:rsidRPr="00E97906">
              <w:rPr>
                <w:sz w:val="12"/>
                <w:szCs w:val="16"/>
              </w:rPr>
              <w:br/>
            </w:r>
            <w:proofErr w:type="gramStart"/>
            <w:r w:rsidRPr="00E97906">
              <w:rPr>
                <w:sz w:val="12"/>
                <w:szCs w:val="16"/>
              </w:rPr>
              <w:t>п</w:t>
            </w:r>
            <w:proofErr w:type="gramEnd"/>
            <w:r w:rsidRPr="00E97906">
              <w:rPr>
                <w:sz w:val="12"/>
                <w:szCs w:val="16"/>
              </w:rPr>
              <w:t>/п</w:t>
            </w:r>
          </w:p>
        </w:tc>
        <w:tc>
          <w:tcPr>
            <w:tcW w:w="1925" w:type="pct"/>
            <w:vMerge w:val="restart"/>
            <w:vAlign w:val="center"/>
          </w:tcPr>
          <w:p w:rsidR="006F2B20" w:rsidRPr="00E97906" w:rsidRDefault="006F2B20" w:rsidP="00F5239F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882" w:type="pct"/>
            <w:gridSpan w:val="7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Всего</w:t>
            </w:r>
            <w:r w:rsidRPr="00E97906">
              <w:rPr>
                <w:sz w:val="12"/>
                <w:szCs w:val="16"/>
              </w:rPr>
              <w:br/>
              <w:t>(тыс. рублей)</w:t>
            </w:r>
          </w:p>
        </w:tc>
        <w:tc>
          <w:tcPr>
            <w:tcW w:w="995" w:type="pct"/>
            <w:vMerge w:val="restart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Всего тыс. руб.</w:t>
            </w:r>
          </w:p>
        </w:tc>
      </w:tr>
      <w:tr w:rsidR="00E97906" w:rsidRPr="00E97906" w:rsidTr="00A21223">
        <w:trPr>
          <w:cantSplit/>
          <w:trHeight w:val="246"/>
          <w:tblHeader/>
        </w:trPr>
        <w:tc>
          <w:tcPr>
            <w:tcW w:w="198" w:type="pct"/>
            <w:vMerge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vMerge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2024</w:t>
            </w:r>
          </w:p>
        </w:tc>
        <w:tc>
          <w:tcPr>
            <w:tcW w:w="315" w:type="pct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2025</w:t>
            </w:r>
          </w:p>
        </w:tc>
        <w:tc>
          <w:tcPr>
            <w:tcW w:w="270" w:type="pct"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2026</w:t>
            </w:r>
          </w:p>
        </w:tc>
        <w:tc>
          <w:tcPr>
            <w:tcW w:w="270" w:type="pct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2027</w:t>
            </w:r>
          </w:p>
        </w:tc>
        <w:tc>
          <w:tcPr>
            <w:tcW w:w="225" w:type="pct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2028</w:t>
            </w:r>
          </w:p>
        </w:tc>
        <w:tc>
          <w:tcPr>
            <w:tcW w:w="270" w:type="pct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2029</w:t>
            </w:r>
          </w:p>
        </w:tc>
        <w:tc>
          <w:tcPr>
            <w:tcW w:w="263" w:type="pct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2030</w:t>
            </w:r>
          </w:p>
        </w:tc>
        <w:tc>
          <w:tcPr>
            <w:tcW w:w="995" w:type="pct"/>
            <w:vMerge/>
            <w:vAlign w:val="center"/>
          </w:tcPr>
          <w:p w:rsidR="006F2B20" w:rsidRPr="00E97906" w:rsidRDefault="006F2B20" w:rsidP="002B7A1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</w:p>
        </w:tc>
      </w:tr>
      <w:tr w:rsidR="00E97906" w:rsidRPr="00E97906" w:rsidTr="00A21223">
        <w:trPr>
          <w:cantSplit/>
          <w:trHeight w:val="161"/>
          <w:tblHeader/>
        </w:trPr>
        <w:tc>
          <w:tcPr>
            <w:tcW w:w="198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</w:t>
            </w:r>
          </w:p>
        </w:tc>
        <w:tc>
          <w:tcPr>
            <w:tcW w:w="1925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</w:t>
            </w:r>
          </w:p>
        </w:tc>
        <w:tc>
          <w:tcPr>
            <w:tcW w:w="269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4</w:t>
            </w:r>
          </w:p>
        </w:tc>
        <w:tc>
          <w:tcPr>
            <w:tcW w:w="270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5</w:t>
            </w:r>
          </w:p>
        </w:tc>
        <w:tc>
          <w:tcPr>
            <w:tcW w:w="270" w:type="pct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</w:t>
            </w:r>
          </w:p>
        </w:tc>
        <w:tc>
          <w:tcPr>
            <w:tcW w:w="225" w:type="pct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</w:t>
            </w:r>
          </w:p>
        </w:tc>
        <w:tc>
          <w:tcPr>
            <w:tcW w:w="270" w:type="pct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8</w:t>
            </w:r>
          </w:p>
        </w:tc>
        <w:tc>
          <w:tcPr>
            <w:tcW w:w="263" w:type="pct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9</w:t>
            </w:r>
          </w:p>
        </w:tc>
        <w:tc>
          <w:tcPr>
            <w:tcW w:w="995" w:type="pct"/>
            <w:vAlign w:val="center"/>
          </w:tcPr>
          <w:p w:rsidR="006F2B20" w:rsidRPr="00E97906" w:rsidRDefault="006F2B20" w:rsidP="002B7A1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10</w:t>
            </w:r>
          </w:p>
        </w:tc>
      </w:tr>
      <w:tr w:rsidR="00E97906" w:rsidRPr="00E97906" w:rsidTr="00A21223">
        <w:trPr>
          <w:cantSplit/>
          <w:trHeight w:val="797"/>
        </w:trPr>
        <w:tc>
          <w:tcPr>
            <w:tcW w:w="198" w:type="pct"/>
            <w:vAlign w:val="center"/>
          </w:tcPr>
          <w:p w:rsidR="00F179BD" w:rsidRPr="00E97906" w:rsidRDefault="00F179BD" w:rsidP="00F179BD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</w:t>
            </w:r>
          </w:p>
        </w:tc>
        <w:tc>
          <w:tcPr>
            <w:tcW w:w="1925" w:type="pct"/>
            <w:vAlign w:val="center"/>
          </w:tcPr>
          <w:p w:rsidR="00F179BD" w:rsidRPr="00E97906" w:rsidRDefault="00A5499E" w:rsidP="00F179BD">
            <w:pPr>
              <w:spacing w:after="60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  <w:tc>
          <w:tcPr>
            <w:tcW w:w="269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315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225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263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  <w:tc>
          <w:tcPr>
            <w:tcW w:w="995" w:type="pct"/>
          </w:tcPr>
          <w:p w:rsidR="00F179BD" w:rsidRPr="00E97906" w:rsidRDefault="00F179BD" w:rsidP="00F179BD">
            <w:pPr>
              <w:spacing w:after="60" w:line="240" w:lineRule="atLeast"/>
              <w:jc w:val="center"/>
              <w:rPr>
                <w:i/>
                <w:sz w:val="12"/>
                <w:szCs w:val="16"/>
              </w:rPr>
            </w:pPr>
          </w:p>
        </w:tc>
      </w:tr>
      <w:tr w:rsidR="00E97906" w:rsidRPr="00E97906" w:rsidTr="00C31FB6">
        <w:trPr>
          <w:cantSplit/>
          <w:trHeight w:val="332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1.1.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spacing w:after="6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сельских населённых пунктах улучшена транспортная доступность, всего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bookmarkStart w:id="4" w:name="OLE_LINK1"/>
            <w:bookmarkStart w:id="5" w:name="OLE_LINK2"/>
            <w:r w:rsidRPr="00E97906">
              <w:rPr>
                <w:sz w:val="12"/>
                <w:szCs w:val="16"/>
              </w:rPr>
              <w:t>66890,44</w:t>
            </w:r>
            <w:bookmarkEnd w:id="4"/>
            <w:bookmarkEnd w:id="5"/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21556,75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87623,76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176070,95</w:t>
            </w:r>
          </w:p>
        </w:tc>
      </w:tr>
      <w:tr w:rsidR="00E97906" w:rsidRPr="00E97906" w:rsidTr="00C31FB6">
        <w:trPr>
          <w:cantSplit/>
          <w:trHeight w:val="332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1.1.1.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60201,4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18205,0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69501,2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147907,6</w:t>
            </w:r>
          </w:p>
        </w:tc>
      </w:tr>
      <w:tr w:rsidR="00E97906" w:rsidRPr="00E97906" w:rsidTr="00C31FB6">
        <w:trPr>
          <w:cantSplit/>
          <w:trHeight w:val="332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B33450" w:rsidRPr="00E97906" w:rsidDel="000D3305" w:rsidRDefault="00B33450" w:rsidP="00B33450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40334,9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12197,3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29885,5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82417,7</w:t>
            </w:r>
          </w:p>
        </w:tc>
      </w:tr>
      <w:tr w:rsidR="00E97906" w:rsidRPr="00E97906" w:rsidTr="00C31FB6">
        <w:trPr>
          <w:cantSplit/>
          <w:trHeight w:val="332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</w:tr>
      <w:tr w:rsidR="00E97906" w:rsidRPr="00E97906" w:rsidTr="00C31FB6">
        <w:trPr>
          <w:cantSplit/>
          <w:trHeight w:val="435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1.1.1.1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ind w:firstLine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60201,4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18205,0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69501,2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147907,6</w:t>
            </w:r>
          </w:p>
        </w:tc>
      </w:tr>
      <w:tr w:rsidR="00E97906" w:rsidRPr="00E97906" w:rsidTr="00C31FB6">
        <w:trPr>
          <w:cantSplit/>
          <w:trHeight w:val="435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1.1.1.2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ind w:left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</w:tr>
      <w:tr w:rsidR="00E97906" w:rsidRPr="00E97906" w:rsidTr="00C31FB6">
        <w:trPr>
          <w:cantSplit/>
          <w:trHeight w:val="204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1.1.2.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</w:tr>
      <w:tr w:rsidR="00E97906" w:rsidRPr="00E97906" w:rsidTr="00C31FB6">
        <w:trPr>
          <w:cantSplit/>
          <w:trHeight w:val="365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B33450" w:rsidRPr="00E97906" w:rsidRDefault="00B33450" w:rsidP="00B33450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6689,04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1106,69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9360,09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17155,82</w:t>
            </w:r>
          </w:p>
        </w:tc>
      </w:tr>
      <w:tr w:rsidR="00E97906" w:rsidRPr="00E97906" w:rsidTr="00C31FB6">
        <w:trPr>
          <w:cantSplit/>
          <w:trHeight w:val="332"/>
        </w:trPr>
        <w:tc>
          <w:tcPr>
            <w:tcW w:w="198" w:type="pct"/>
            <w:vAlign w:val="center"/>
          </w:tcPr>
          <w:p w:rsidR="00B33450" w:rsidRPr="00E97906" w:rsidRDefault="00B33450" w:rsidP="00B33450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1.1.4.</w:t>
            </w:r>
          </w:p>
        </w:tc>
        <w:tc>
          <w:tcPr>
            <w:tcW w:w="1925" w:type="pct"/>
            <w:vAlign w:val="center"/>
          </w:tcPr>
          <w:p w:rsidR="00B33450" w:rsidRPr="00E97906" w:rsidRDefault="00B33450" w:rsidP="00B33450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2245,06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8762,47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vAlign w:val="bottom"/>
          </w:tcPr>
          <w:p w:rsidR="00B33450" w:rsidRPr="00E97906" w:rsidRDefault="00B33450" w:rsidP="00B33450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11007,53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</w:t>
            </w:r>
          </w:p>
        </w:tc>
        <w:tc>
          <w:tcPr>
            <w:tcW w:w="1925" w:type="pct"/>
          </w:tcPr>
          <w:p w:rsidR="00C03355" w:rsidRPr="00E97906" w:rsidRDefault="00C03355" w:rsidP="00C03355">
            <w:pPr>
              <w:spacing w:after="60"/>
              <w:rPr>
                <w:sz w:val="16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Построены (реконструированы) автомобильные дороги регионального значения общего пользования с твердым покрытием, ведущие от автомобильных дорог общего пользования к объектам населенных пунктов, расположенных на сельских территориях, объектам агропромышленного комплекса, всего</w:t>
            </w:r>
          </w:p>
        </w:tc>
        <w:tc>
          <w:tcPr>
            <w:tcW w:w="269" w:type="pct"/>
          </w:tcPr>
          <w:p w:rsidR="00C03355" w:rsidRPr="00E97906" w:rsidRDefault="00C03355" w:rsidP="00717C4F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79865,9</w:t>
            </w:r>
            <w:r w:rsidR="00717C4F" w:rsidRPr="00E97906">
              <w:rPr>
                <w:sz w:val="12"/>
                <w:szCs w:val="16"/>
              </w:rPr>
              <w:t>4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717C4F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79865,9</w:t>
            </w:r>
            <w:r w:rsidR="00717C4F" w:rsidRPr="00E97906">
              <w:rPr>
                <w:sz w:val="12"/>
                <w:szCs w:val="16"/>
              </w:rPr>
              <w:t>4</w:t>
            </w:r>
          </w:p>
        </w:tc>
      </w:tr>
      <w:tr w:rsidR="00E97906" w:rsidRPr="00E97906" w:rsidTr="00A21223">
        <w:trPr>
          <w:cantSplit/>
          <w:trHeight w:val="220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1.2.1.</w:t>
            </w:r>
          </w:p>
        </w:tc>
        <w:tc>
          <w:tcPr>
            <w:tcW w:w="1925" w:type="pct"/>
            <w:vAlign w:val="center"/>
          </w:tcPr>
          <w:p w:rsidR="00C03355" w:rsidRPr="00E97906" w:rsidRDefault="00C03355" w:rsidP="00C03355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C03355" w:rsidRPr="00E97906" w:rsidRDefault="00C03355" w:rsidP="00717C4F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79865,9</w:t>
            </w:r>
            <w:r w:rsidR="00717C4F" w:rsidRPr="00E97906">
              <w:rPr>
                <w:sz w:val="12"/>
                <w:szCs w:val="16"/>
              </w:rPr>
              <w:t>4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717C4F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79865,9</w:t>
            </w:r>
            <w:r w:rsidR="00717C4F" w:rsidRPr="00E97906">
              <w:rPr>
                <w:sz w:val="12"/>
                <w:szCs w:val="16"/>
              </w:rPr>
              <w:t>4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C03355" w:rsidRPr="00E97906" w:rsidDel="000D3305" w:rsidRDefault="00C03355" w:rsidP="00C03355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C03355" w:rsidRPr="00E97906" w:rsidRDefault="00C03355" w:rsidP="00C03355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1.2.1.1</w:t>
            </w:r>
          </w:p>
        </w:tc>
        <w:tc>
          <w:tcPr>
            <w:tcW w:w="1925" w:type="pct"/>
            <w:vAlign w:val="center"/>
          </w:tcPr>
          <w:p w:rsidR="00C03355" w:rsidRPr="00E97906" w:rsidRDefault="00C03355" w:rsidP="00C03355">
            <w:pPr>
              <w:ind w:firstLine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1.2.1.2</w:t>
            </w:r>
          </w:p>
        </w:tc>
        <w:tc>
          <w:tcPr>
            <w:tcW w:w="1925" w:type="pct"/>
            <w:vAlign w:val="center"/>
          </w:tcPr>
          <w:p w:rsidR="00C03355" w:rsidRPr="00E97906" w:rsidRDefault="00C03355" w:rsidP="00C03355">
            <w:pPr>
              <w:ind w:left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1.2.2.</w:t>
            </w:r>
          </w:p>
        </w:tc>
        <w:tc>
          <w:tcPr>
            <w:tcW w:w="1925" w:type="pct"/>
            <w:vAlign w:val="center"/>
          </w:tcPr>
          <w:p w:rsidR="00C03355" w:rsidRPr="00E97906" w:rsidRDefault="00C03355" w:rsidP="00C03355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03355" w:rsidRPr="00E97906" w:rsidRDefault="00C03355" w:rsidP="00C03355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C03355" w:rsidRPr="00E97906" w:rsidRDefault="00C03355" w:rsidP="00C03355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1.2.4.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03355" w:rsidRPr="00E97906" w:rsidRDefault="00C03355" w:rsidP="00C03355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C03355" w:rsidRPr="00E97906" w:rsidRDefault="00C03355" w:rsidP="00C03355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spacing w:after="6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Построены (реконструированы, отремонтированы) автомобильные дороги, связывающие объекты сельскохозяйственного назначения между собой и (или) с дорогами общего пользования, всего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189596,8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225741,9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1551517,7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1.3.1.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180116,8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214454,8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1473941,6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Del="000D3305" w:rsidRDefault="00444568" w:rsidP="00444568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spacing w:after="60"/>
              <w:ind w:left="340"/>
              <w:rPr>
                <w:i/>
                <w:sz w:val="12"/>
                <w:szCs w:val="16"/>
              </w:rPr>
            </w:pPr>
            <w:r w:rsidRPr="00E97906">
              <w:rPr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E97906">
              <w:rPr>
                <w:i/>
                <w:sz w:val="12"/>
                <w:szCs w:val="16"/>
              </w:rPr>
              <w:t>справочно</w:t>
            </w:r>
            <w:proofErr w:type="spellEnd"/>
            <w:r w:rsidRPr="00E97906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1.3.1.1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ind w:firstLine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1.3.1.2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ind w:left="376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1.3.2.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lastRenderedPageBreak/>
              <w:t>1.3.3.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</w:t>
            </w:r>
          </w:p>
        </w:tc>
      </w:tr>
      <w:tr w:rsidR="00E97906" w:rsidRPr="00E97906" w:rsidTr="00A21223">
        <w:trPr>
          <w:cantSplit/>
          <w:trHeight w:val="332"/>
        </w:trPr>
        <w:tc>
          <w:tcPr>
            <w:tcW w:w="198" w:type="pct"/>
            <w:vAlign w:val="center"/>
          </w:tcPr>
          <w:p w:rsidR="00444568" w:rsidRPr="00E97906" w:rsidRDefault="00444568" w:rsidP="00444568">
            <w:pPr>
              <w:spacing w:after="60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1.3.4.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444568" w:rsidRPr="00E97906" w:rsidRDefault="00444568" w:rsidP="00444568">
            <w:pPr>
              <w:spacing w:after="6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9480,0</w:t>
            </w:r>
          </w:p>
        </w:tc>
        <w:tc>
          <w:tcPr>
            <w:tcW w:w="31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11287,1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25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70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63" w:type="pct"/>
            <w:shd w:val="clear" w:color="auto" w:fill="auto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444568" w:rsidRPr="00E97906" w:rsidRDefault="00444568" w:rsidP="00444568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77576,1</w:t>
            </w:r>
          </w:p>
        </w:tc>
      </w:tr>
      <w:tr w:rsidR="00E97906" w:rsidRPr="00E97906" w:rsidTr="00275AA7">
        <w:trPr>
          <w:cantSplit/>
          <w:trHeight w:val="332"/>
        </w:trPr>
        <w:tc>
          <w:tcPr>
            <w:tcW w:w="2123" w:type="pct"/>
            <w:gridSpan w:val="2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right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ИТОГО ПО ОТРАСЛЕВОМУ ПРОЕКТУ: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336353,18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247298,65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314859,56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227235,8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1807454,59</w:t>
            </w:r>
          </w:p>
        </w:tc>
      </w:tr>
      <w:tr w:rsidR="00E97906" w:rsidRPr="00E97906" w:rsidTr="00A21223">
        <w:trPr>
          <w:cantSplit/>
          <w:trHeight w:val="291"/>
        </w:trPr>
        <w:tc>
          <w:tcPr>
            <w:tcW w:w="2123" w:type="pct"/>
            <w:gridSpan w:val="2"/>
            <w:shd w:val="clear" w:color="auto" w:fill="auto"/>
          </w:tcPr>
          <w:p w:rsidR="00C961B4" w:rsidRPr="00E97906" w:rsidRDefault="00C961B4" w:rsidP="00C961B4">
            <w:pPr>
              <w:spacing w:after="60" w:line="240" w:lineRule="atLeast"/>
              <w:ind w:left="18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 том числе:</w:t>
            </w:r>
          </w:p>
          <w:p w:rsidR="00C961B4" w:rsidRPr="00E97906" w:rsidRDefault="00C961B4" w:rsidP="00C961B4">
            <w:pPr>
              <w:spacing w:after="60" w:line="240" w:lineRule="atLeast"/>
              <w:ind w:left="18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Ленинградской области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320184,14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232659,8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285375,2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215874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1701715,14</w:t>
            </w:r>
          </w:p>
        </w:tc>
      </w:tr>
      <w:tr w:rsidR="00E97906" w:rsidRPr="00E97906" w:rsidTr="00A00A91">
        <w:trPr>
          <w:cantSplit/>
          <w:trHeight w:val="385"/>
        </w:trPr>
        <w:tc>
          <w:tcPr>
            <w:tcW w:w="2123" w:type="pct"/>
            <w:gridSpan w:val="2"/>
            <w:shd w:val="clear" w:color="auto" w:fill="auto"/>
          </w:tcPr>
          <w:p w:rsidR="00C961B4" w:rsidRPr="00E97906" w:rsidRDefault="00C961B4" w:rsidP="00C961B4">
            <w:pPr>
              <w:spacing w:after="60" w:line="240" w:lineRule="atLeast"/>
              <w:ind w:left="18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0,00</w:t>
            </w:r>
          </w:p>
        </w:tc>
      </w:tr>
      <w:tr w:rsidR="00E97906" w:rsidRPr="00E97906" w:rsidTr="00A00A91">
        <w:trPr>
          <w:cantSplit/>
          <w:trHeight w:val="181"/>
        </w:trPr>
        <w:tc>
          <w:tcPr>
            <w:tcW w:w="2123" w:type="pct"/>
            <w:gridSpan w:val="2"/>
            <w:shd w:val="clear" w:color="auto" w:fill="auto"/>
          </w:tcPr>
          <w:p w:rsidR="00C961B4" w:rsidRPr="00E97906" w:rsidRDefault="00C961B4" w:rsidP="00C961B4">
            <w:pPr>
              <w:spacing w:after="60" w:line="240" w:lineRule="atLeast"/>
              <w:ind w:left="18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6689,04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1106,69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9360,09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17155,82</w:t>
            </w:r>
          </w:p>
        </w:tc>
      </w:tr>
      <w:tr w:rsidR="00C961B4" w:rsidRPr="00E97906" w:rsidTr="00A21223">
        <w:trPr>
          <w:cantSplit/>
          <w:trHeight w:val="276"/>
        </w:trPr>
        <w:tc>
          <w:tcPr>
            <w:tcW w:w="2123" w:type="pct"/>
            <w:gridSpan w:val="2"/>
            <w:shd w:val="clear" w:color="auto" w:fill="auto"/>
          </w:tcPr>
          <w:p w:rsidR="00C961B4" w:rsidRPr="00E97906" w:rsidRDefault="00C961B4" w:rsidP="00C961B4">
            <w:pPr>
              <w:spacing w:line="240" w:lineRule="atLeast"/>
              <w:ind w:left="180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9480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13532,16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20124,27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11361,8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2"/>
                <w:szCs w:val="16"/>
              </w:rPr>
            </w:pPr>
            <w:r w:rsidRPr="00E97906">
              <w:rPr>
                <w:sz w:val="12"/>
                <w:szCs w:val="16"/>
              </w:rPr>
              <w:t>88583,63</w:t>
            </w:r>
          </w:p>
        </w:tc>
      </w:tr>
    </w:tbl>
    <w:p w:rsidR="00D81AA5" w:rsidRPr="00E97906" w:rsidRDefault="00D81AA5" w:rsidP="00482FA3">
      <w:pPr>
        <w:jc w:val="right"/>
        <w:rPr>
          <w:sz w:val="16"/>
          <w:szCs w:val="16"/>
          <w:highlight w:val="yellow"/>
        </w:rPr>
      </w:pPr>
    </w:p>
    <w:p w:rsidR="00D81AA5" w:rsidRPr="00E97906" w:rsidRDefault="00D81AA5" w:rsidP="00482FA3">
      <w:pPr>
        <w:jc w:val="right"/>
        <w:rPr>
          <w:sz w:val="16"/>
          <w:szCs w:val="16"/>
          <w:highlight w:val="yellow"/>
        </w:rPr>
      </w:pPr>
    </w:p>
    <w:p w:rsidR="00BF1A75" w:rsidRPr="00E97906" w:rsidRDefault="00BF1A75" w:rsidP="00FC23B4">
      <w:pPr>
        <w:jc w:val="center"/>
        <w:rPr>
          <w:sz w:val="20"/>
          <w:szCs w:val="20"/>
        </w:rPr>
      </w:pPr>
    </w:p>
    <w:p w:rsidR="004D6C53" w:rsidRPr="00E97906" w:rsidRDefault="004D6C53" w:rsidP="00482FA3">
      <w:pPr>
        <w:jc w:val="center"/>
        <w:rPr>
          <w:sz w:val="20"/>
          <w:szCs w:val="16"/>
        </w:rPr>
      </w:pPr>
      <w:r w:rsidRPr="00E97906">
        <w:rPr>
          <w:sz w:val="20"/>
          <w:szCs w:val="16"/>
        </w:rPr>
        <w:t xml:space="preserve">6. </w:t>
      </w:r>
      <w:r w:rsidR="000868BC" w:rsidRPr="00E97906">
        <w:rPr>
          <w:sz w:val="20"/>
          <w:szCs w:val="16"/>
        </w:rPr>
        <w:t>Помесячный п</w:t>
      </w:r>
      <w:r w:rsidRPr="00E97906">
        <w:rPr>
          <w:sz w:val="20"/>
          <w:szCs w:val="16"/>
        </w:rPr>
        <w:t xml:space="preserve">лан исполнения бюджета </w:t>
      </w:r>
      <w:r w:rsidR="000A10A3" w:rsidRPr="00E97906">
        <w:rPr>
          <w:sz w:val="20"/>
          <w:szCs w:val="16"/>
        </w:rPr>
        <w:t>Ленинградской области</w:t>
      </w:r>
      <w:r w:rsidRPr="00E97906">
        <w:rPr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 в </w:t>
      </w:r>
      <w:r w:rsidR="006417D3" w:rsidRPr="00E97906">
        <w:rPr>
          <w:i/>
          <w:sz w:val="20"/>
          <w:szCs w:val="16"/>
        </w:rPr>
        <w:t>2024</w:t>
      </w:r>
      <w:r w:rsidRPr="00E97906">
        <w:rPr>
          <w:i/>
          <w:sz w:val="20"/>
          <w:szCs w:val="16"/>
        </w:rPr>
        <w:t xml:space="preserve"> </w:t>
      </w:r>
      <w:r w:rsidRPr="00E97906">
        <w:rPr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4737"/>
        <w:gridCol w:w="611"/>
        <w:gridCol w:w="611"/>
        <w:gridCol w:w="738"/>
        <w:gridCol w:w="738"/>
        <w:gridCol w:w="738"/>
        <w:gridCol w:w="794"/>
        <w:gridCol w:w="955"/>
        <w:gridCol w:w="955"/>
        <w:gridCol w:w="955"/>
        <w:gridCol w:w="955"/>
        <w:gridCol w:w="955"/>
        <w:gridCol w:w="1384"/>
      </w:tblGrid>
      <w:tr w:rsidR="00E97906" w:rsidRPr="00E97906" w:rsidTr="00D2713F">
        <w:trPr>
          <w:cantSplit/>
          <w:trHeight w:val="458"/>
          <w:tblHeader/>
        </w:trPr>
        <w:tc>
          <w:tcPr>
            <w:tcW w:w="201" w:type="pct"/>
            <w:vMerge w:val="restar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№ </w:t>
            </w:r>
            <w:r w:rsidRPr="00E97906">
              <w:rPr>
                <w:sz w:val="16"/>
                <w:szCs w:val="16"/>
              </w:rPr>
              <w:br/>
            </w:r>
            <w:proofErr w:type="gramStart"/>
            <w:r w:rsidRPr="00E97906">
              <w:rPr>
                <w:sz w:val="16"/>
                <w:szCs w:val="16"/>
              </w:rPr>
              <w:t>п</w:t>
            </w:r>
            <w:proofErr w:type="gramEnd"/>
            <w:r w:rsidRPr="00E97906">
              <w:rPr>
                <w:sz w:val="16"/>
                <w:szCs w:val="16"/>
              </w:rPr>
              <w:t>/п</w:t>
            </w:r>
          </w:p>
        </w:tc>
        <w:tc>
          <w:tcPr>
            <w:tcW w:w="1503" w:type="pct"/>
            <w:vMerge w:val="restar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57" w:type="pct"/>
            <w:gridSpan w:val="11"/>
            <w:vAlign w:val="center"/>
          </w:tcPr>
          <w:p w:rsidR="000F5DA2" w:rsidRPr="00E97906" w:rsidRDefault="004D6C53" w:rsidP="000F5DA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7906">
              <w:rPr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39" w:type="pct"/>
            <w:vMerge w:val="restart"/>
            <w:vAlign w:val="center"/>
          </w:tcPr>
          <w:p w:rsidR="004D6C53" w:rsidRPr="00E97906" w:rsidRDefault="004D6C53" w:rsidP="00BB099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E97906">
              <w:rPr>
                <w:b/>
                <w:sz w:val="16"/>
                <w:szCs w:val="16"/>
              </w:rPr>
              <w:t>на конец</w:t>
            </w:r>
            <w:proofErr w:type="gramEnd"/>
            <w:r w:rsidRPr="00E97906">
              <w:rPr>
                <w:b/>
                <w:sz w:val="16"/>
                <w:szCs w:val="16"/>
              </w:rPr>
              <w:t xml:space="preserve"> </w:t>
            </w:r>
            <w:r w:rsidR="00BB0990" w:rsidRPr="00E97906">
              <w:rPr>
                <w:b/>
                <w:i/>
                <w:sz w:val="16"/>
                <w:szCs w:val="16"/>
              </w:rPr>
              <w:t xml:space="preserve">2024 </w:t>
            </w:r>
            <w:r w:rsidRPr="00E97906">
              <w:rPr>
                <w:b/>
                <w:sz w:val="16"/>
                <w:szCs w:val="16"/>
              </w:rPr>
              <w:t>года (тыс. рублей)</w:t>
            </w:r>
          </w:p>
        </w:tc>
      </w:tr>
      <w:tr w:rsidR="00E97906" w:rsidRPr="00E97906" w:rsidTr="00D2713F">
        <w:trPr>
          <w:cantSplit/>
          <w:tblHeader/>
        </w:trPr>
        <w:tc>
          <w:tcPr>
            <w:tcW w:w="201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янв.</w:t>
            </w:r>
          </w:p>
        </w:tc>
        <w:tc>
          <w:tcPr>
            <w:tcW w:w="194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фев.</w:t>
            </w:r>
          </w:p>
        </w:tc>
        <w:tc>
          <w:tcPr>
            <w:tcW w:w="234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34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апр.</w:t>
            </w:r>
          </w:p>
        </w:tc>
        <w:tc>
          <w:tcPr>
            <w:tcW w:w="234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май</w:t>
            </w:r>
          </w:p>
        </w:tc>
        <w:tc>
          <w:tcPr>
            <w:tcW w:w="252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303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июль</w:t>
            </w:r>
          </w:p>
        </w:tc>
        <w:tc>
          <w:tcPr>
            <w:tcW w:w="303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авг.</w:t>
            </w:r>
          </w:p>
        </w:tc>
        <w:tc>
          <w:tcPr>
            <w:tcW w:w="303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97906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303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окт.</w:t>
            </w:r>
          </w:p>
        </w:tc>
        <w:tc>
          <w:tcPr>
            <w:tcW w:w="303" w:type="pct"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ноя.</w:t>
            </w:r>
          </w:p>
        </w:tc>
        <w:tc>
          <w:tcPr>
            <w:tcW w:w="439" w:type="pct"/>
            <w:vMerge/>
            <w:vAlign w:val="center"/>
          </w:tcPr>
          <w:p w:rsidR="004D6C53" w:rsidRPr="00E97906" w:rsidRDefault="004D6C53" w:rsidP="00FD4FE8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D2713F">
        <w:trPr>
          <w:cantSplit/>
          <w:trHeight w:val="226"/>
          <w:tblHeader/>
        </w:trPr>
        <w:tc>
          <w:tcPr>
            <w:tcW w:w="201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15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194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194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234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234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3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3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3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  <w:tc>
          <w:tcPr>
            <w:tcW w:w="3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12</w:t>
            </w:r>
          </w:p>
        </w:tc>
        <w:tc>
          <w:tcPr>
            <w:tcW w:w="303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13</w:t>
            </w:r>
          </w:p>
        </w:tc>
        <w:tc>
          <w:tcPr>
            <w:tcW w:w="439" w:type="pct"/>
            <w:vAlign w:val="center"/>
          </w:tcPr>
          <w:p w:rsidR="00EC6E7A" w:rsidRPr="00E97906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14</w:t>
            </w:r>
          </w:p>
        </w:tc>
      </w:tr>
      <w:tr w:rsidR="00E97906" w:rsidRPr="00E97906" w:rsidTr="00260D8B">
        <w:trPr>
          <w:cantSplit/>
        </w:trPr>
        <w:tc>
          <w:tcPr>
            <w:tcW w:w="201" w:type="pct"/>
            <w:vAlign w:val="center"/>
          </w:tcPr>
          <w:p w:rsidR="0042030C" w:rsidRPr="00E97906" w:rsidRDefault="0042030C" w:rsidP="0042030C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4799" w:type="pct"/>
            <w:gridSpan w:val="13"/>
            <w:vAlign w:val="center"/>
          </w:tcPr>
          <w:p w:rsidR="0042030C" w:rsidRPr="00E97906" w:rsidRDefault="009B661C" w:rsidP="0042030C">
            <w:pPr>
              <w:spacing w:before="60" w:after="60"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</w:tr>
      <w:tr w:rsidR="00E97906" w:rsidRPr="00E97906" w:rsidTr="00D2713F">
        <w:trPr>
          <w:cantSplit/>
          <w:trHeight w:val="519"/>
        </w:trPr>
        <w:tc>
          <w:tcPr>
            <w:tcW w:w="201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1503" w:type="pct"/>
            <w:vAlign w:val="center"/>
          </w:tcPr>
          <w:p w:rsidR="00D2713F" w:rsidRPr="00E97906" w:rsidRDefault="00D2713F" w:rsidP="00D2713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 сельских населённых пунктах улучшена транспортная доступность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C961B4" w:rsidP="001F5DE6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C961B4" w:rsidP="001F5DE6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C961B4" w:rsidP="001F5DE6">
            <w:pPr>
              <w:jc w:val="center"/>
              <w:rPr>
                <w:sz w:val="16"/>
              </w:rPr>
            </w:pPr>
            <w:r w:rsidRPr="00E97906">
              <w:rPr>
                <w:sz w:val="16"/>
                <w:szCs w:val="16"/>
              </w:rPr>
              <w:t>60201,4</w:t>
            </w:r>
          </w:p>
        </w:tc>
        <w:tc>
          <w:tcPr>
            <w:tcW w:w="303" w:type="pct"/>
            <w:vAlign w:val="center"/>
          </w:tcPr>
          <w:p w:rsidR="00D2713F" w:rsidRPr="00E97906" w:rsidRDefault="00C961B4" w:rsidP="001F5DE6">
            <w:pPr>
              <w:jc w:val="center"/>
              <w:rPr>
                <w:sz w:val="16"/>
              </w:rPr>
            </w:pPr>
            <w:r w:rsidRPr="00E97906">
              <w:rPr>
                <w:sz w:val="16"/>
                <w:szCs w:val="16"/>
              </w:rPr>
              <w:t>60201,4</w:t>
            </w:r>
          </w:p>
        </w:tc>
        <w:tc>
          <w:tcPr>
            <w:tcW w:w="439" w:type="pct"/>
            <w:vAlign w:val="center"/>
          </w:tcPr>
          <w:p w:rsidR="00D2713F" w:rsidRPr="00E97906" w:rsidRDefault="00C961B4" w:rsidP="001F5DE6">
            <w:pPr>
              <w:jc w:val="center"/>
              <w:rPr>
                <w:sz w:val="16"/>
              </w:rPr>
            </w:pPr>
            <w:r w:rsidRPr="00E97906">
              <w:rPr>
                <w:sz w:val="16"/>
                <w:szCs w:val="16"/>
              </w:rPr>
              <w:t>60201,4</w:t>
            </w:r>
          </w:p>
        </w:tc>
      </w:tr>
      <w:tr w:rsidR="00E97906" w:rsidRPr="00E97906" w:rsidTr="00D2713F">
        <w:trPr>
          <w:cantSplit/>
          <w:trHeight w:val="519"/>
        </w:trPr>
        <w:tc>
          <w:tcPr>
            <w:tcW w:w="201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</w:t>
            </w:r>
          </w:p>
        </w:tc>
        <w:tc>
          <w:tcPr>
            <w:tcW w:w="1503" w:type="pct"/>
            <w:vAlign w:val="center"/>
          </w:tcPr>
          <w:p w:rsidR="00D2713F" w:rsidRPr="00E97906" w:rsidRDefault="00D2713F" w:rsidP="00D2713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Построены (реконструированы) автомобильные дороги регионального значения общего пользования с твердым покрытием, ведущие от автомобильных дорог общего пользования к объектам населенных пунктов, расположенных на сельских территориях, объектам агропромышленного комплекса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439" w:type="pct"/>
            <w:vAlign w:val="center"/>
          </w:tcPr>
          <w:p w:rsidR="00D2713F" w:rsidRPr="00E97906" w:rsidRDefault="00D2713F" w:rsidP="001F5DE6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79865,9</w:t>
            </w:r>
            <w:r w:rsidR="001F5DE6" w:rsidRPr="00E97906">
              <w:rPr>
                <w:sz w:val="16"/>
                <w:szCs w:val="16"/>
              </w:rPr>
              <w:t>4</w:t>
            </w:r>
          </w:p>
        </w:tc>
      </w:tr>
      <w:tr w:rsidR="00E97906" w:rsidRPr="00E97906" w:rsidTr="00D2713F">
        <w:trPr>
          <w:cantSplit/>
          <w:trHeight w:val="519"/>
        </w:trPr>
        <w:tc>
          <w:tcPr>
            <w:tcW w:w="201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</w:t>
            </w:r>
          </w:p>
        </w:tc>
        <w:tc>
          <w:tcPr>
            <w:tcW w:w="1503" w:type="pct"/>
            <w:vAlign w:val="center"/>
          </w:tcPr>
          <w:p w:rsidR="00D2713F" w:rsidRPr="00E97906" w:rsidRDefault="00D2713F" w:rsidP="00D2713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Построены (реконструированы, отремонтированы) автомобильные дороги, связывающие объекты </w:t>
            </w:r>
            <w:proofErr w:type="spellStart"/>
            <w:r w:rsidRPr="00E97906">
              <w:rPr>
                <w:sz w:val="16"/>
                <w:szCs w:val="16"/>
              </w:rPr>
              <w:t>сельскогохозяйственного</w:t>
            </w:r>
            <w:proofErr w:type="spellEnd"/>
            <w:r w:rsidRPr="00E97906">
              <w:rPr>
                <w:sz w:val="16"/>
                <w:szCs w:val="16"/>
              </w:rPr>
              <w:t xml:space="preserve"> назначения между собой и (или) с дорогами общего пользования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90000,0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180116,8</w:t>
            </w:r>
          </w:p>
        </w:tc>
        <w:tc>
          <w:tcPr>
            <w:tcW w:w="303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180116,8</w:t>
            </w:r>
          </w:p>
        </w:tc>
        <w:tc>
          <w:tcPr>
            <w:tcW w:w="439" w:type="pct"/>
            <w:vAlign w:val="center"/>
          </w:tcPr>
          <w:p w:rsidR="00D2713F" w:rsidRPr="00E97906" w:rsidRDefault="00D2713F" w:rsidP="00D271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180116,8</w:t>
            </w:r>
          </w:p>
        </w:tc>
      </w:tr>
      <w:tr w:rsidR="00C961B4" w:rsidRPr="00E97906" w:rsidTr="00B460BA">
        <w:trPr>
          <w:cantSplit/>
          <w:trHeight w:val="411"/>
        </w:trPr>
        <w:tc>
          <w:tcPr>
            <w:tcW w:w="1704" w:type="pct"/>
            <w:gridSpan w:val="2"/>
            <w:vAlign w:val="center"/>
          </w:tcPr>
          <w:p w:rsidR="00C961B4" w:rsidRPr="00E97906" w:rsidRDefault="00C961B4" w:rsidP="00C961B4">
            <w:pPr>
              <w:spacing w:after="60"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ИТОГО:</w:t>
            </w:r>
          </w:p>
        </w:tc>
        <w:tc>
          <w:tcPr>
            <w:tcW w:w="194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bottom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90000</w:t>
            </w:r>
          </w:p>
        </w:tc>
        <w:tc>
          <w:tcPr>
            <w:tcW w:w="303" w:type="pct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240318,2</w:t>
            </w:r>
          </w:p>
        </w:tc>
        <w:tc>
          <w:tcPr>
            <w:tcW w:w="303" w:type="pct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240318,2</w:t>
            </w:r>
          </w:p>
        </w:tc>
        <w:tc>
          <w:tcPr>
            <w:tcW w:w="439" w:type="pct"/>
            <w:vAlign w:val="center"/>
          </w:tcPr>
          <w:p w:rsidR="00C961B4" w:rsidRPr="00E97906" w:rsidRDefault="00C961B4" w:rsidP="00C961B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320184,14</w:t>
            </w:r>
          </w:p>
        </w:tc>
      </w:tr>
    </w:tbl>
    <w:p w:rsidR="004D6C53" w:rsidRPr="00E97906" w:rsidRDefault="004D6C53" w:rsidP="004D6C53">
      <w:pPr>
        <w:jc w:val="center"/>
        <w:rPr>
          <w:sz w:val="16"/>
          <w:szCs w:val="16"/>
        </w:rPr>
      </w:pPr>
    </w:p>
    <w:p w:rsidR="004D6C53" w:rsidRPr="00E97906" w:rsidRDefault="004D6C53" w:rsidP="004D6C53">
      <w:pPr>
        <w:jc w:val="center"/>
        <w:rPr>
          <w:sz w:val="20"/>
          <w:szCs w:val="16"/>
        </w:rPr>
      </w:pPr>
      <w:r w:rsidRPr="00E97906">
        <w:rPr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E97906" w:rsidTr="00FD4FE8">
        <w:trPr>
          <w:trHeight w:val="958"/>
        </w:trPr>
        <w:tc>
          <w:tcPr>
            <w:tcW w:w="5000" w:type="pct"/>
            <w:vAlign w:val="center"/>
          </w:tcPr>
          <w:p w:rsidR="00F5598A" w:rsidRPr="00E97906" w:rsidRDefault="00F5598A" w:rsidP="00941C6E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7.1 Заказчик отраслевого проекта:</w:t>
            </w:r>
            <w:r w:rsidR="003E4D9F" w:rsidRPr="00E97906">
              <w:t xml:space="preserve"> </w:t>
            </w:r>
            <w:r w:rsidR="003E4D9F" w:rsidRPr="00E97906">
              <w:rPr>
                <w:sz w:val="16"/>
                <w:szCs w:val="16"/>
              </w:rPr>
              <w:t>Малащенко О.М.,</w:t>
            </w:r>
            <w:r w:rsidR="003E4D9F" w:rsidRPr="00E97906">
              <w:t xml:space="preserve"> </w:t>
            </w:r>
            <w:r w:rsidR="003E4D9F" w:rsidRPr="00E97906">
              <w:rPr>
                <w:sz w:val="16"/>
                <w:szCs w:val="16"/>
              </w:rPr>
              <w:t xml:space="preserve">заместитель Председателя Правительства </w:t>
            </w:r>
            <w:proofErr w:type="gramStart"/>
            <w:r w:rsidR="003E4D9F" w:rsidRPr="00E97906">
              <w:rPr>
                <w:sz w:val="16"/>
                <w:szCs w:val="16"/>
              </w:rPr>
              <w:t>Ленинградской</w:t>
            </w:r>
            <w:proofErr w:type="gramEnd"/>
            <w:r w:rsidR="003E4D9F" w:rsidRPr="00E97906">
              <w:rPr>
                <w:sz w:val="16"/>
                <w:szCs w:val="16"/>
              </w:rPr>
              <w:t xml:space="preserve"> области-председатель комитета по агропромышленному и </w:t>
            </w:r>
            <w:proofErr w:type="spellStart"/>
            <w:r w:rsidR="003E4D9F" w:rsidRPr="00E97906">
              <w:rPr>
                <w:sz w:val="16"/>
                <w:szCs w:val="16"/>
              </w:rPr>
              <w:t>рыбохозяйственному</w:t>
            </w:r>
            <w:proofErr w:type="spellEnd"/>
            <w:r w:rsidR="003E4D9F" w:rsidRPr="00E97906">
              <w:rPr>
                <w:sz w:val="16"/>
                <w:szCs w:val="16"/>
              </w:rPr>
              <w:t xml:space="preserve"> комплексу</w:t>
            </w:r>
          </w:p>
          <w:p w:rsidR="00F5598A" w:rsidRPr="00E97906" w:rsidRDefault="00DF213D" w:rsidP="00941C6E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7.2</w:t>
            </w:r>
            <w:r w:rsidR="00F5598A" w:rsidRPr="00E97906">
              <w:rPr>
                <w:sz w:val="16"/>
                <w:szCs w:val="16"/>
              </w:rPr>
              <w:t xml:space="preserve"> Социально</w:t>
            </w:r>
            <w:r w:rsidRPr="00E97906">
              <w:rPr>
                <w:sz w:val="16"/>
                <w:szCs w:val="16"/>
              </w:rPr>
              <w:t xml:space="preserve"> значимый</w:t>
            </w:r>
            <w:r w:rsidR="00F5598A" w:rsidRPr="00E97906">
              <w:rPr>
                <w:sz w:val="16"/>
                <w:szCs w:val="16"/>
              </w:rPr>
              <w:t xml:space="preserve"> эффект приоритетного (отраслевого) проекта</w:t>
            </w:r>
            <w:r w:rsidRPr="00E97906">
              <w:rPr>
                <w:rStyle w:val="a9"/>
                <w:i/>
                <w:sz w:val="16"/>
                <w:szCs w:val="16"/>
              </w:rPr>
              <w:footnoteReference w:id="11"/>
            </w:r>
            <w:r w:rsidR="00F5598A" w:rsidRPr="00E97906">
              <w:rPr>
                <w:sz w:val="16"/>
                <w:szCs w:val="16"/>
              </w:rPr>
              <w:t>:</w:t>
            </w:r>
            <w:r w:rsidRPr="00E97906">
              <w:rPr>
                <w:sz w:val="16"/>
                <w:szCs w:val="16"/>
              </w:rPr>
              <w:t xml:space="preserve"> </w:t>
            </w:r>
            <w:r w:rsidR="0083275A" w:rsidRPr="00E97906">
              <w:rPr>
                <w:sz w:val="16"/>
                <w:szCs w:val="16"/>
              </w:rPr>
              <w:t xml:space="preserve">улучшение </w:t>
            </w:r>
            <w:r w:rsidR="00D2713F" w:rsidRPr="00E97906">
              <w:rPr>
                <w:sz w:val="16"/>
                <w:szCs w:val="16"/>
              </w:rPr>
              <w:t>транспортно-эксплуатационных показателей дорожных сооружений, улучшение логистики, сокращение времени в пути.</w:t>
            </w:r>
          </w:p>
          <w:p w:rsidR="004D6C53" w:rsidRPr="00E97906" w:rsidRDefault="004D6C53" w:rsidP="00CA36D1">
            <w:pPr>
              <w:rPr>
                <w:i/>
                <w:sz w:val="16"/>
                <w:szCs w:val="16"/>
              </w:rPr>
            </w:pPr>
          </w:p>
        </w:tc>
      </w:tr>
    </w:tbl>
    <w:p w:rsidR="004D6C53" w:rsidRPr="00E97906" w:rsidRDefault="004D6C53"/>
    <w:p w:rsidR="00BA5732" w:rsidRPr="00E97906" w:rsidRDefault="00BA5732">
      <w:r w:rsidRPr="00E97906">
        <w:br w:type="page"/>
      </w:r>
    </w:p>
    <w:p w:rsidR="00CE634A" w:rsidRPr="00E97906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E97906">
        <w:rPr>
          <w:rFonts w:ascii="Times New Roman" w:hAnsi="Times New Roman" w:cs="Times New Roman"/>
          <w:sz w:val="16"/>
          <w:szCs w:val="16"/>
        </w:rPr>
        <w:t>1</w:t>
      </w:r>
    </w:p>
    <w:p w:rsidR="00CE634A" w:rsidRPr="00E97906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E97906">
        <w:rPr>
          <w:rFonts w:ascii="Times New Roman" w:hAnsi="Times New Roman" w:cs="Times New Roman"/>
          <w:sz w:val="16"/>
          <w:szCs w:val="16"/>
        </w:rPr>
        <w:t>отраслевого</w:t>
      </w:r>
      <w:r w:rsidRPr="00E9790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CE634A" w:rsidRPr="00E97906" w:rsidRDefault="003E4D9F" w:rsidP="00CE634A">
      <w:pPr>
        <w:tabs>
          <w:tab w:val="left" w:pos="9072"/>
        </w:tabs>
        <w:spacing w:line="240" w:lineRule="atLeast"/>
        <w:ind w:left="9072"/>
        <w:jc w:val="center"/>
        <w:rPr>
          <w:sz w:val="16"/>
          <w:szCs w:val="16"/>
        </w:rPr>
      </w:pPr>
      <w:r w:rsidRPr="00E97906">
        <w:rPr>
          <w:i/>
          <w:sz w:val="16"/>
          <w:szCs w:val="16"/>
        </w:rPr>
        <w:t>«</w:t>
      </w:r>
      <w:r w:rsidR="003F7888" w:rsidRPr="00E97906">
        <w:rPr>
          <w:i/>
          <w:sz w:val="16"/>
          <w:szCs w:val="16"/>
        </w:rPr>
        <w:t>Развитие транспортной инфраструктуры на сельских территориях</w:t>
      </w:r>
      <w:r w:rsidRPr="00E97906">
        <w:rPr>
          <w:i/>
          <w:sz w:val="16"/>
          <w:szCs w:val="16"/>
        </w:rPr>
        <w:t>»</w:t>
      </w:r>
    </w:p>
    <w:p w:rsidR="00CE634A" w:rsidRPr="00E97906" w:rsidRDefault="00CE634A" w:rsidP="00CE634A">
      <w:pPr>
        <w:jc w:val="center"/>
        <w:rPr>
          <w:sz w:val="20"/>
          <w:szCs w:val="16"/>
        </w:rPr>
      </w:pPr>
      <w:r w:rsidRPr="00E97906">
        <w:rPr>
          <w:sz w:val="20"/>
          <w:szCs w:val="16"/>
        </w:rPr>
        <w:t xml:space="preserve">План реализации </w:t>
      </w:r>
      <w:r w:rsidR="00A97AF4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2462"/>
        <w:gridCol w:w="779"/>
        <w:gridCol w:w="779"/>
        <w:gridCol w:w="1305"/>
        <w:gridCol w:w="1103"/>
        <w:gridCol w:w="1169"/>
        <w:gridCol w:w="1330"/>
        <w:gridCol w:w="1015"/>
        <w:gridCol w:w="1100"/>
        <w:gridCol w:w="1097"/>
        <w:gridCol w:w="1519"/>
        <w:gridCol w:w="1377"/>
      </w:tblGrid>
      <w:tr w:rsidR="00E97906" w:rsidRPr="00E97906" w:rsidTr="0085046E">
        <w:trPr>
          <w:trHeight w:val="547"/>
          <w:tblHeader/>
        </w:trPr>
        <w:tc>
          <w:tcPr>
            <w:tcW w:w="230" w:type="pct"/>
            <w:vMerge w:val="restart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№</w:t>
            </w:r>
          </w:p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E97906">
              <w:rPr>
                <w:sz w:val="16"/>
                <w:szCs w:val="16"/>
              </w:rPr>
              <w:t>п</w:t>
            </w:r>
            <w:proofErr w:type="gramEnd"/>
            <w:r w:rsidRPr="00E97906">
              <w:rPr>
                <w:sz w:val="16"/>
                <w:szCs w:val="16"/>
              </w:rPr>
              <w:t>/п</w:t>
            </w:r>
          </w:p>
        </w:tc>
        <w:tc>
          <w:tcPr>
            <w:tcW w:w="781" w:type="pct"/>
            <w:vMerge w:val="restart"/>
            <w:vAlign w:val="center"/>
          </w:tcPr>
          <w:p w:rsidR="00CE634A" w:rsidRPr="00E97906" w:rsidRDefault="00CE634A" w:rsidP="00941C6E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494" w:type="pct"/>
            <w:gridSpan w:val="2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764" w:type="pct"/>
            <w:gridSpan w:val="2"/>
            <w:vAlign w:val="center"/>
          </w:tcPr>
          <w:p w:rsidR="00CE634A" w:rsidRPr="00E97906" w:rsidRDefault="00CE634A" w:rsidP="00CE634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Взаимосвязь</w:t>
            </w:r>
            <w:r w:rsidRPr="00E97906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371" w:type="pct"/>
            <w:vMerge w:val="restart"/>
            <w:vAlign w:val="center"/>
          </w:tcPr>
          <w:p w:rsidR="00CE634A" w:rsidRPr="00E97906" w:rsidRDefault="00CE634A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Ответственный </w:t>
            </w:r>
          </w:p>
          <w:p w:rsidR="00CE634A" w:rsidRPr="00E97906" w:rsidRDefault="00575039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И</w:t>
            </w:r>
            <w:r w:rsidR="00CE634A" w:rsidRPr="00E97906">
              <w:rPr>
                <w:sz w:val="16"/>
                <w:szCs w:val="16"/>
              </w:rPr>
              <w:t>сполнитель</w:t>
            </w:r>
          </w:p>
          <w:p w:rsidR="00575039" w:rsidRPr="00E97906" w:rsidRDefault="00575039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(ФИО)</w:t>
            </w:r>
          </w:p>
        </w:tc>
        <w:tc>
          <w:tcPr>
            <w:tcW w:w="422" w:type="pct"/>
            <w:vMerge w:val="restart"/>
            <w:vAlign w:val="center"/>
          </w:tcPr>
          <w:p w:rsidR="00CE634A" w:rsidRPr="00E97906" w:rsidRDefault="0020023D" w:rsidP="0061343E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Адрес объекта</w:t>
            </w:r>
            <w:r w:rsidRPr="00E97906">
              <w:rPr>
                <w:sz w:val="16"/>
                <w:szCs w:val="16"/>
              </w:rPr>
              <w:br/>
            </w:r>
            <w:r w:rsidR="00CE634A" w:rsidRPr="00E97906">
              <w:rPr>
                <w:sz w:val="16"/>
                <w:szCs w:val="16"/>
              </w:rPr>
              <w:t>(в соответствии</w:t>
            </w:r>
            <w:r w:rsidRPr="00E97906">
              <w:rPr>
                <w:sz w:val="16"/>
                <w:szCs w:val="16"/>
              </w:rPr>
              <w:br/>
            </w:r>
            <w:r w:rsidR="00CE634A" w:rsidRPr="00E97906">
              <w:rPr>
                <w:sz w:val="16"/>
                <w:szCs w:val="16"/>
              </w:rPr>
              <w:t>с ФИАС)</w:t>
            </w:r>
            <w:bookmarkStart w:id="6" w:name="_Ref129119312"/>
            <w:r w:rsidRPr="00E97906">
              <w:rPr>
                <w:rStyle w:val="a9"/>
                <w:sz w:val="16"/>
                <w:szCs w:val="16"/>
              </w:rPr>
              <w:footnoteReference w:id="13"/>
            </w:r>
            <w:bookmarkEnd w:id="6"/>
          </w:p>
        </w:tc>
        <w:tc>
          <w:tcPr>
            <w:tcW w:w="671" w:type="pct"/>
            <w:gridSpan w:val="2"/>
            <w:vAlign w:val="center"/>
          </w:tcPr>
          <w:p w:rsidR="00CE634A" w:rsidRPr="00E97906" w:rsidRDefault="00CE634A" w:rsidP="00632221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Мощность объект</w:t>
            </w:r>
            <w:r w:rsidR="00E32A99" w:rsidRPr="00E97906">
              <w:rPr>
                <w:sz w:val="16"/>
                <w:szCs w:val="16"/>
              </w:rPr>
              <w:t>а</w:t>
            </w:r>
            <w:r w:rsidR="00BF1A75" w:rsidRPr="00E97906">
              <w:rPr>
                <w:rStyle w:val="a9"/>
                <w:sz w:val="16"/>
                <w:szCs w:val="16"/>
              </w:rPr>
              <w:t>1</w:t>
            </w:r>
            <w:r w:rsidR="00632221" w:rsidRPr="00E9790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48" w:type="pct"/>
            <w:vMerge w:val="restart"/>
            <w:vAlign w:val="center"/>
          </w:tcPr>
          <w:p w:rsidR="00CE634A" w:rsidRPr="00E97906" w:rsidRDefault="00CE634A" w:rsidP="0020023D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Объем финансового обеспечения</w:t>
            </w:r>
            <w:r w:rsidR="0020023D" w:rsidRPr="00E97906">
              <w:rPr>
                <w:sz w:val="16"/>
                <w:szCs w:val="16"/>
              </w:rPr>
              <w:br/>
            </w:r>
            <w:r w:rsidRPr="00E97906">
              <w:rPr>
                <w:sz w:val="16"/>
                <w:szCs w:val="16"/>
              </w:rPr>
              <w:t>(тыс. руб.)</w:t>
            </w:r>
            <w:r w:rsidRPr="00E97906" w:rsidDel="00BA7F64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2" w:type="pct"/>
            <w:vMerge w:val="restart"/>
            <w:vAlign w:val="center"/>
          </w:tcPr>
          <w:p w:rsidR="00CE634A" w:rsidRPr="00E97906" w:rsidRDefault="00CE634A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Вид документа</w:t>
            </w:r>
          </w:p>
          <w:p w:rsidR="00CE634A" w:rsidRPr="00E97906" w:rsidRDefault="00CE634A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и характеристика </w:t>
            </w:r>
          </w:p>
          <w:p w:rsidR="00CE634A" w:rsidRPr="00E97906" w:rsidRDefault="00CE634A" w:rsidP="00BA5732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мероприятия (результата)</w:t>
            </w:r>
          </w:p>
        </w:tc>
        <w:tc>
          <w:tcPr>
            <w:tcW w:w="437" w:type="pct"/>
            <w:vMerge w:val="restart"/>
            <w:vAlign w:val="center"/>
          </w:tcPr>
          <w:p w:rsidR="00CE634A" w:rsidRPr="00E97906" w:rsidRDefault="00CE634A" w:rsidP="00BF1A75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Информационная система </w:t>
            </w:r>
          </w:p>
        </w:tc>
      </w:tr>
      <w:tr w:rsidR="00E97906" w:rsidRPr="00E97906" w:rsidTr="00946552">
        <w:trPr>
          <w:trHeight w:val="547"/>
          <w:tblHeader/>
        </w:trPr>
        <w:tc>
          <w:tcPr>
            <w:tcW w:w="230" w:type="pct"/>
            <w:vMerge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начало</w:t>
            </w:r>
          </w:p>
        </w:tc>
        <w:tc>
          <w:tcPr>
            <w:tcW w:w="247" w:type="pct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окончание</w:t>
            </w:r>
          </w:p>
        </w:tc>
        <w:tc>
          <w:tcPr>
            <w:tcW w:w="414" w:type="pct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предшественники</w:t>
            </w:r>
          </w:p>
        </w:tc>
        <w:tc>
          <w:tcPr>
            <w:tcW w:w="350" w:type="pct"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последователи</w:t>
            </w:r>
          </w:p>
        </w:tc>
        <w:tc>
          <w:tcPr>
            <w:tcW w:w="371" w:type="pct"/>
            <w:vMerge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:rsidR="00CE634A" w:rsidRPr="00E97906" w:rsidRDefault="00CE634A" w:rsidP="0020023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Единица измерения</w:t>
            </w:r>
            <w:r w:rsidR="0020023D" w:rsidRPr="00E97906">
              <w:rPr>
                <w:sz w:val="16"/>
                <w:szCs w:val="16"/>
              </w:rPr>
              <w:br/>
            </w:r>
            <w:r w:rsidRPr="00E97906">
              <w:rPr>
                <w:sz w:val="16"/>
                <w:szCs w:val="16"/>
              </w:rPr>
              <w:t xml:space="preserve">(по ОКЕИ) </w:t>
            </w:r>
          </w:p>
        </w:tc>
        <w:tc>
          <w:tcPr>
            <w:tcW w:w="349" w:type="pct"/>
            <w:vAlign w:val="center"/>
          </w:tcPr>
          <w:p w:rsidR="00CE634A" w:rsidRPr="00E97906" w:rsidRDefault="00CE634A" w:rsidP="0020023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</w:t>
            </w:r>
          </w:p>
        </w:tc>
        <w:tc>
          <w:tcPr>
            <w:tcW w:w="348" w:type="pct"/>
            <w:vMerge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CE634A" w:rsidRPr="00E97906" w:rsidRDefault="00CE634A" w:rsidP="00BA573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946552">
        <w:trPr>
          <w:trHeight w:val="95"/>
          <w:tblHeader/>
        </w:trPr>
        <w:tc>
          <w:tcPr>
            <w:tcW w:w="230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781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422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349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348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12</w:t>
            </w:r>
          </w:p>
        </w:tc>
        <w:tc>
          <w:tcPr>
            <w:tcW w:w="437" w:type="pct"/>
            <w:vAlign w:val="center"/>
          </w:tcPr>
          <w:p w:rsidR="00EC6E7A" w:rsidRPr="00E97906" w:rsidRDefault="00EC6E7A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13</w:t>
            </w:r>
          </w:p>
        </w:tc>
      </w:tr>
      <w:tr w:rsidR="00E97906" w:rsidRPr="00E97906" w:rsidTr="00946552">
        <w:trPr>
          <w:trHeight w:val="282"/>
        </w:trPr>
        <w:tc>
          <w:tcPr>
            <w:tcW w:w="230" w:type="pct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</w:p>
        </w:tc>
        <w:tc>
          <w:tcPr>
            <w:tcW w:w="4770" w:type="pct"/>
            <w:gridSpan w:val="12"/>
            <w:vAlign w:val="center"/>
          </w:tcPr>
          <w:p w:rsidR="00302E46" w:rsidRPr="00E97906" w:rsidRDefault="00302E46" w:rsidP="00302E46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</w:tr>
      <w:tr w:rsidR="00E97906" w:rsidRPr="00E97906" w:rsidTr="00946552">
        <w:trPr>
          <w:trHeight w:val="1138"/>
        </w:trPr>
        <w:tc>
          <w:tcPr>
            <w:tcW w:w="230" w:type="pct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781" w:type="pct"/>
            <w:vAlign w:val="center"/>
          </w:tcPr>
          <w:p w:rsidR="00302E46" w:rsidRPr="00E97906" w:rsidRDefault="00302E46" w:rsidP="00302E46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«В сельских населённых пунктах улучшена транспортная доступность»</w:t>
            </w:r>
          </w:p>
        </w:tc>
        <w:tc>
          <w:tcPr>
            <w:tcW w:w="247" w:type="pct"/>
          </w:tcPr>
          <w:p w:rsidR="00302E46" w:rsidRPr="00E97906" w:rsidRDefault="00302E46" w:rsidP="00302E46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302E46" w:rsidRPr="00E97906" w:rsidRDefault="00302E46" w:rsidP="0085046E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</w:t>
            </w:r>
            <w:r w:rsidR="00C961B4" w:rsidRPr="00E97906">
              <w:rPr>
                <w:sz w:val="16"/>
                <w:szCs w:val="16"/>
              </w:rPr>
              <w:t>6</w:t>
            </w:r>
          </w:p>
        </w:tc>
        <w:tc>
          <w:tcPr>
            <w:tcW w:w="414" w:type="pct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302E46" w:rsidRPr="00E97906" w:rsidRDefault="00EF64CB" w:rsidP="00302E4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  <w:r w:rsidR="00302E46" w:rsidRPr="00E97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302E46" w:rsidRPr="00E97906" w:rsidRDefault="00C961B4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176070,95</w:t>
            </w:r>
          </w:p>
        </w:tc>
        <w:tc>
          <w:tcPr>
            <w:tcW w:w="482" w:type="pct"/>
            <w:vAlign w:val="center"/>
          </w:tcPr>
          <w:p w:rsidR="00302E46" w:rsidRPr="00E97906" w:rsidRDefault="00302E46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</w:t>
            </w:r>
            <w:r w:rsidR="009826BD" w:rsidRPr="00E97906">
              <w:rPr>
                <w:bCs/>
                <w:sz w:val="16"/>
                <w:szCs w:val="16"/>
                <w:u w:color="000000"/>
              </w:rPr>
              <w:t xml:space="preserve">онное письмо </w:t>
            </w:r>
            <w:r w:rsidRPr="00E97906">
              <w:rPr>
                <w:bCs/>
                <w:sz w:val="16"/>
                <w:szCs w:val="16"/>
                <w:u w:color="000000"/>
              </w:rPr>
              <w:t xml:space="preserve">комитета по дорожному хозяйству Ленинградской области </w:t>
            </w:r>
          </w:p>
        </w:tc>
        <w:tc>
          <w:tcPr>
            <w:tcW w:w="437" w:type="pct"/>
            <w:vAlign w:val="center"/>
          </w:tcPr>
          <w:p w:rsidR="00302E46" w:rsidRPr="00E97906" w:rsidRDefault="00302E46" w:rsidP="00302E46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946552">
        <w:trPr>
          <w:trHeight w:val="1138"/>
        </w:trPr>
        <w:tc>
          <w:tcPr>
            <w:tcW w:w="230" w:type="pct"/>
          </w:tcPr>
          <w:p w:rsidR="00EF64CB" w:rsidRPr="00E97906" w:rsidRDefault="00EF64CB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</w:t>
            </w:r>
          </w:p>
        </w:tc>
        <w:tc>
          <w:tcPr>
            <w:tcW w:w="781" w:type="pct"/>
            <w:vAlign w:val="center"/>
          </w:tcPr>
          <w:p w:rsidR="00EF64CB" w:rsidRPr="00E97906" w:rsidRDefault="00EF64CB" w:rsidP="00EF64CB">
            <w:pPr>
              <w:spacing w:line="240" w:lineRule="atLeast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«В сельских населённых пунктах улучшена транспортная доступность» в 2024 году реализации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C961B4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66890,44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 xml:space="preserve">Информация комитета по дорожному хозяйству Ленинградской области 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946552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1.1.К.2.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1.1.К.2.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15.02.2024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1.1.К.3.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 xml:space="preserve">Соглашение о предоставлении субсидии из областного бюджета Ленинградской области бюджету муниципальных образований Ленинградской </w:t>
            </w:r>
            <w:r w:rsidRPr="00E97906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lastRenderedPageBreak/>
              <w:t>Электронный бюджет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1.1.К.3.</w:t>
            </w:r>
          </w:p>
        </w:tc>
        <w:tc>
          <w:tcPr>
            <w:tcW w:w="781" w:type="pct"/>
          </w:tcPr>
          <w:p w:rsidR="00EF64CB" w:rsidRPr="00E97906" w:rsidRDefault="00EF64CB" w:rsidP="00D133A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«Закупка включена в план закупок» 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20.02.2024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1.1.К.2.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1.1.К.4.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Информационное письмо муниципального образования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1.1.К.4.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D133A0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</w:t>
            </w:r>
            <w:r w:rsidR="00D133A0" w:rsidRPr="00E97906">
              <w:rPr>
                <w:i/>
                <w:sz w:val="16"/>
                <w:szCs w:val="16"/>
              </w:rPr>
              <w:t>5</w:t>
            </w:r>
            <w:r w:rsidRPr="00E97906">
              <w:rPr>
                <w:i/>
                <w:sz w:val="16"/>
                <w:szCs w:val="16"/>
              </w:rPr>
              <w:t>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1.1.К.3.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1.1.К.7.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Информационное письмо муниципального образования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1.1.К.5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«Проведен отбор муниципальных образований в целях предоставления субсидии на очередной финансовый год и плановый период»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01.07.2024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Протокол отбора муниципальных образований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-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1.1.К.6.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«Заявка на предоставление субсидий из федерального бюджета в целях реализации мероприятий государственной программы Российской Федерации «Комплексное развитие с</w:t>
            </w:r>
            <w:r w:rsidR="00D133A0" w:rsidRPr="00E97906">
              <w:rPr>
                <w:sz w:val="16"/>
                <w:szCs w:val="16"/>
              </w:rPr>
              <w:t>ельских территорий» направлена»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01.08.2024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</w:rPr>
              <w:t>1.1.К.9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 xml:space="preserve">Информационное письмо комитета по агропромышленному и </w:t>
            </w:r>
            <w:proofErr w:type="spellStart"/>
            <w:r w:rsidRPr="00E97906">
              <w:rPr>
                <w:sz w:val="16"/>
                <w:szCs w:val="16"/>
              </w:rPr>
              <w:t>рыбохозяйственному</w:t>
            </w:r>
            <w:proofErr w:type="spellEnd"/>
            <w:r w:rsidRPr="00E97906">
              <w:rPr>
                <w:sz w:val="16"/>
                <w:szCs w:val="16"/>
              </w:rPr>
              <w:t xml:space="preserve"> комплексу Ленинградской области с заявкой на предоставлении субсидии из федерального бюджета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1С – Управление комплексным развитием сельских территорий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1.1.К.7.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 по всем объектам»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01.11.2024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1.1.К.4.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1.1.К.8.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Акт</w:t>
            </w:r>
            <w:r w:rsidR="00D133A0" w:rsidRPr="00E97906">
              <w:rPr>
                <w:sz w:val="16"/>
                <w:szCs w:val="16"/>
              </w:rPr>
              <w:t>ы</w:t>
            </w:r>
            <w:r w:rsidRPr="00E97906">
              <w:rPr>
                <w:sz w:val="16"/>
                <w:szCs w:val="16"/>
              </w:rPr>
              <w:t xml:space="preserve"> о приемке выполненных работ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1.1.К.8.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«Произведена оплата товаров, выполненных работ, оказанных услуг по государственному (муниципальному контракту) в </w:t>
            </w:r>
            <w:r w:rsidRPr="00E97906">
              <w:rPr>
                <w:sz w:val="16"/>
                <w:szCs w:val="16"/>
              </w:rPr>
              <w:lastRenderedPageBreak/>
              <w:t>пределах объемов средств, предусмотренных на 2024 год по всем объектам»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1.1.К.7.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1.1.К.10.</w:t>
            </w:r>
          </w:p>
        </w:tc>
        <w:tc>
          <w:tcPr>
            <w:tcW w:w="371" w:type="pct"/>
            <w:vAlign w:val="center"/>
          </w:tcPr>
          <w:p w:rsidR="00EF64CB" w:rsidRPr="00E97906" w:rsidRDefault="004621DF" w:rsidP="004621DF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4621DF" w:rsidP="00D133A0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Платежн</w:t>
            </w:r>
            <w:r w:rsidR="00D133A0" w:rsidRPr="00E97906">
              <w:rPr>
                <w:bCs/>
                <w:sz w:val="16"/>
                <w:szCs w:val="16"/>
                <w:u w:color="000000"/>
              </w:rPr>
              <w:t xml:space="preserve">ые </w:t>
            </w:r>
            <w:r w:rsidRPr="00E97906">
              <w:rPr>
                <w:bCs/>
                <w:sz w:val="16"/>
                <w:szCs w:val="16"/>
                <w:u w:color="000000"/>
              </w:rPr>
              <w:t>поручени</w:t>
            </w:r>
            <w:r w:rsidR="00D133A0" w:rsidRPr="00E97906">
              <w:rPr>
                <w:bCs/>
                <w:sz w:val="16"/>
                <w:szCs w:val="16"/>
                <w:u w:color="000000"/>
              </w:rPr>
              <w:t>я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АЦК-Финансы</w:t>
            </w:r>
          </w:p>
        </w:tc>
      </w:tr>
      <w:tr w:rsidR="00E97906" w:rsidRPr="00E97906" w:rsidTr="00946552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1.1.К.9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«Заключено соглашение с ФДА о предоставлении субсидии из федерального бюджета»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1.1.К.6.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  <w:lang w:val="en-US"/>
              </w:rPr>
              <w:t>C</w:t>
            </w:r>
            <w:r w:rsidRPr="00E97906">
              <w:rPr>
                <w:sz w:val="16"/>
                <w:szCs w:val="16"/>
              </w:rPr>
              <w:t>оглашение с ФДА о предоставлении субсидии из федерального бюджета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Электронный бюджет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1.1.К.10.</w:t>
            </w:r>
          </w:p>
        </w:tc>
        <w:tc>
          <w:tcPr>
            <w:tcW w:w="781" w:type="pct"/>
          </w:tcPr>
          <w:p w:rsidR="00EF64CB" w:rsidRPr="00E97906" w:rsidRDefault="00EF64CB" w:rsidP="00D133A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«Получены </w:t>
            </w:r>
            <w:r w:rsidR="00D133A0" w:rsidRPr="00E97906">
              <w:rPr>
                <w:sz w:val="16"/>
                <w:szCs w:val="16"/>
              </w:rPr>
              <w:t xml:space="preserve">документы, подтверждающие ввод объектов </w:t>
            </w:r>
            <w:r w:rsidRPr="00E97906">
              <w:rPr>
                <w:sz w:val="16"/>
                <w:szCs w:val="16"/>
              </w:rPr>
              <w:t xml:space="preserve"> в эксплуатацию»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4621DF" w:rsidP="00EF64C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27</w:t>
            </w:r>
            <w:r w:rsidR="00EF64CB" w:rsidRPr="00E97906">
              <w:rPr>
                <w:i/>
                <w:sz w:val="16"/>
                <w:szCs w:val="16"/>
              </w:rPr>
              <w:t>.12.2024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1.1.К.8.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1.1.К.11.</w:t>
            </w:r>
          </w:p>
        </w:tc>
        <w:tc>
          <w:tcPr>
            <w:tcW w:w="371" w:type="pct"/>
            <w:vAlign w:val="center"/>
          </w:tcPr>
          <w:p w:rsidR="00EF64CB" w:rsidRPr="00E97906" w:rsidRDefault="004621DF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4621DF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Разрешение на ввод объекта в эксплуатацию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07208E">
        <w:trPr>
          <w:trHeight w:val="1138"/>
        </w:trPr>
        <w:tc>
          <w:tcPr>
            <w:tcW w:w="23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1.1.К.11.</w:t>
            </w:r>
          </w:p>
        </w:tc>
        <w:tc>
          <w:tcPr>
            <w:tcW w:w="781" w:type="pct"/>
          </w:tcPr>
          <w:p w:rsidR="00EF64CB" w:rsidRPr="00E97906" w:rsidRDefault="00EF64CB" w:rsidP="00EF64C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E97906">
              <w:t xml:space="preserve"> </w:t>
            </w:r>
            <w:r w:rsidRPr="00E97906">
              <w:rPr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области»</w:t>
            </w:r>
          </w:p>
        </w:tc>
        <w:tc>
          <w:tcPr>
            <w:tcW w:w="247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EF64CB" w:rsidRPr="00E97906" w:rsidRDefault="004621DF" w:rsidP="004621DF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27</w:t>
            </w:r>
            <w:r w:rsidR="00EF64CB" w:rsidRPr="00E97906">
              <w:rPr>
                <w:i/>
                <w:sz w:val="16"/>
                <w:szCs w:val="16"/>
              </w:rPr>
              <w:t>.</w:t>
            </w:r>
            <w:r w:rsidRPr="00E97906">
              <w:rPr>
                <w:i/>
                <w:sz w:val="16"/>
                <w:szCs w:val="16"/>
              </w:rPr>
              <w:t>12</w:t>
            </w:r>
            <w:r w:rsidR="00EF64CB" w:rsidRPr="00E97906">
              <w:rPr>
                <w:i/>
                <w:sz w:val="16"/>
                <w:szCs w:val="16"/>
              </w:rPr>
              <w:t>.202</w:t>
            </w:r>
            <w:r w:rsidRPr="00E9790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4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1.1.К.10.</w:t>
            </w:r>
          </w:p>
        </w:tc>
        <w:tc>
          <w:tcPr>
            <w:tcW w:w="350" w:type="pct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EF64CB" w:rsidRPr="00E97906" w:rsidRDefault="00EF64CB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</w:t>
            </w:r>
            <w:r w:rsidR="004621DF" w:rsidRPr="00E97906">
              <w:rPr>
                <w:sz w:val="16"/>
                <w:szCs w:val="16"/>
              </w:rPr>
              <w:t>.</w:t>
            </w:r>
          </w:p>
        </w:tc>
        <w:tc>
          <w:tcPr>
            <w:tcW w:w="4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EF64CB" w:rsidRPr="00E97906" w:rsidRDefault="004621DF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Отчет муниципального образования</w:t>
            </w:r>
          </w:p>
        </w:tc>
        <w:tc>
          <w:tcPr>
            <w:tcW w:w="437" w:type="pct"/>
            <w:vAlign w:val="center"/>
          </w:tcPr>
          <w:p w:rsidR="00EF64CB" w:rsidRPr="00E97906" w:rsidRDefault="00EF64CB" w:rsidP="00EF64C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Электронный бюджет</w:t>
            </w:r>
          </w:p>
        </w:tc>
      </w:tr>
      <w:tr w:rsidR="00E97906" w:rsidRPr="00E97906" w:rsidTr="004621DF">
        <w:trPr>
          <w:trHeight w:val="1138"/>
        </w:trPr>
        <w:tc>
          <w:tcPr>
            <w:tcW w:w="230" w:type="pct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1.1.1.</w:t>
            </w:r>
          </w:p>
        </w:tc>
        <w:tc>
          <w:tcPr>
            <w:tcW w:w="781" w:type="pct"/>
          </w:tcPr>
          <w:p w:rsidR="004621DF" w:rsidRPr="00E97906" w:rsidRDefault="004621DF" w:rsidP="004621DF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br/>
              <w:t xml:space="preserve">Строительство улицы </w:t>
            </w:r>
            <w:proofErr w:type="spellStart"/>
            <w:r w:rsidRPr="00E97906">
              <w:rPr>
                <w:sz w:val="16"/>
                <w:szCs w:val="16"/>
              </w:rPr>
              <w:t>Серафимовская</w:t>
            </w:r>
            <w:proofErr w:type="spellEnd"/>
            <w:r w:rsidRPr="00E97906">
              <w:rPr>
                <w:sz w:val="16"/>
                <w:szCs w:val="16"/>
              </w:rPr>
              <w:t xml:space="preserve"> по адресу: </w:t>
            </w:r>
            <w:proofErr w:type="spellStart"/>
            <w:r w:rsidRPr="00E97906">
              <w:rPr>
                <w:sz w:val="16"/>
                <w:szCs w:val="16"/>
              </w:rPr>
              <w:t>г.п</w:t>
            </w:r>
            <w:proofErr w:type="spellEnd"/>
            <w:r w:rsidRPr="00E97906">
              <w:rPr>
                <w:sz w:val="16"/>
                <w:szCs w:val="16"/>
              </w:rPr>
              <w:t>. Новоселье, МО Аннинское городское поселение, Ломоносовский район, Ленинградская область</w:t>
            </w:r>
          </w:p>
          <w:p w:rsidR="004621DF" w:rsidRPr="00E97906" w:rsidRDefault="004621DF" w:rsidP="004621D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01.01.2024</w:t>
            </w:r>
          </w:p>
        </w:tc>
        <w:tc>
          <w:tcPr>
            <w:tcW w:w="247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01.12.2024</w:t>
            </w:r>
          </w:p>
        </w:tc>
        <w:tc>
          <w:tcPr>
            <w:tcW w:w="414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71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Ломоносовский  район, Аннинское городское поселение, </w:t>
            </w:r>
            <w:proofErr w:type="spellStart"/>
            <w:r w:rsidRPr="00E97906">
              <w:rPr>
                <w:sz w:val="16"/>
                <w:szCs w:val="16"/>
              </w:rPr>
              <w:t>г.п</w:t>
            </w:r>
            <w:proofErr w:type="gramStart"/>
            <w:r w:rsidRPr="00E97906">
              <w:rPr>
                <w:sz w:val="16"/>
                <w:szCs w:val="16"/>
              </w:rPr>
              <w:t>.Н</w:t>
            </w:r>
            <w:proofErr w:type="gramEnd"/>
            <w:r w:rsidRPr="00E97906">
              <w:rPr>
                <w:sz w:val="16"/>
                <w:szCs w:val="16"/>
              </w:rPr>
              <w:t>овоселье</w:t>
            </w:r>
            <w:proofErr w:type="spellEnd"/>
            <w:r w:rsidRPr="00E97906">
              <w:rPr>
                <w:sz w:val="16"/>
                <w:szCs w:val="16"/>
              </w:rPr>
              <w:t xml:space="preserve">, </w:t>
            </w:r>
            <w:proofErr w:type="spellStart"/>
            <w:r w:rsidRPr="00E97906">
              <w:rPr>
                <w:sz w:val="16"/>
                <w:szCs w:val="16"/>
              </w:rPr>
              <w:t>ул.Серафимовская</w:t>
            </w:r>
            <w:proofErr w:type="spellEnd"/>
          </w:p>
        </w:tc>
        <w:tc>
          <w:tcPr>
            <w:tcW w:w="322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км</w:t>
            </w:r>
          </w:p>
        </w:tc>
        <w:tc>
          <w:tcPr>
            <w:tcW w:w="349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0,565</w:t>
            </w:r>
          </w:p>
        </w:tc>
        <w:tc>
          <w:tcPr>
            <w:tcW w:w="348" w:type="pct"/>
            <w:vAlign w:val="center"/>
          </w:tcPr>
          <w:p w:rsidR="004621DF" w:rsidRPr="00E97906" w:rsidRDefault="00D133A0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66 890,4</w:t>
            </w:r>
          </w:p>
        </w:tc>
        <w:tc>
          <w:tcPr>
            <w:tcW w:w="482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Разрешение на ввод объекта в эксплуатацию</w:t>
            </w:r>
          </w:p>
        </w:tc>
        <w:tc>
          <w:tcPr>
            <w:tcW w:w="437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4C6E5E">
        <w:trPr>
          <w:trHeight w:val="1138"/>
        </w:trPr>
        <w:tc>
          <w:tcPr>
            <w:tcW w:w="230" w:type="pct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</w:t>
            </w:r>
          </w:p>
        </w:tc>
        <w:tc>
          <w:tcPr>
            <w:tcW w:w="781" w:type="pct"/>
            <w:vAlign w:val="center"/>
          </w:tcPr>
          <w:p w:rsidR="004621DF" w:rsidRPr="00E97906" w:rsidRDefault="004621DF" w:rsidP="004621D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97906">
              <w:rPr>
                <w:sz w:val="16"/>
                <w:szCs w:val="16"/>
              </w:rPr>
              <w:t>Построены (реконструированы) автомобильные дороги регионального значения общего пользования с твердым покрытием, ведущие от автомобильных дорог общего пользования к объектам населенных пунктов, расположенных на сельских территориях, объектам агропромышленного комплекса</w:t>
            </w:r>
            <w:r w:rsidRPr="00E97906">
              <w:rPr>
                <w:bCs/>
                <w:sz w:val="16"/>
                <w:szCs w:val="16"/>
                <w:u w:color="000000"/>
              </w:rPr>
              <w:t>»</w:t>
            </w:r>
          </w:p>
        </w:tc>
        <w:tc>
          <w:tcPr>
            <w:tcW w:w="247" w:type="pct"/>
          </w:tcPr>
          <w:p w:rsidR="004621DF" w:rsidRPr="00E97906" w:rsidRDefault="004621DF" w:rsidP="004621D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4621DF" w:rsidRPr="00E97906" w:rsidRDefault="004621DF" w:rsidP="004621D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4621DF" w:rsidRPr="00E97906" w:rsidRDefault="009826BD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  <w:r w:rsidR="004621DF" w:rsidRPr="00E97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4621DF" w:rsidRPr="00E97906" w:rsidRDefault="004621DF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79865,9</w:t>
            </w:r>
            <w:r w:rsidR="009826BD" w:rsidRPr="00E97906">
              <w:rPr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:rsidR="004621DF" w:rsidRPr="00E97906" w:rsidRDefault="009826BD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Информационное письмо комитета по дорожному хозяйству Ленинградской области</w:t>
            </w:r>
          </w:p>
        </w:tc>
        <w:tc>
          <w:tcPr>
            <w:tcW w:w="437" w:type="pct"/>
            <w:vAlign w:val="center"/>
          </w:tcPr>
          <w:p w:rsidR="004621DF" w:rsidRPr="00E97906" w:rsidRDefault="004621DF" w:rsidP="004621DF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4C6E5E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781" w:type="pct"/>
            <w:vAlign w:val="center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97906">
              <w:rPr>
                <w:sz w:val="16"/>
                <w:szCs w:val="16"/>
              </w:rPr>
              <w:t>Построены (реконструированы) автомобильные дороги регионального значения общего пользования с твердым покрытием, ведущие от автомобильных дорог общего пользования к объектам населенных пунктов, расположенных на сельских территориях, объектам агропромышленного комплекса</w:t>
            </w:r>
            <w:r w:rsidRPr="00E97906">
              <w:rPr>
                <w:bCs/>
                <w:sz w:val="16"/>
                <w:szCs w:val="16"/>
                <w:u w:color="000000"/>
              </w:rPr>
              <w:t>» в 2024 году реализации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79865,94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Информационное письмо комитета по дорожному хозяйству Ленинградской области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4C6E5E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1.2.К.1.</w:t>
            </w:r>
          </w:p>
        </w:tc>
        <w:tc>
          <w:tcPr>
            <w:tcW w:w="781" w:type="pct"/>
          </w:tcPr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01.02.2024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1.1.К.2.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1.2.К.3.</w:t>
            </w:r>
          </w:p>
        </w:tc>
        <w:tc>
          <w:tcPr>
            <w:tcW w:w="781" w:type="pct"/>
          </w:tcPr>
          <w:p w:rsidR="009826BD" w:rsidRPr="00E97906" w:rsidRDefault="009826BD" w:rsidP="00D133A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«З</w:t>
            </w:r>
            <w:r w:rsidR="00D133A0" w:rsidRPr="00E97906">
              <w:rPr>
                <w:sz w:val="16"/>
                <w:szCs w:val="16"/>
              </w:rPr>
              <w:t>акупка включена в план закупок</w:t>
            </w:r>
            <w:r w:rsidRPr="00E9790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BA376E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20.0</w:t>
            </w:r>
            <w:r w:rsidR="00BA376E" w:rsidRPr="00E97906">
              <w:rPr>
                <w:i/>
                <w:sz w:val="16"/>
                <w:szCs w:val="16"/>
              </w:rPr>
              <w:t>5</w:t>
            </w:r>
            <w:r w:rsidRPr="00E97906">
              <w:rPr>
                <w:i/>
                <w:sz w:val="16"/>
                <w:szCs w:val="16"/>
              </w:rPr>
              <w:t>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1.1.К.2.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1.1.К.4.</w:t>
            </w:r>
          </w:p>
        </w:tc>
        <w:tc>
          <w:tcPr>
            <w:tcW w:w="371" w:type="pct"/>
            <w:vAlign w:val="center"/>
          </w:tcPr>
          <w:p w:rsidR="009826BD" w:rsidRPr="00E97906" w:rsidRDefault="00BA376E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Донской Д.А.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Информационное письмо ГКУ «</w:t>
            </w:r>
            <w:proofErr w:type="spellStart"/>
            <w:r w:rsidRPr="00E97906">
              <w:rPr>
                <w:bCs/>
                <w:sz w:val="16"/>
                <w:szCs w:val="16"/>
                <w:u w:color="000000"/>
              </w:rPr>
              <w:t>Ленавтодор</w:t>
            </w:r>
            <w:proofErr w:type="spellEnd"/>
            <w:r w:rsidRPr="00E97906">
              <w:rPr>
                <w:bCs/>
                <w:sz w:val="16"/>
                <w:szCs w:val="16"/>
                <w:u w:color="000000"/>
              </w:rPr>
              <w:t>»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1.2.К.4.</w:t>
            </w:r>
          </w:p>
        </w:tc>
        <w:tc>
          <w:tcPr>
            <w:tcW w:w="781" w:type="pct"/>
          </w:tcPr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BA376E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01.0</w:t>
            </w:r>
            <w:r w:rsidR="00BA376E" w:rsidRPr="00E97906">
              <w:rPr>
                <w:i/>
                <w:sz w:val="16"/>
                <w:szCs w:val="16"/>
              </w:rPr>
              <w:t>7</w:t>
            </w:r>
            <w:r w:rsidRPr="00E97906">
              <w:rPr>
                <w:i/>
                <w:sz w:val="16"/>
                <w:szCs w:val="16"/>
              </w:rPr>
              <w:t>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1.1.К.3.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1.1.К.5.</w:t>
            </w:r>
          </w:p>
        </w:tc>
        <w:tc>
          <w:tcPr>
            <w:tcW w:w="371" w:type="pct"/>
            <w:vAlign w:val="center"/>
          </w:tcPr>
          <w:p w:rsidR="009826BD" w:rsidRPr="00E97906" w:rsidRDefault="00BA376E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Донской Д.А.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Информационное письмо ГКУ «</w:t>
            </w:r>
            <w:proofErr w:type="spellStart"/>
            <w:r w:rsidRPr="00E97906">
              <w:rPr>
                <w:bCs/>
                <w:sz w:val="16"/>
                <w:szCs w:val="16"/>
                <w:u w:color="000000"/>
              </w:rPr>
              <w:t>Ленавтодор</w:t>
            </w:r>
            <w:proofErr w:type="spellEnd"/>
            <w:r w:rsidRPr="00E97906">
              <w:rPr>
                <w:bCs/>
                <w:sz w:val="16"/>
                <w:szCs w:val="16"/>
                <w:u w:color="000000"/>
              </w:rPr>
              <w:t>»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1.2.К.5.</w:t>
            </w:r>
          </w:p>
        </w:tc>
        <w:tc>
          <w:tcPr>
            <w:tcW w:w="781" w:type="pct"/>
          </w:tcPr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 по всем объектам»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01.11.2024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1.1.К.4.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1.1.К.6.</w:t>
            </w:r>
          </w:p>
        </w:tc>
        <w:tc>
          <w:tcPr>
            <w:tcW w:w="371" w:type="pct"/>
            <w:vAlign w:val="center"/>
          </w:tcPr>
          <w:p w:rsidR="009826BD" w:rsidRPr="00E97906" w:rsidRDefault="00BA376E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Донской Д.А.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Акт о приемке выполненных работ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1.2.К.6.</w:t>
            </w:r>
          </w:p>
        </w:tc>
        <w:tc>
          <w:tcPr>
            <w:tcW w:w="781" w:type="pct"/>
          </w:tcPr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 по </w:t>
            </w:r>
            <w:r w:rsidRPr="00E97906">
              <w:rPr>
                <w:sz w:val="16"/>
                <w:szCs w:val="16"/>
              </w:rPr>
              <w:lastRenderedPageBreak/>
              <w:t>всем объектам»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01.12.2024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1.1.К.5.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1.1.К.7.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Платежное поручение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АЦК-Финансы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1.2.К.7.</w:t>
            </w:r>
          </w:p>
        </w:tc>
        <w:tc>
          <w:tcPr>
            <w:tcW w:w="781" w:type="pct"/>
          </w:tcPr>
          <w:p w:rsidR="009826BD" w:rsidRPr="00E97906" w:rsidRDefault="009826BD" w:rsidP="00D133A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Контрольная точка «Получены документы, подтверждающие ввод </w:t>
            </w:r>
            <w:r w:rsidR="00D133A0" w:rsidRPr="00E97906">
              <w:rPr>
                <w:sz w:val="16"/>
                <w:szCs w:val="16"/>
              </w:rPr>
              <w:t>объе</w:t>
            </w:r>
            <w:r w:rsidRPr="00E97906">
              <w:rPr>
                <w:sz w:val="16"/>
                <w:szCs w:val="16"/>
              </w:rPr>
              <w:t>ктов в эксплуатацию»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1.1.К.6.</w:t>
            </w:r>
          </w:p>
        </w:tc>
        <w:tc>
          <w:tcPr>
            <w:tcW w:w="350" w:type="pct"/>
          </w:tcPr>
          <w:p w:rsidR="009826BD" w:rsidRPr="00E97906" w:rsidRDefault="00D133A0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Разрешение на ввод объекта в эксплуатацию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374A61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1.2.1.</w:t>
            </w:r>
          </w:p>
        </w:tc>
        <w:tc>
          <w:tcPr>
            <w:tcW w:w="781" w:type="pct"/>
          </w:tcPr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br/>
              <w:t xml:space="preserve">Реконструкция автомобильной дороги Подъезд к </w:t>
            </w:r>
            <w:proofErr w:type="spellStart"/>
            <w:r w:rsidRPr="00E97906">
              <w:rPr>
                <w:sz w:val="16"/>
                <w:szCs w:val="16"/>
              </w:rPr>
              <w:t>п</w:t>
            </w:r>
            <w:proofErr w:type="gramStart"/>
            <w:r w:rsidRPr="00E97906">
              <w:rPr>
                <w:sz w:val="16"/>
                <w:szCs w:val="16"/>
              </w:rPr>
              <w:t>.Н</w:t>
            </w:r>
            <w:proofErr w:type="gramEnd"/>
            <w:r w:rsidRPr="00E97906">
              <w:rPr>
                <w:sz w:val="16"/>
                <w:szCs w:val="16"/>
              </w:rPr>
              <w:t>еппово</w:t>
            </w:r>
            <w:proofErr w:type="spellEnd"/>
            <w:r w:rsidRPr="00E97906">
              <w:rPr>
                <w:sz w:val="16"/>
                <w:szCs w:val="16"/>
              </w:rPr>
              <w:t xml:space="preserve">" в </w:t>
            </w:r>
            <w:proofErr w:type="spellStart"/>
            <w:r w:rsidRPr="00E97906">
              <w:rPr>
                <w:sz w:val="16"/>
                <w:szCs w:val="16"/>
              </w:rPr>
              <w:t>Кингисеппском</w:t>
            </w:r>
            <w:proofErr w:type="spellEnd"/>
            <w:r w:rsidRPr="00E97906">
              <w:rPr>
                <w:sz w:val="16"/>
                <w:szCs w:val="16"/>
              </w:rPr>
              <w:t xml:space="preserve"> районе</w:t>
            </w:r>
          </w:p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9826BD" w:rsidRPr="00E97906" w:rsidRDefault="009826BD" w:rsidP="009826BD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31.12.2024</w:t>
            </w:r>
          </w:p>
        </w:tc>
        <w:tc>
          <w:tcPr>
            <w:tcW w:w="414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BA376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Кингисеппский</w:t>
            </w:r>
            <w:proofErr w:type="spellEnd"/>
            <w:r w:rsidRPr="00E97906">
              <w:rPr>
                <w:sz w:val="16"/>
                <w:szCs w:val="16"/>
              </w:rPr>
              <w:t xml:space="preserve"> район, </w:t>
            </w:r>
            <w:proofErr w:type="spellStart"/>
            <w:r w:rsidRPr="00E97906">
              <w:rPr>
                <w:sz w:val="16"/>
                <w:szCs w:val="16"/>
              </w:rPr>
              <w:t>пос</w:t>
            </w:r>
            <w:proofErr w:type="gramStart"/>
            <w:r w:rsidRPr="00E97906">
              <w:rPr>
                <w:sz w:val="16"/>
                <w:szCs w:val="16"/>
              </w:rPr>
              <w:t>.Н</w:t>
            </w:r>
            <w:proofErr w:type="gramEnd"/>
            <w:r w:rsidRPr="00E97906">
              <w:rPr>
                <w:sz w:val="16"/>
                <w:szCs w:val="16"/>
              </w:rPr>
              <w:t>еппово</w:t>
            </w:r>
            <w:proofErr w:type="spellEnd"/>
            <w:r w:rsidRPr="00E97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км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2,5</w:t>
            </w:r>
          </w:p>
        </w:tc>
        <w:tc>
          <w:tcPr>
            <w:tcW w:w="348" w:type="pct"/>
            <w:vAlign w:val="center"/>
          </w:tcPr>
          <w:p w:rsidR="009826BD" w:rsidRPr="00E97906" w:rsidRDefault="00D133A0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79 865,94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Разрешение на ввод объекта в эксплуатацию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4C6E5E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</w:t>
            </w:r>
          </w:p>
        </w:tc>
        <w:tc>
          <w:tcPr>
            <w:tcW w:w="781" w:type="pct"/>
            <w:vAlign w:val="center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proofErr w:type="gramStart"/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97906">
              <w:rPr>
                <w:sz w:val="16"/>
                <w:szCs w:val="16"/>
              </w:rPr>
              <w:t>Построены (реконструированы, отремонтированы) автомобильные дороги, связывающие объекты сельскохозяйственного назначения между собой и (или) с дорогами общего пользования</w:t>
            </w:r>
            <w:r w:rsidRPr="00E97906">
              <w:rPr>
                <w:bCs/>
                <w:sz w:val="16"/>
                <w:szCs w:val="16"/>
                <w:u w:color="000000"/>
              </w:rPr>
              <w:t>»</w:t>
            </w:r>
            <w:proofErr w:type="gramEnd"/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31.12.2030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1551517,7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E97906">
              <w:rPr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E97906">
              <w:rPr>
                <w:bCs/>
                <w:sz w:val="16"/>
                <w:szCs w:val="16"/>
                <w:u w:color="000000"/>
              </w:rPr>
              <w:t xml:space="preserve"> комплексу Ленинградской области 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4C6E5E">
        <w:trPr>
          <w:trHeight w:val="1138"/>
        </w:trPr>
        <w:tc>
          <w:tcPr>
            <w:tcW w:w="23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1.3.1.</w:t>
            </w:r>
          </w:p>
        </w:tc>
        <w:tc>
          <w:tcPr>
            <w:tcW w:w="781" w:type="pct"/>
            <w:vAlign w:val="center"/>
          </w:tcPr>
          <w:p w:rsidR="009826BD" w:rsidRPr="00E97906" w:rsidRDefault="009826BD" w:rsidP="009826BD">
            <w:pPr>
              <w:spacing w:line="240" w:lineRule="atLeast"/>
              <w:rPr>
                <w:bCs/>
                <w:sz w:val="16"/>
                <w:szCs w:val="16"/>
                <w:u w:color="000000"/>
              </w:rPr>
            </w:pPr>
            <w:proofErr w:type="gramStart"/>
            <w:r w:rsidRPr="00E97906">
              <w:rPr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97906">
              <w:rPr>
                <w:sz w:val="16"/>
                <w:szCs w:val="16"/>
              </w:rPr>
              <w:t>Построены (реконструированы, отремонтированы) автомобильные дороги, связывающие объекты сельскохозяйственного назначения между собой и (или) с дорогами общего пользования</w:t>
            </w:r>
            <w:r w:rsidRPr="00E97906">
              <w:rPr>
                <w:bCs/>
                <w:sz w:val="16"/>
                <w:szCs w:val="16"/>
                <w:u w:color="000000"/>
              </w:rPr>
              <w:t>» в 2024 году реализации</w:t>
            </w:r>
            <w:proofErr w:type="gramEnd"/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01.01.2024</w:t>
            </w:r>
          </w:p>
        </w:tc>
        <w:tc>
          <w:tcPr>
            <w:tcW w:w="247" w:type="pct"/>
          </w:tcPr>
          <w:p w:rsidR="009826BD" w:rsidRPr="00E97906" w:rsidRDefault="009826BD" w:rsidP="009826B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31.12.2024</w:t>
            </w:r>
          </w:p>
        </w:tc>
        <w:tc>
          <w:tcPr>
            <w:tcW w:w="414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71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4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189596,8</w:t>
            </w:r>
          </w:p>
        </w:tc>
        <w:tc>
          <w:tcPr>
            <w:tcW w:w="482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 xml:space="preserve">Информация комитета по агропромышленному и </w:t>
            </w:r>
            <w:proofErr w:type="spellStart"/>
            <w:r w:rsidRPr="00E97906">
              <w:rPr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E97906">
              <w:rPr>
                <w:bCs/>
                <w:sz w:val="16"/>
                <w:szCs w:val="16"/>
                <w:u w:color="000000"/>
              </w:rPr>
              <w:t xml:space="preserve"> комплексу Ленинградской области </w:t>
            </w:r>
          </w:p>
        </w:tc>
        <w:tc>
          <w:tcPr>
            <w:tcW w:w="437" w:type="pct"/>
            <w:vAlign w:val="center"/>
          </w:tcPr>
          <w:p w:rsidR="009826BD" w:rsidRPr="00E97906" w:rsidRDefault="009826BD" w:rsidP="009826BD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97906" w:rsidRPr="00E97906" w:rsidTr="0056433F">
        <w:trPr>
          <w:trHeight w:val="1138"/>
        </w:trPr>
        <w:tc>
          <w:tcPr>
            <w:tcW w:w="230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1.3.К.1.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«Размещены извещения о проведении отбора на предоставление субсидии»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01.10.2024</w:t>
            </w:r>
          </w:p>
        </w:tc>
        <w:tc>
          <w:tcPr>
            <w:tcW w:w="414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X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1.2.К.2.</w:t>
            </w:r>
          </w:p>
        </w:tc>
        <w:tc>
          <w:tcPr>
            <w:tcW w:w="371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Извещение о проведении отбора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E62F8B">
        <w:trPr>
          <w:trHeight w:val="1138"/>
        </w:trPr>
        <w:tc>
          <w:tcPr>
            <w:tcW w:w="230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1.3.К.2.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«Проведены все отборы в целях определения получателей субсидий»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jc w:val="center"/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01.11.2024</w:t>
            </w:r>
          </w:p>
        </w:tc>
        <w:tc>
          <w:tcPr>
            <w:tcW w:w="414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1.2.К.1.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1.2.К.3.</w:t>
            </w:r>
          </w:p>
        </w:tc>
        <w:tc>
          <w:tcPr>
            <w:tcW w:w="371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Протокол конкурсного отбора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E62F8B">
        <w:trPr>
          <w:trHeight w:val="1138"/>
        </w:trPr>
        <w:tc>
          <w:tcPr>
            <w:tcW w:w="230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lastRenderedPageBreak/>
              <w:t>1.3.К.3.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«Размещены результаты всех отборов на официальном сайте комитета»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jc w:val="center"/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15.11.2024</w:t>
            </w:r>
          </w:p>
        </w:tc>
        <w:tc>
          <w:tcPr>
            <w:tcW w:w="414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1.2.К.2.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1.2.К.4.</w:t>
            </w:r>
          </w:p>
        </w:tc>
        <w:tc>
          <w:tcPr>
            <w:tcW w:w="371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Информация об итогах конкурсного отбора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</w:tr>
      <w:tr w:rsidR="00E97906" w:rsidRPr="00E97906" w:rsidTr="0056433F">
        <w:trPr>
          <w:trHeight w:val="1138"/>
        </w:trPr>
        <w:tc>
          <w:tcPr>
            <w:tcW w:w="230" w:type="pct"/>
          </w:tcPr>
          <w:p w:rsidR="00870F7B" w:rsidRPr="00E97906" w:rsidRDefault="00870F7B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  <w:lang w:val="en-US"/>
              </w:rPr>
              <w:t>1.</w:t>
            </w:r>
            <w:r w:rsidR="00D133A0" w:rsidRPr="00E97906">
              <w:rPr>
                <w:sz w:val="16"/>
                <w:szCs w:val="16"/>
              </w:rPr>
              <w:t>3</w:t>
            </w:r>
            <w:r w:rsidRPr="00E97906">
              <w:rPr>
                <w:sz w:val="16"/>
                <w:szCs w:val="16"/>
                <w:lang w:val="en-US"/>
              </w:rPr>
              <w:t>.</w:t>
            </w:r>
            <w:r w:rsidRPr="00E97906">
              <w:rPr>
                <w:sz w:val="16"/>
                <w:szCs w:val="16"/>
              </w:rPr>
              <w:t>К.4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«Со всеми получателями субсидии заключены соглашения о предоставлении субсидии»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jc w:val="center"/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02.12.2024</w:t>
            </w:r>
          </w:p>
        </w:tc>
        <w:tc>
          <w:tcPr>
            <w:tcW w:w="414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1.2.К.3.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1.2.К.5.</w:t>
            </w:r>
          </w:p>
        </w:tc>
        <w:tc>
          <w:tcPr>
            <w:tcW w:w="371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Соглашение о предоставлении субсидии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ГИС АПК</w:t>
            </w:r>
          </w:p>
        </w:tc>
      </w:tr>
      <w:tr w:rsidR="00E97906" w:rsidRPr="00E97906" w:rsidTr="0056433F">
        <w:trPr>
          <w:trHeight w:val="1138"/>
        </w:trPr>
        <w:tc>
          <w:tcPr>
            <w:tcW w:w="230" w:type="pct"/>
          </w:tcPr>
          <w:p w:rsidR="00870F7B" w:rsidRPr="00E97906" w:rsidRDefault="00870F7B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  <w:r w:rsidR="00D133A0" w:rsidRPr="00E97906">
              <w:rPr>
                <w:sz w:val="16"/>
                <w:szCs w:val="16"/>
              </w:rPr>
              <w:t>3</w:t>
            </w:r>
            <w:r w:rsidRPr="00E97906">
              <w:rPr>
                <w:sz w:val="16"/>
                <w:szCs w:val="16"/>
              </w:rPr>
              <w:t>.К.5.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«Субсидия перечислена получателям субсидии в полном объеме»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jc w:val="center"/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16.12.2024</w:t>
            </w:r>
          </w:p>
        </w:tc>
        <w:tc>
          <w:tcPr>
            <w:tcW w:w="414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1.2.К.4.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1.2.К.6</w:t>
            </w:r>
          </w:p>
        </w:tc>
        <w:tc>
          <w:tcPr>
            <w:tcW w:w="371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Платежное поручение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АЦК-Финансы</w:t>
            </w:r>
          </w:p>
        </w:tc>
      </w:tr>
      <w:tr w:rsidR="00E97906" w:rsidRPr="00E97906" w:rsidTr="0024712A">
        <w:trPr>
          <w:trHeight w:val="1138"/>
        </w:trPr>
        <w:tc>
          <w:tcPr>
            <w:tcW w:w="230" w:type="pct"/>
          </w:tcPr>
          <w:p w:rsidR="00870F7B" w:rsidRPr="00E97906" w:rsidRDefault="00870F7B" w:rsidP="00D133A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</w:t>
            </w:r>
            <w:r w:rsidR="00D133A0" w:rsidRPr="00E97906">
              <w:rPr>
                <w:sz w:val="16"/>
                <w:szCs w:val="16"/>
              </w:rPr>
              <w:t>3</w:t>
            </w:r>
            <w:r w:rsidRPr="00E97906">
              <w:rPr>
                <w:sz w:val="16"/>
                <w:szCs w:val="16"/>
              </w:rPr>
              <w:t>.К.6</w:t>
            </w:r>
          </w:p>
        </w:tc>
        <w:tc>
          <w:tcPr>
            <w:tcW w:w="781" w:type="pct"/>
          </w:tcPr>
          <w:p w:rsidR="00870F7B" w:rsidRPr="00E97906" w:rsidRDefault="00870F7B" w:rsidP="00870F7B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Контрольная точка «Предоставлены отчеты об итогах реализации мероприятий по итогам 2024 года»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jc w:val="center"/>
            </w:pPr>
            <w:r w:rsidRPr="00E9790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7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27.12.2024</w:t>
            </w:r>
          </w:p>
        </w:tc>
        <w:tc>
          <w:tcPr>
            <w:tcW w:w="414" w:type="pct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1.2.К.5</w:t>
            </w:r>
          </w:p>
        </w:tc>
        <w:tc>
          <w:tcPr>
            <w:tcW w:w="350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X</w:t>
            </w:r>
          </w:p>
        </w:tc>
        <w:tc>
          <w:tcPr>
            <w:tcW w:w="371" w:type="pct"/>
            <w:vAlign w:val="center"/>
          </w:tcPr>
          <w:p w:rsidR="00870F7B" w:rsidRPr="00E97906" w:rsidRDefault="00D133A0" w:rsidP="00870F7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4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2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348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Х</w:t>
            </w:r>
          </w:p>
        </w:tc>
        <w:tc>
          <w:tcPr>
            <w:tcW w:w="482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bCs/>
                <w:sz w:val="16"/>
                <w:szCs w:val="16"/>
                <w:u w:color="000000"/>
              </w:rPr>
              <w:t>Отчет получателя субсидии</w:t>
            </w:r>
          </w:p>
        </w:tc>
        <w:tc>
          <w:tcPr>
            <w:tcW w:w="437" w:type="pct"/>
            <w:vAlign w:val="center"/>
          </w:tcPr>
          <w:p w:rsidR="00870F7B" w:rsidRPr="00E97906" w:rsidRDefault="00870F7B" w:rsidP="00870F7B">
            <w:pPr>
              <w:spacing w:line="240" w:lineRule="atLeast"/>
              <w:jc w:val="center"/>
              <w:rPr>
                <w:bCs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ГИС АПК</w:t>
            </w:r>
          </w:p>
        </w:tc>
      </w:tr>
    </w:tbl>
    <w:p w:rsidR="008F692B" w:rsidRPr="00E97906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C763C" w:rsidRPr="00E97906" w:rsidRDefault="007C763C"/>
    <w:p w:rsidR="00466845" w:rsidRPr="00E97906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 w:rsidRPr="00E97906">
        <w:rPr>
          <w:rFonts w:ascii="Times New Roman" w:hAnsi="Times New Roman" w:cs="Times New Roman"/>
          <w:sz w:val="16"/>
          <w:szCs w:val="16"/>
        </w:rPr>
        <w:t>3</w:t>
      </w:r>
    </w:p>
    <w:p w:rsidR="00466845" w:rsidRPr="00E97906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005329" w:rsidRPr="00E97906">
        <w:rPr>
          <w:rFonts w:ascii="Times New Roman" w:hAnsi="Times New Roman" w:cs="Times New Roman"/>
          <w:sz w:val="16"/>
          <w:szCs w:val="16"/>
        </w:rPr>
        <w:t>отраслевого</w:t>
      </w:r>
      <w:r w:rsidRPr="00E9790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7C763C" w:rsidRPr="00E97906" w:rsidRDefault="003C43DB" w:rsidP="00466845">
      <w:pPr>
        <w:spacing w:line="240" w:lineRule="atLeast"/>
        <w:jc w:val="center"/>
        <w:rPr>
          <w:sz w:val="20"/>
          <w:szCs w:val="16"/>
        </w:rPr>
      </w:pPr>
      <w:r w:rsidRPr="00E97906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7C2E22" w:rsidRPr="00E97906">
        <w:rPr>
          <w:i/>
          <w:sz w:val="16"/>
          <w:szCs w:val="16"/>
        </w:rPr>
        <w:t xml:space="preserve">                                         </w:t>
      </w:r>
      <w:r w:rsidRPr="00E97906">
        <w:rPr>
          <w:i/>
          <w:sz w:val="16"/>
          <w:szCs w:val="16"/>
        </w:rPr>
        <w:t xml:space="preserve">  «</w:t>
      </w:r>
      <w:r w:rsidR="003F7888" w:rsidRPr="00E97906">
        <w:rPr>
          <w:i/>
          <w:sz w:val="16"/>
          <w:szCs w:val="16"/>
        </w:rPr>
        <w:t>Развитие транспортной инфраструктуры на сельских территориях</w:t>
      </w:r>
      <w:r w:rsidRPr="00E97906">
        <w:rPr>
          <w:i/>
          <w:sz w:val="16"/>
          <w:szCs w:val="16"/>
        </w:rPr>
        <w:t>»</w:t>
      </w:r>
    </w:p>
    <w:p w:rsidR="00466845" w:rsidRPr="00E97906" w:rsidRDefault="00466845" w:rsidP="00466845">
      <w:pPr>
        <w:spacing w:line="240" w:lineRule="atLeast"/>
        <w:jc w:val="center"/>
        <w:rPr>
          <w:sz w:val="20"/>
          <w:szCs w:val="16"/>
          <w:vertAlign w:val="superscript"/>
        </w:rPr>
      </w:pPr>
      <w:r w:rsidRPr="00E97906">
        <w:rPr>
          <w:sz w:val="20"/>
          <w:szCs w:val="16"/>
        </w:rPr>
        <w:t xml:space="preserve">Мероприятия (результаты) </w:t>
      </w:r>
      <w:r w:rsidR="008E78C8" w:rsidRPr="00E97906">
        <w:rPr>
          <w:sz w:val="20"/>
          <w:szCs w:val="16"/>
        </w:rPr>
        <w:t>отраслевого</w:t>
      </w:r>
      <w:r w:rsidRPr="00E97906">
        <w:rPr>
          <w:sz w:val="20"/>
          <w:szCs w:val="16"/>
        </w:rPr>
        <w:t xml:space="preserve"> проекта по муниципальным образованиям </w:t>
      </w:r>
      <w:r w:rsidR="00005329" w:rsidRPr="00E97906">
        <w:rPr>
          <w:sz w:val="20"/>
          <w:szCs w:val="16"/>
        </w:rPr>
        <w:t>Ленинградской области</w:t>
      </w:r>
    </w:p>
    <w:p w:rsidR="00466845" w:rsidRPr="00E97906" w:rsidRDefault="00466845" w:rsidP="00466845">
      <w:pPr>
        <w:spacing w:line="240" w:lineRule="atLeast"/>
        <w:jc w:val="center"/>
        <w:rPr>
          <w:sz w:val="16"/>
          <w:szCs w:val="16"/>
        </w:rPr>
      </w:pPr>
    </w:p>
    <w:tbl>
      <w:tblPr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1215"/>
        <w:gridCol w:w="843"/>
        <w:gridCol w:w="60"/>
        <w:gridCol w:w="643"/>
        <w:gridCol w:w="855"/>
        <w:gridCol w:w="664"/>
        <w:gridCol w:w="664"/>
        <w:gridCol w:w="968"/>
        <w:gridCol w:w="1153"/>
        <w:gridCol w:w="1352"/>
        <w:gridCol w:w="2166"/>
      </w:tblGrid>
      <w:tr w:rsidR="00E97906" w:rsidRPr="00E97906" w:rsidTr="00870F7B">
        <w:trPr>
          <w:cantSplit/>
        </w:trPr>
        <w:tc>
          <w:tcPr>
            <w:tcW w:w="1447" w:type="pct"/>
            <w:vMerge w:val="restart"/>
            <w:vAlign w:val="center"/>
          </w:tcPr>
          <w:p w:rsidR="00F64995" w:rsidRPr="00E97906" w:rsidRDefault="00F64995" w:rsidP="00F3166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Муниципальное образование Ленинградской области</w:t>
            </w:r>
          </w:p>
        </w:tc>
        <w:tc>
          <w:tcPr>
            <w:tcW w:w="408" w:type="pct"/>
            <w:vMerge w:val="restart"/>
            <w:vAlign w:val="center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Единица измерения</w:t>
            </w:r>
            <w:r w:rsidRPr="00E97906">
              <w:rPr>
                <w:sz w:val="16"/>
                <w:szCs w:val="16"/>
              </w:rPr>
              <w:br/>
              <w:t>(по ОКЕИ)</w:t>
            </w:r>
          </w:p>
        </w:tc>
        <w:tc>
          <w:tcPr>
            <w:tcW w:w="519" w:type="pct"/>
            <w:gridSpan w:val="3"/>
            <w:vAlign w:val="center"/>
          </w:tcPr>
          <w:p w:rsidR="00F64995" w:rsidRPr="00E97906" w:rsidRDefault="00F64995" w:rsidP="007C763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2626" w:type="pct"/>
            <w:gridSpan w:val="7"/>
          </w:tcPr>
          <w:p w:rsidR="00F64995" w:rsidRPr="00E97906" w:rsidRDefault="00F64995" w:rsidP="004C6E5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Период реализации отраслевого проекта, год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  <w:vMerge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значение</w:t>
            </w:r>
          </w:p>
        </w:tc>
        <w:tc>
          <w:tcPr>
            <w:tcW w:w="236" w:type="pct"/>
            <w:gridSpan w:val="2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год</w:t>
            </w:r>
          </w:p>
        </w:tc>
        <w:tc>
          <w:tcPr>
            <w:tcW w:w="287" w:type="pct"/>
            <w:vAlign w:val="center"/>
          </w:tcPr>
          <w:p w:rsidR="00F64995" w:rsidRPr="00E97906" w:rsidRDefault="007569C8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2024</w:t>
            </w:r>
          </w:p>
        </w:tc>
        <w:tc>
          <w:tcPr>
            <w:tcW w:w="223" w:type="pct"/>
            <w:vAlign w:val="center"/>
          </w:tcPr>
          <w:p w:rsidR="00F64995" w:rsidRPr="00E97906" w:rsidRDefault="007569C8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2025</w:t>
            </w:r>
          </w:p>
        </w:tc>
        <w:tc>
          <w:tcPr>
            <w:tcW w:w="223" w:type="pct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2026</w:t>
            </w:r>
          </w:p>
        </w:tc>
        <w:tc>
          <w:tcPr>
            <w:tcW w:w="325" w:type="pct"/>
          </w:tcPr>
          <w:p w:rsidR="00F64995" w:rsidRPr="00E97906" w:rsidRDefault="007569C8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2027</w:t>
            </w:r>
          </w:p>
        </w:tc>
        <w:tc>
          <w:tcPr>
            <w:tcW w:w="387" w:type="pct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2028</w:t>
            </w:r>
          </w:p>
        </w:tc>
        <w:tc>
          <w:tcPr>
            <w:tcW w:w="454" w:type="pct"/>
          </w:tcPr>
          <w:p w:rsidR="00F64995" w:rsidRPr="00E97906" w:rsidRDefault="007569C8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2029</w:t>
            </w:r>
          </w:p>
        </w:tc>
        <w:tc>
          <w:tcPr>
            <w:tcW w:w="727" w:type="pct"/>
            <w:vAlign w:val="center"/>
          </w:tcPr>
          <w:p w:rsidR="00F64995" w:rsidRPr="00E97906" w:rsidRDefault="00F64995" w:rsidP="00ED1E6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2030</w:t>
            </w:r>
          </w:p>
        </w:tc>
      </w:tr>
      <w:tr w:rsidR="00E97906" w:rsidRPr="00E97906" w:rsidTr="00A32298">
        <w:trPr>
          <w:cantSplit/>
          <w:trHeight w:val="77"/>
        </w:trPr>
        <w:tc>
          <w:tcPr>
            <w:tcW w:w="1447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408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283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223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387" w:type="pct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9</w:t>
            </w:r>
          </w:p>
        </w:tc>
        <w:tc>
          <w:tcPr>
            <w:tcW w:w="454" w:type="pct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10</w:t>
            </w:r>
          </w:p>
        </w:tc>
        <w:tc>
          <w:tcPr>
            <w:tcW w:w="727" w:type="pct"/>
            <w:vAlign w:val="center"/>
          </w:tcPr>
          <w:p w:rsidR="00F64995" w:rsidRPr="00E97906" w:rsidRDefault="00F64995" w:rsidP="00EC6E7A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11</w:t>
            </w:r>
          </w:p>
        </w:tc>
      </w:tr>
      <w:tr w:rsidR="00E97906" w:rsidRPr="00E97906" w:rsidTr="00F64995">
        <w:trPr>
          <w:cantSplit/>
        </w:trPr>
        <w:tc>
          <w:tcPr>
            <w:tcW w:w="5000" w:type="pct"/>
            <w:gridSpan w:val="12"/>
          </w:tcPr>
          <w:p w:rsidR="00F64995" w:rsidRPr="00E97906" w:rsidRDefault="00F64995" w:rsidP="00ED1E6B">
            <w:pPr>
              <w:spacing w:line="240" w:lineRule="atLeast"/>
              <w:rPr>
                <w:i/>
                <w:sz w:val="16"/>
                <w:szCs w:val="16"/>
                <w:u w:color="000000"/>
              </w:rPr>
            </w:pPr>
            <w:r w:rsidRPr="00E97906">
              <w:rPr>
                <w:sz w:val="16"/>
                <w:szCs w:val="16"/>
              </w:rPr>
              <w:t>1.</w:t>
            </w:r>
            <w:r w:rsidRPr="00E97906">
              <w:rPr>
                <w:i/>
                <w:sz w:val="16"/>
                <w:szCs w:val="16"/>
              </w:rPr>
              <w:t xml:space="preserve"> </w:t>
            </w:r>
            <w:r w:rsidR="007F3A4D" w:rsidRPr="00E97906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</w:tr>
      <w:tr w:rsidR="00E97906" w:rsidRPr="00E97906" w:rsidTr="00F64995">
        <w:trPr>
          <w:cantSplit/>
        </w:trPr>
        <w:tc>
          <w:tcPr>
            <w:tcW w:w="5000" w:type="pct"/>
            <w:gridSpan w:val="12"/>
          </w:tcPr>
          <w:p w:rsidR="00F64995" w:rsidRPr="00E97906" w:rsidRDefault="00F64995" w:rsidP="00F64995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1.1. </w:t>
            </w:r>
            <w:r w:rsidR="007F3A4D" w:rsidRPr="00E97906">
              <w:rPr>
                <w:sz w:val="16"/>
                <w:szCs w:val="16"/>
              </w:rPr>
              <w:t>В сельских населённых пунктах улучшена транспортная доступность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A32298" w:rsidRPr="00E97906" w:rsidRDefault="00A32298" w:rsidP="00A32298">
            <w:pPr>
              <w:spacing w:line="240" w:lineRule="atLeast"/>
              <w:ind w:left="284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408" w:type="pct"/>
          </w:tcPr>
          <w:p w:rsidR="00A32298" w:rsidRPr="00E97906" w:rsidRDefault="00A32298" w:rsidP="00A32298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A32298" w:rsidRPr="00E97906" w:rsidRDefault="00C961B4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A32298" w:rsidRPr="00E97906" w:rsidRDefault="00C961B4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5</w:t>
            </w:r>
          </w:p>
        </w:tc>
        <w:tc>
          <w:tcPr>
            <w:tcW w:w="223" w:type="pct"/>
          </w:tcPr>
          <w:p w:rsidR="00A32298" w:rsidRPr="00E97906" w:rsidRDefault="00C961B4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8</w:t>
            </w:r>
          </w:p>
        </w:tc>
        <w:tc>
          <w:tcPr>
            <w:tcW w:w="325" w:type="pct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A32298" w:rsidRPr="00E97906" w:rsidRDefault="00A32298" w:rsidP="00A32298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Будогощское</w:t>
            </w:r>
            <w:proofErr w:type="spellEnd"/>
            <w:r w:rsidRPr="00E97906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E97906">
              <w:rPr>
                <w:sz w:val="16"/>
                <w:szCs w:val="16"/>
              </w:rPr>
              <w:t>Киришского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Бегуницкое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97906">
              <w:rPr>
                <w:sz w:val="16"/>
                <w:szCs w:val="16"/>
              </w:rPr>
              <w:t>Волосовского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Гостилицкое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Скребловское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97906">
              <w:rPr>
                <w:sz w:val="16"/>
                <w:szCs w:val="16"/>
              </w:rPr>
              <w:t>Лужского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Пчевское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97906">
              <w:rPr>
                <w:sz w:val="16"/>
                <w:szCs w:val="16"/>
              </w:rPr>
              <w:t>Киришского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lastRenderedPageBreak/>
              <w:t>Кисельнинское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97906">
              <w:rPr>
                <w:sz w:val="16"/>
                <w:szCs w:val="16"/>
              </w:rPr>
              <w:t>Волховского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E97906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Серебрянское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97906">
              <w:rPr>
                <w:sz w:val="16"/>
                <w:szCs w:val="16"/>
              </w:rPr>
              <w:t>Лужского</w:t>
            </w:r>
            <w:proofErr w:type="spellEnd"/>
            <w:r w:rsidRPr="00E979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  <w:tr w:rsidR="00C961B4" w:rsidRPr="00E97906" w:rsidTr="00A32298">
        <w:trPr>
          <w:cantSplit/>
        </w:trPr>
        <w:tc>
          <w:tcPr>
            <w:tcW w:w="1447" w:type="pct"/>
          </w:tcPr>
          <w:p w:rsidR="00C961B4" w:rsidRPr="00E97906" w:rsidRDefault="00C961B4" w:rsidP="00C961B4">
            <w:pPr>
              <w:spacing w:line="240" w:lineRule="atLeast"/>
              <w:ind w:left="284"/>
              <w:rPr>
                <w:sz w:val="16"/>
                <w:szCs w:val="16"/>
              </w:rPr>
            </w:pPr>
            <w:proofErr w:type="spellStart"/>
            <w:r w:rsidRPr="00E97906">
              <w:rPr>
                <w:sz w:val="16"/>
                <w:szCs w:val="16"/>
              </w:rPr>
              <w:t>Горбунковское</w:t>
            </w:r>
            <w:proofErr w:type="spellEnd"/>
            <w:r w:rsidRPr="00E97906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408" w:type="pct"/>
          </w:tcPr>
          <w:p w:rsidR="00C961B4" w:rsidRPr="00E97906" w:rsidRDefault="00C961B4" w:rsidP="00C961B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E97906">
              <w:rPr>
                <w:i/>
                <w:sz w:val="16"/>
                <w:szCs w:val="16"/>
              </w:rPr>
              <w:t>Ед.</w:t>
            </w:r>
          </w:p>
        </w:tc>
        <w:tc>
          <w:tcPr>
            <w:tcW w:w="303" w:type="pct"/>
            <w:gridSpan w:val="2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  <w:tc>
          <w:tcPr>
            <w:tcW w:w="727" w:type="pct"/>
          </w:tcPr>
          <w:p w:rsidR="00C961B4" w:rsidRPr="00E97906" w:rsidRDefault="00C961B4" w:rsidP="00C961B4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0</w:t>
            </w:r>
          </w:p>
        </w:tc>
      </w:tr>
    </w:tbl>
    <w:p w:rsidR="00D40910" w:rsidRPr="00E97906" w:rsidRDefault="00D40910"/>
    <w:p w:rsidR="00D40910" w:rsidRPr="00E97906" w:rsidRDefault="00D40910"/>
    <w:p w:rsidR="00D40910" w:rsidRPr="00E97906" w:rsidRDefault="00D40910"/>
    <w:p w:rsidR="00D40910" w:rsidRPr="00E97906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D40910" w:rsidRPr="00E97906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D40910" w:rsidRPr="00E97906" w:rsidRDefault="00C23A7D" w:rsidP="00D40910">
      <w:pPr>
        <w:tabs>
          <w:tab w:val="left" w:pos="9072"/>
        </w:tabs>
        <w:spacing w:line="240" w:lineRule="atLeast"/>
        <w:ind w:left="9072"/>
        <w:jc w:val="center"/>
        <w:rPr>
          <w:sz w:val="16"/>
          <w:szCs w:val="16"/>
        </w:rPr>
      </w:pPr>
      <w:r w:rsidRPr="00E97906">
        <w:rPr>
          <w:i/>
          <w:sz w:val="16"/>
          <w:szCs w:val="16"/>
        </w:rPr>
        <w:t>«</w:t>
      </w:r>
      <w:r w:rsidR="003F7888" w:rsidRPr="00E97906">
        <w:rPr>
          <w:i/>
          <w:sz w:val="16"/>
          <w:szCs w:val="16"/>
        </w:rPr>
        <w:t>Развитие транспортной инфраструктуры на сельских территориях</w:t>
      </w:r>
      <w:r w:rsidRPr="00E97906">
        <w:rPr>
          <w:i/>
          <w:sz w:val="16"/>
          <w:szCs w:val="16"/>
        </w:rPr>
        <w:t>»</w:t>
      </w:r>
    </w:p>
    <w:p w:rsidR="00D050B1" w:rsidRPr="00E97906" w:rsidRDefault="00D050B1" w:rsidP="00D050B1">
      <w:pPr>
        <w:jc w:val="center"/>
        <w:rPr>
          <w:sz w:val="20"/>
          <w:szCs w:val="20"/>
        </w:rPr>
      </w:pPr>
      <w:r w:rsidRPr="00E97906">
        <w:rPr>
          <w:sz w:val="20"/>
          <w:szCs w:val="20"/>
        </w:rPr>
        <w:t xml:space="preserve">Состав команды </w:t>
      </w:r>
      <w:r w:rsidR="008E78C8" w:rsidRPr="00E97906">
        <w:rPr>
          <w:sz w:val="20"/>
          <w:szCs w:val="20"/>
        </w:rPr>
        <w:t>отраслевого</w:t>
      </w:r>
      <w:r w:rsidRPr="00E97906">
        <w:rPr>
          <w:sz w:val="20"/>
          <w:szCs w:val="20"/>
        </w:rPr>
        <w:t xml:space="preserve"> проекта</w:t>
      </w:r>
    </w:p>
    <w:p w:rsidR="008C2B3E" w:rsidRPr="00E97906" w:rsidRDefault="008C2B3E" w:rsidP="00D050B1">
      <w:pPr>
        <w:jc w:val="center"/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0"/>
        <w:gridCol w:w="5459"/>
        <w:gridCol w:w="3138"/>
        <w:gridCol w:w="3136"/>
        <w:gridCol w:w="3151"/>
      </w:tblGrid>
      <w:tr w:rsidR="00E97906" w:rsidRPr="00E97906" w:rsidTr="00A32298">
        <w:tc>
          <w:tcPr>
            <w:tcW w:w="810" w:type="dxa"/>
          </w:tcPr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 xml:space="preserve">№ </w:t>
            </w:r>
            <w:proofErr w:type="gramStart"/>
            <w:r w:rsidRPr="00E97906">
              <w:rPr>
                <w:sz w:val="20"/>
                <w:szCs w:val="20"/>
              </w:rPr>
              <w:t>п</w:t>
            </w:r>
            <w:proofErr w:type="gramEnd"/>
            <w:r w:rsidRPr="00E97906">
              <w:rPr>
                <w:sz w:val="20"/>
                <w:szCs w:val="20"/>
              </w:rPr>
              <w:t>/п</w:t>
            </w: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9" w:type="dxa"/>
          </w:tcPr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Роль в проекте</w:t>
            </w: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</w:tcPr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% занятости в проекте</w:t>
            </w: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ФИО</w:t>
            </w:r>
          </w:p>
        </w:tc>
        <w:tc>
          <w:tcPr>
            <w:tcW w:w="3151" w:type="dxa"/>
          </w:tcPr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</w:p>
          <w:p w:rsidR="008C2B3E" w:rsidRPr="00E97906" w:rsidRDefault="008C2B3E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Должность</w:t>
            </w:r>
          </w:p>
        </w:tc>
      </w:tr>
      <w:tr w:rsidR="00E97906" w:rsidRPr="00E97906" w:rsidTr="00A32298">
        <w:tc>
          <w:tcPr>
            <w:tcW w:w="810" w:type="dxa"/>
          </w:tcPr>
          <w:p w:rsidR="00C23A7D" w:rsidRPr="00E97906" w:rsidRDefault="00C23A7D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459" w:type="dxa"/>
          </w:tcPr>
          <w:p w:rsidR="00C23A7D" w:rsidRPr="00E97906" w:rsidRDefault="00C23A7D" w:rsidP="00C23A7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Руководитель проекта</w:t>
            </w:r>
          </w:p>
          <w:p w:rsidR="00C23A7D" w:rsidRPr="00E97906" w:rsidRDefault="00C23A7D" w:rsidP="00C23A7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38" w:type="dxa"/>
          </w:tcPr>
          <w:p w:rsidR="00C23A7D" w:rsidRPr="00E97906" w:rsidRDefault="00971581" w:rsidP="006B49CB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30</w:t>
            </w:r>
          </w:p>
        </w:tc>
        <w:tc>
          <w:tcPr>
            <w:tcW w:w="3136" w:type="dxa"/>
            <w:vAlign w:val="center"/>
          </w:tcPr>
          <w:p w:rsidR="00C23A7D" w:rsidRPr="00E97906" w:rsidRDefault="00870F7B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Панкратов А.С.</w:t>
            </w:r>
          </w:p>
        </w:tc>
        <w:tc>
          <w:tcPr>
            <w:tcW w:w="3151" w:type="dxa"/>
            <w:vAlign w:val="center"/>
          </w:tcPr>
          <w:p w:rsidR="00C23A7D" w:rsidRPr="00E97906" w:rsidRDefault="00D133A0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E97906">
              <w:rPr>
                <w:sz w:val="16"/>
                <w:szCs w:val="16"/>
              </w:rPr>
              <w:t xml:space="preserve"> ,</w:t>
            </w:r>
            <w:proofErr w:type="gramEnd"/>
            <w:r w:rsidRPr="00E97906">
              <w:rPr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E97906">
              <w:rPr>
                <w:sz w:val="16"/>
                <w:szCs w:val="16"/>
              </w:rPr>
              <w:t>рыбохозяйственного</w:t>
            </w:r>
            <w:proofErr w:type="spellEnd"/>
            <w:r w:rsidRPr="00E97906">
              <w:rPr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E97906">
              <w:rPr>
                <w:sz w:val="16"/>
                <w:szCs w:val="16"/>
              </w:rPr>
              <w:t>рыбохозяйственному</w:t>
            </w:r>
            <w:proofErr w:type="spellEnd"/>
            <w:r w:rsidRPr="00E97906">
              <w:rPr>
                <w:sz w:val="16"/>
                <w:szCs w:val="16"/>
              </w:rPr>
              <w:t xml:space="preserve"> Ленинградской области</w:t>
            </w:r>
          </w:p>
        </w:tc>
      </w:tr>
      <w:tr w:rsidR="00E97906" w:rsidRPr="00E97906" w:rsidTr="00A32298">
        <w:tc>
          <w:tcPr>
            <w:tcW w:w="810" w:type="dxa"/>
          </w:tcPr>
          <w:p w:rsidR="00C23A7D" w:rsidRPr="00E97906" w:rsidRDefault="00C23A7D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2.</w:t>
            </w:r>
          </w:p>
        </w:tc>
        <w:tc>
          <w:tcPr>
            <w:tcW w:w="5459" w:type="dxa"/>
          </w:tcPr>
          <w:p w:rsidR="00C23A7D" w:rsidRPr="00E97906" w:rsidRDefault="00C23A7D" w:rsidP="00C23A7D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Администратор проекта</w:t>
            </w:r>
          </w:p>
          <w:p w:rsidR="00C23A7D" w:rsidRPr="00E97906" w:rsidRDefault="00C23A7D" w:rsidP="00C23A7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38" w:type="dxa"/>
          </w:tcPr>
          <w:p w:rsidR="00C23A7D" w:rsidRPr="00E97906" w:rsidRDefault="00870F7B" w:rsidP="006B49CB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30</w:t>
            </w:r>
          </w:p>
        </w:tc>
        <w:tc>
          <w:tcPr>
            <w:tcW w:w="3136" w:type="dxa"/>
            <w:vAlign w:val="center"/>
          </w:tcPr>
          <w:p w:rsidR="00C23A7D" w:rsidRPr="00E97906" w:rsidRDefault="00870F7B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Корнилова Д.К.</w:t>
            </w:r>
          </w:p>
        </w:tc>
        <w:tc>
          <w:tcPr>
            <w:tcW w:w="3151" w:type="dxa"/>
            <w:vAlign w:val="center"/>
          </w:tcPr>
          <w:p w:rsidR="00C23A7D" w:rsidRPr="00E97906" w:rsidRDefault="00870F7B" w:rsidP="00870F7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Ведущий специалист</w:t>
            </w:r>
            <w:r w:rsidR="00C23A7D" w:rsidRPr="00E97906">
              <w:rPr>
                <w:sz w:val="16"/>
                <w:szCs w:val="16"/>
              </w:rPr>
              <w:t xml:space="preserve">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C23A7D" w:rsidRPr="00E97906">
              <w:rPr>
                <w:sz w:val="16"/>
                <w:szCs w:val="16"/>
              </w:rPr>
              <w:t xml:space="preserve"> ,</w:t>
            </w:r>
            <w:proofErr w:type="gramEnd"/>
            <w:r w:rsidR="00C23A7D" w:rsidRPr="00E97906">
              <w:rPr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C23A7D" w:rsidRPr="00E97906">
              <w:rPr>
                <w:sz w:val="16"/>
                <w:szCs w:val="16"/>
              </w:rPr>
              <w:t>рыбохозяйственного</w:t>
            </w:r>
            <w:proofErr w:type="spellEnd"/>
            <w:r w:rsidR="00C23A7D" w:rsidRPr="00E97906">
              <w:rPr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C23A7D" w:rsidRPr="00E97906">
              <w:rPr>
                <w:sz w:val="16"/>
                <w:szCs w:val="16"/>
              </w:rPr>
              <w:t>рыбохозяйственному</w:t>
            </w:r>
            <w:proofErr w:type="spellEnd"/>
            <w:r w:rsidR="00C23A7D" w:rsidRPr="00E97906">
              <w:rPr>
                <w:sz w:val="16"/>
                <w:szCs w:val="16"/>
              </w:rPr>
              <w:t xml:space="preserve"> Ленинградской области</w:t>
            </w:r>
          </w:p>
        </w:tc>
      </w:tr>
      <w:tr w:rsidR="00E97906" w:rsidRPr="00E97906" w:rsidTr="00A32298">
        <w:tc>
          <w:tcPr>
            <w:tcW w:w="810" w:type="dxa"/>
          </w:tcPr>
          <w:p w:rsidR="00636AEF" w:rsidRPr="00E97906" w:rsidRDefault="00A32298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3.</w:t>
            </w:r>
            <w:r w:rsidR="00636AEF" w:rsidRPr="00E97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9" w:type="dxa"/>
          </w:tcPr>
          <w:p w:rsidR="00636AEF" w:rsidRPr="00E97906" w:rsidRDefault="00636AEF" w:rsidP="00636AEF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Участник проекта</w:t>
            </w:r>
          </w:p>
          <w:p w:rsidR="00636AEF" w:rsidRPr="00E97906" w:rsidRDefault="00636AEF" w:rsidP="00C23A7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38" w:type="dxa"/>
          </w:tcPr>
          <w:p w:rsidR="00636AEF" w:rsidRPr="00E97906" w:rsidRDefault="00870F7B" w:rsidP="006B49CB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</w:t>
            </w:r>
          </w:p>
        </w:tc>
        <w:tc>
          <w:tcPr>
            <w:tcW w:w="3136" w:type="dxa"/>
          </w:tcPr>
          <w:p w:rsidR="00636AEF" w:rsidRPr="00E97906" w:rsidRDefault="00A32298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Седов Д.С.</w:t>
            </w:r>
          </w:p>
        </w:tc>
        <w:tc>
          <w:tcPr>
            <w:tcW w:w="3151" w:type="dxa"/>
          </w:tcPr>
          <w:p w:rsidR="00636AEF" w:rsidRPr="00E97906" w:rsidRDefault="00A32298" w:rsidP="00C23A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Председатель комитета по дорожному хозяйству Ленинградской области</w:t>
            </w:r>
          </w:p>
        </w:tc>
      </w:tr>
      <w:tr w:rsidR="00870F7B" w:rsidRPr="00E97906" w:rsidTr="00A32298">
        <w:tc>
          <w:tcPr>
            <w:tcW w:w="810" w:type="dxa"/>
          </w:tcPr>
          <w:p w:rsidR="00A32298" w:rsidRPr="00E97906" w:rsidRDefault="00A32298" w:rsidP="00A3229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4.</w:t>
            </w:r>
          </w:p>
        </w:tc>
        <w:tc>
          <w:tcPr>
            <w:tcW w:w="5459" w:type="dxa"/>
          </w:tcPr>
          <w:p w:rsidR="00A32298" w:rsidRPr="00E97906" w:rsidRDefault="00A32298" w:rsidP="00A32298">
            <w:pPr>
              <w:spacing w:line="240" w:lineRule="atLeast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Участник проекта</w:t>
            </w:r>
          </w:p>
          <w:p w:rsidR="00A32298" w:rsidRPr="00E97906" w:rsidRDefault="00A32298" w:rsidP="00A3229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38" w:type="dxa"/>
          </w:tcPr>
          <w:p w:rsidR="00A32298" w:rsidRPr="00E97906" w:rsidRDefault="00870F7B" w:rsidP="00A32298">
            <w:pPr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20</w:t>
            </w:r>
          </w:p>
        </w:tc>
        <w:tc>
          <w:tcPr>
            <w:tcW w:w="3136" w:type="dxa"/>
          </w:tcPr>
          <w:p w:rsidR="00A32298" w:rsidRPr="00E97906" w:rsidRDefault="00F40B65" w:rsidP="00A3229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Донской Д.А.</w:t>
            </w:r>
          </w:p>
        </w:tc>
        <w:tc>
          <w:tcPr>
            <w:tcW w:w="3151" w:type="dxa"/>
          </w:tcPr>
          <w:p w:rsidR="00A32298" w:rsidRPr="00E97906" w:rsidRDefault="00F40B65" w:rsidP="00A32298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>Заместитель</w:t>
            </w:r>
            <w:r w:rsidR="00A32298" w:rsidRPr="00E97906">
              <w:rPr>
                <w:sz w:val="16"/>
                <w:szCs w:val="16"/>
              </w:rPr>
              <w:t xml:space="preserve"> директора ГКУ "</w:t>
            </w:r>
            <w:proofErr w:type="spellStart"/>
            <w:r w:rsidR="00A32298" w:rsidRPr="00E97906">
              <w:rPr>
                <w:sz w:val="16"/>
                <w:szCs w:val="16"/>
              </w:rPr>
              <w:t>Ленавтодор</w:t>
            </w:r>
            <w:proofErr w:type="spellEnd"/>
            <w:r w:rsidR="00A32298" w:rsidRPr="00E97906">
              <w:rPr>
                <w:sz w:val="16"/>
                <w:szCs w:val="16"/>
              </w:rPr>
              <w:t xml:space="preserve">"  </w:t>
            </w:r>
          </w:p>
        </w:tc>
      </w:tr>
    </w:tbl>
    <w:p w:rsidR="00FC477D" w:rsidRPr="00E97906" w:rsidRDefault="00FC477D" w:rsidP="00D050B1">
      <w:pPr>
        <w:jc w:val="center"/>
        <w:rPr>
          <w:sz w:val="20"/>
          <w:szCs w:val="20"/>
          <w:highlight w:val="yellow"/>
        </w:rPr>
      </w:pPr>
    </w:p>
    <w:p w:rsidR="00424149" w:rsidRPr="00E97906" w:rsidRDefault="00424149" w:rsidP="00D050B1">
      <w:pPr>
        <w:jc w:val="center"/>
        <w:rPr>
          <w:sz w:val="20"/>
          <w:szCs w:val="20"/>
          <w:highlight w:val="yellow"/>
        </w:rPr>
      </w:pPr>
    </w:p>
    <w:p w:rsidR="00CC7597" w:rsidRPr="00E97906" w:rsidRDefault="00CC7597" w:rsidP="00D050B1">
      <w:pPr>
        <w:jc w:val="center"/>
        <w:rPr>
          <w:sz w:val="20"/>
          <w:szCs w:val="20"/>
          <w:highlight w:val="yellow"/>
        </w:rPr>
      </w:pPr>
    </w:p>
    <w:p w:rsidR="00CC7597" w:rsidRPr="00E97906" w:rsidRDefault="00CC7597" w:rsidP="00D050B1">
      <w:pPr>
        <w:jc w:val="center"/>
        <w:rPr>
          <w:sz w:val="20"/>
          <w:szCs w:val="20"/>
          <w:highlight w:val="yellow"/>
        </w:rPr>
      </w:pPr>
    </w:p>
    <w:p w:rsidR="00CC7597" w:rsidRPr="00E97906" w:rsidRDefault="00CC7597" w:rsidP="00D050B1">
      <w:pPr>
        <w:jc w:val="center"/>
        <w:rPr>
          <w:sz w:val="20"/>
          <w:szCs w:val="20"/>
          <w:highlight w:val="yellow"/>
        </w:rPr>
      </w:pPr>
    </w:p>
    <w:p w:rsidR="00424149" w:rsidRPr="00E97906" w:rsidRDefault="00424149" w:rsidP="00D050B1">
      <w:pPr>
        <w:jc w:val="center"/>
        <w:rPr>
          <w:sz w:val="20"/>
          <w:szCs w:val="20"/>
        </w:rPr>
      </w:pPr>
    </w:p>
    <w:p w:rsidR="00FC477D" w:rsidRPr="00E97906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D02F4" w:rsidRPr="00E97906">
        <w:rPr>
          <w:rFonts w:ascii="Times New Roman" w:hAnsi="Times New Roman" w:cs="Times New Roman"/>
          <w:sz w:val="16"/>
          <w:szCs w:val="16"/>
        </w:rPr>
        <w:t>5</w:t>
      </w:r>
    </w:p>
    <w:p w:rsidR="00FC477D" w:rsidRPr="00E97906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7906">
        <w:rPr>
          <w:rFonts w:ascii="Times New Roman" w:hAnsi="Times New Roman" w:cs="Times New Roman"/>
          <w:sz w:val="16"/>
          <w:szCs w:val="16"/>
        </w:rPr>
        <w:lastRenderedPageBreak/>
        <w:t>к паспорту отраслевого проекта</w:t>
      </w:r>
    </w:p>
    <w:p w:rsidR="00FC477D" w:rsidRPr="00E97906" w:rsidRDefault="009755B8" w:rsidP="00FC477D">
      <w:pPr>
        <w:tabs>
          <w:tab w:val="left" w:pos="9072"/>
        </w:tabs>
        <w:spacing w:line="240" w:lineRule="atLeast"/>
        <w:ind w:left="9072"/>
        <w:jc w:val="center"/>
        <w:rPr>
          <w:i/>
          <w:sz w:val="16"/>
          <w:szCs w:val="16"/>
        </w:rPr>
      </w:pPr>
      <w:r w:rsidRPr="00E97906">
        <w:rPr>
          <w:i/>
          <w:sz w:val="16"/>
          <w:szCs w:val="16"/>
        </w:rPr>
        <w:t>«</w:t>
      </w:r>
      <w:r w:rsidR="003F7888" w:rsidRPr="00E97906">
        <w:rPr>
          <w:i/>
          <w:sz w:val="16"/>
          <w:szCs w:val="16"/>
        </w:rPr>
        <w:t>Развитие транспортной инфраструктуры на сельских территориях</w:t>
      </w:r>
      <w:r w:rsidRPr="00E97906">
        <w:rPr>
          <w:i/>
          <w:sz w:val="16"/>
          <w:szCs w:val="16"/>
        </w:rPr>
        <w:t>»</w:t>
      </w:r>
    </w:p>
    <w:p w:rsidR="006356F7" w:rsidRPr="00E97906" w:rsidRDefault="006356F7" w:rsidP="006356F7">
      <w:pPr>
        <w:tabs>
          <w:tab w:val="left" w:pos="9072"/>
        </w:tabs>
        <w:spacing w:line="240" w:lineRule="atLeast"/>
        <w:jc w:val="center"/>
        <w:rPr>
          <w:sz w:val="20"/>
          <w:szCs w:val="20"/>
        </w:rPr>
      </w:pPr>
      <w:r w:rsidRPr="00E97906">
        <w:rPr>
          <w:sz w:val="20"/>
          <w:szCs w:val="20"/>
        </w:rPr>
        <w:t xml:space="preserve">Дополнительные параметры </w:t>
      </w:r>
      <w:r w:rsidR="008E78C8" w:rsidRPr="00E97906">
        <w:rPr>
          <w:sz w:val="20"/>
          <w:szCs w:val="20"/>
        </w:rPr>
        <w:t xml:space="preserve">отраслевого </w:t>
      </w:r>
      <w:r w:rsidRPr="00E97906">
        <w:rPr>
          <w:sz w:val="20"/>
          <w:szCs w:val="20"/>
        </w:rPr>
        <w:t>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E97906" w:rsidRPr="00E97906" w:rsidTr="00DF36DF">
        <w:tc>
          <w:tcPr>
            <w:tcW w:w="960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 xml:space="preserve">№ </w:t>
            </w:r>
            <w:proofErr w:type="gramStart"/>
            <w:r w:rsidRPr="00E97906">
              <w:rPr>
                <w:sz w:val="20"/>
                <w:szCs w:val="20"/>
              </w:rPr>
              <w:t>п</w:t>
            </w:r>
            <w:proofErr w:type="gramEnd"/>
            <w:r w:rsidRPr="00E97906">
              <w:rPr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8D02F4" w:rsidRPr="00E97906" w:rsidRDefault="00450541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Параметры проекта</w:t>
            </w:r>
          </w:p>
          <w:p w:rsidR="00450541" w:rsidRPr="00E97906" w:rsidRDefault="00450541" w:rsidP="00D05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E97906" w:rsidRDefault="00450541" w:rsidP="0045054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Характеристика параметров проекта</w:t>
            </w:r>
          </w:p>
        </w:tc>
      </w:tr>
      <w:tr w:rsidR="00E97906" w:rsidRPr="00E97906" w:rsidTr="00DF36DF">
        <w:tc>
          <w:tcPr>
            <w:tcW w:w="960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8D02F4" w:rsidRPr="00E97906" w:rsidRDefault="008D02F4" w:rsidP="008D02F4">
            <w:pPr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8D02F4" w:rsidRPr="00E97906" w:rsidRDefault="008E78C8" w:rsidP="00CC7597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Реализация отраслевого проекта предусматривается на достижение целей и в порядке, установленном </w:t>
            </w:r>
            <w:r w:rsidR="00CC7597" w:rsidRPr="00E97906">
              <w:rPr>
                <w:sz w:val="16"/>
                <w:szCs w:val="16"/>
              </w:rPr>
              <w:t xml:space="preserve">Порядком предоставления и распределения субсидии бюджетам муниципальных </w:t>
            </w:r>
            <w:r w:rsidR="00A32298" w:rsidRPr="00E97906">
              <w:rPr>
                <w:sz w:val="16"/>
                <w:szCs w:val="16"/>
              </w:rPr>
              <w:t>образований</w:t>
            </w:r>
            <w:r w:rsidR="00CC7597" w:rsidRPr="00E97906">
              <w:rPr>
                <w:sz w:val="16"/>
                <w:szCs w:val="16"/>
              </w:rPr>
              <w:t xml:space="preserve"> Ленинградской области</w:t>
            </w:r>
            <w:r w:rsidR="00A32298" w:rsidRPr="00E97906">
              <w:rPr>
                <w:sz w:val="16"/>
                <w:szCs w:val="16"/>
              </w:rPr>
              <w:t xml:space="preserve">, </w:t>
            </w:r>
            <w:r w:rsidR="00CC7597" w:rsidRPr="00E97906">
              <w:rPr>
                <w:sz w:val="16"/>
                <w:szCs w:val="16"/>
              </w:rPr>
              <w:t xml:space="preserve"> </w:t>
            </w:r>
            <w:r w:rsidR="00A32298" w:rsidRPr="00E97906">
              <w:rPr>
                <w:sz w:val="16"/>
                <w:szCs w:val="16"/>
              </w:rPr>
              <w:t>Порядком предоставления субсидии юридическим лицам, индивидуальным предпринимателям на государственную поддержку в сфере агропромышленного и </w:t>
            </w:r>
            <w:proofErr w:type="spellStart"/>
            <w:r w:rsidR="00A32298" w:rsidRPr="00E97906">
              <w:rPr>
                <w:sz w:val="16"/>
                <w:szCs w:val="16"/>
              </w:rPr>
              <w:t>рыбохозяйственного</w:t>
            </w:r>
            <w:proofErr w:type="spellEnd"/>
            <w:r w:rsidR="00A32298" w:rsidRPr="00E97906">
              <w:rPr>
                <w:sz w:val="16"/>
                <w:szCs w:val="16"/>
              </w:rPr>
              <w:t> </w:t>
            </w:r>
            <w:proofErr w:type="spellStart"/>
            <w:r w:rsidR="00A32298" w:rsidRPr="00E97906">
              <w:rPr>
                <w:sz w:val="16"/>
                <w:szCs w:val="16"/>
              </w:rPr>
              <w:t>комплекса</w:t>
            </w:r>
            <w:r w:rsidR="00971581" w:rsidRPr="00E97906">
              <w:rPr>
                <w:sz w:val="16"/>
                <w:szCs w:val="16"/>
              </w:rPr>
              <w:t>в</w:t>
            </w:r>
            <w:proofErr w:type="spellEnd"/>
            <w:r w:rsidR="00971581" w:rsidRPr="00E97906">
              <w:rPr>
                <w:sz w:val="16"/>
                <w:szCs w:val="16"/>
              </w:rPr>
              <w:t xml:space="preserve"> рамках </w:t>
            </w:r>
            <w:r w:rsidRPr="00E97906">
              <w:rPr>
                <w:sz w:val="16"/>
                <w:szCs w:val="16"/>
              </w:rPr>
              <w:t>государственной программ</w:t>
            </w:r>
            <w:r w:rsidR="00971581" w:rsidRPr="00E97906">
              <w:rPr>
                <w:sz w:val="16"/>
                <w:szCs w:val="16"/>
              </w:rPr>
              <w:t>ы</w:t>
            </w:r>
            <w:r w:rsidRPr="00E97906">
              <w:rPr>
                <w:sz w:val="16"/>
                <w:szCs w:val="16"/>
              </w:rPr>
              <w:t xml:space="preserve"> Ленинградской области «Комплексное развитие сельских территорий Ленинградской области»</w:t>
            </w:r>
          </w:p>
        </w:tc>
      </w:tr>
      <w:tr w:rsidR="00E97906" w:rsidRPr="00E97906" w:rsidTr="00DF36DF">
        <w:tc>
          <w:tcPr>
            <w:tcW w:w="960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8D02F4" w:rsidRPr="00E97906" w:rsidRDefault="008D02F4" w:rsidP="008D02F4">
            <w:pPr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Ограничения проекта</w:t>
            </w:r>
          </w:p>
          <w:p w:rsidR="0009732D" w:rsidRPr="00E97906" w:rsidRDefault="0009732D" w:rsidP="008D02F4">
            <w:pPr>
              <w:rPr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E97906" w:rsidRDefault="008E78C8" w:rsidP="008E78C8">
            <w:pPr>
              <w:rPr>
                <w:sz w:val="16"/>
                <w:szCs w:val="16"/>
              </w:rPr>
            </w:pPr>
            <w:r w:rsidRPr="00E97906">
              <w:rPr>
                <w:sz w:val="16"/>
                <w:szCs w:val="16"/>
              </w:rPr>
              <w:t xml:space="preserve">Реализация отраслевого проекта предусматривается в пределах бюджетных ассигнований, предусматриваемых областным законом об областном бюджете Ленинградской области </w:t>
            </w:r>
          </w:p>
        </w:tc>
      </w:tr>
      <w:tr w:rsidR="00E97906" w:rsidRPr="00E97906" w:rsidTr="00FC5C29">
        <w:tc>
          <w:tcPr>
            <w:tcW w:w="960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09732D" w:rsidRPr="00E97906" w:rsidRDefault="008D02F4" w:rsidP="00F10D66">
            <w:pPr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Ключевые риски проекта</w:t>
            </w:r>
            <w:r w:rsidR="00F10D66" w:rsidRPr="00E97906">
              <w:rPr>
                <w:sz w:val="20"/>
                <w:szCs w:val="20"/>
              </w:rPr>
              <w:t xml:space="preserve">: </w:t>
            </w:r>
          </w:p>
        </w:tc>
      </w:tr>
      <w:tr w:rsidR="00E97906" w:rsidRPr="00E97906" w:rsidTr="00DF36DF">
        <w:tc>
          <w:tcPr>
            <w:tcW w:w="4219" w:type="dxa"/>
            <w:gridSpan w:val="2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Риск</w:t>
            </w:r>
            <w:r w:rsidR="00DF36DF" w:rsidRPr="00E97906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Оценка риска</w:t>
            </w:r>
          </w:p>
          <w:p w:rsidR="004C4C4E" w:rsidRPr="00E97906" w:rsidRDefault="004C4C4E" w:rsidP="004C4C4E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16"/>
                <w:szCs w:val="16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E97906" w:rsidRDefault="008D02F4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Ответственный</w:t>
            </w:r>
          </w:p>
        </w:tc>
      </w:tr>
      <w:tr w:rsidR="00E97906" w:rsidRPr="00E97906" w:rsidTr="00FC5C29">
        <w:trPr>
          <w:trHeight w:val="29"/>
        </w:trPr>
        <w:tc>
          <w:tcPr>
            <w:tcW w:w="4219" w:type="dxa"/>
            <w:gridSpan w:val="2"/>
          </w:tcPr>
          <w:p w:rsidR="00CC7597" w:rsidRPr="00E97906" w:rsidRDefault="00F10D66" w:rsidP="00CC7597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1.</w:t>
            </w:r>
            <w:r w:rsidR="00424149" w:rsidRPr="00E97906">
              <w:rPr>
                <w:sz w:val="20"/>
                <w:szCs w:val="20"/>
              </w:rPr>
              <w:t xml:space="preserve"> </w:t>
            </w:r>
            <w:r w:rsidR="00CC7597" w:rsidRPr="00E97906">
              <w:rPr>
                <w:sz w:val="20"/>
                <w:szCs w:val="20"/>
              </w:rPr>
              <w:t xml:space="preserve">Несвоевременное заключение муниципальных контрактов и договоров исполнителями мероприятий с подрядными организациями </w:t>
            </w:r>
          </w:p>
          <w:p w:rsidR="00424149" w:rsidRPr="00E97906" w:rsidRDefault="00424149" w:rsidP="0042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DF" w:rsidRPr="00E97906" w:rsidRDefault="00424149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DF36DF" w:rsidRPr="00E97906" w:rsidRDefault="00DF5A76" w:rsidP="00DF5A76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Мониторинг хода реализации отраслевого проекта</w:t>
            </w:r>
            <w:r w:rsidR="00CC7597" w:rsidRPr="00E97906">
              <w:rPr>
                <w:sz w:val="20"/>
                <w:szCs w:val="20"/>
              </w:rPr>
              <w:t xml:space="preserve"> в части проведения закупок</w:t>
            </w:r>
            <w:r w:rsidRPr="00E97906">
              <w:rPr>
                <w:sz w:val="20"/>
                <w:szCs w:val="20"/>
              </w:rPr>
              <w:t xml:space="preserve">, в том числе посредством проведения совещаний с участием </w:t>
            </w:r>
            <w:r w:rsidR="00CC7597" w:rsidRPr="00E97906">
              <w:rPr>
                <w:sz w:val="20"/>
                <w:szCs w:val="20"/>
              </w:rPr>
              <w:t xml:space="preserve">муниципальных образований и подрядных организаций для </w:t>
            </w:r>
            <w:r w:rsidRPr="00E97906">
              <w:rPr>
                <w:sz w:val="20"/>
                <w:szCs w:val="20"/>
              </w:rPr>
              <w:t xml:space="preserve">оперативного принятия необходимых управленческих решений   </w:t>
            </w:r>
          </w:p>
        </w:tc>
        <w:tc>
          <w:tcPr>
            <w:tcW w:w="3121" w:type="dxa"/>
          </w:tcPr>
          <w:p w:rsidR="00DF36DF" w:rsidRPr="00E97906" w:rsidRDefault="00A32298" w:rsidP="00D050B1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Седов Д.С.</w:t>
            </w:r>
          </w:p>
        </w:tc>
      </w:tr>
      <w:tr w:rsidR="00CC7597" w:rsidRPr="00E97906" w:rsidTr="00FC5C29">
        <w:trPr>
          <w:trHeight w:val="29"/>
        </w:trPr>
        <w:tc>
          <w:tcPr>
            <w:tcW w:w="4219" w:type="dxa"/>
            <w:gridSpan w:val="2"/>
          </w:tcPr>
          <w:p w:rsidR="00CC7597" w:rsidRPr="00E97906" w:rsidRDefault="00CC7597" w:rsidP="00CC7597">
            <w:pPr>
              <w:jc w:val="center"/>
            </w:pPr>
            <w:r w:rsidRPr="00E97906">
              <w:rPr>
                <w:sz w:val="20"/>
                <w:szCs w:val="20"/>
              </w:rPr>
              <w:t>2. Нарушение подрядными организациями и исполнителями мероприятий условий муниципальных контрактов, договоров.</w:t>
            </w:r>
          </w:p>
          <w:p w:rsidR="00CC7597" w:rsidRPr="00E97906" w:rsidRDefault="00CC7597" w:rsidP="00CC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7597" w:rsidRPr="00E97906" w:rsidRDefault="00CC7597" w:rsidP="00CC7597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CC7597" w:rsidRPr="00E97906" w:rsidRDefault="00CC7597" w:rsidP="00CC7597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Мониторинг хода реализации отраслевого проекта в части исп</w:t>
            </w:r>
            <w:r w:rsidR="009E3C84" w:rsidRPr="00E97906">
              <w:rPr>
                <w:sz w:val="20"/>
                <w:szCs w:val="20"/>
              </w:rPr>
              <w:t>олнения муниципальных контрактов</w:t>
            </w:r>
            <w:r w:rsidRPr="00E97906">
              <w:rPr>
                <w:sz w:val="20"/>
                <w:szCs w:val="20"/>
              </w:rPr>
              <w:t xml:space="preserve">, в том числе посредством проведения совещаний с участием муниципальных образований и подрядных организаций для оперативного принятия необходимых управленческих решений   </w:t>
            </w:r>
          </w:p>
        </w:tc>
        <w:tc>
          <w:tcPr>
            <w:tcW w:w="3121" w:type="dxa"/>
          </w:tcPr>
          <w:p w:rsidR="00CC7597" w:rsidRPr="00E97906" w:rsidRDefault="00A32298" w:rsidP="00CC7597">
            <w:pPr>
              <w:jc w:val="center"/>
              <w:rPr>
                <w:sz w:val="20"/>
                <w:szCs w:val="20"/>
              </w:rPr>
            </w:pPr>
            <w:r w:rsidRPr="00E97906">
              <w:rPr>
                <w:sz w:val="20"/>
                <w:szCs w:val="20"/>
              </w:rPr>
              <w:t>Седов Д.С.</w:t>
            </w:r>
          </w:p>
        </w:tc>
      </w:tr>
    </w:tbl>
    <w:p w:rsidR="00FC477D" w:rsidRPr="00E97906" w:rsidRDefault="00FC477D" w:rsidP="00D050B1">
      <w:pPr>
        <w:jc w:val="center"/>
        <w:rPr>
          <w:sz w:val="20"/>
          <w:szCs w:val="20"/>
        </w:rPr>
      </w:pPr>
    </w:p>
    <w:sectPr w:rsidR="00FC477D" w:rsidRPr="00E97906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4" w:rsidRDefault="008D0444" w:rsidP="00FE66F5">
      <w:r>
        <w:separator/>
      </w:r>
    </w:p>
  </w:endnote>
  <w:endnote w:type="continuationSeparator" w:id="0">
    <w:p w:rsidR="008D0444" w:rsidRDefault="008D0444" w:rsidP="00FE66F5">
      <w:r>
        <w:continuationSeparator/>
      </w:r>
    </w:p>
  </w:endnote>
  <w:endnote w:type="continuationNotice" w:id="1">
    <w:p w:rsidR="008D0444" w:rsidRDefault="008D0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4" w:rsidRDefault="008D0444" w:rsidP="00FE66F5">
      <w:r>
        <w:separator/>
      </w:r>
    </w:p>
  </w:footnote>
  <w:footnote w:type="continuationSeparator" w:id="0">
    <w:p w:rsidR="008D0444" w:rsidRDefault="008D0444" w:rsidP="00FE66F5">
      <w:r>
        <w:continuationSeparator/>
      </w:r>
    </w:p>
  </w:footnote>
  <w:footnote w:type="continuationNotice" w:id="1">
    <w:p w:rsidR="008D0444" w:rsidRDefault="008D0444"/>
  </w:footnote>
  <w:footnote w:id="2">
    <w:p w:rsidR="004C6E5E" w:rsidRPr="00F85E96" w:rsidRDefault="004C6E5E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Наименование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85E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85E96">
        <w:rPr>
          <w:rFonts w:ascii="Times New Roman" w:hAnsi="Times New Roman"/>
          <w:sz w:val="16"/>
          <w:szCs w:val="16"/>
        </w:rPr>
        <w:t xml:space="preserve">) проекта </w:t>
      </w:r>
      <w:r w:rsidRPr="00F85E96">
        <w:rPr>
          <w:rFonts w:ascii="Times New Roman" w:hAnsi="Times New Roman"/>
          <w:sz w:val="16"/>
        </w:rPr>
        <w:t>указывается в соответствии с документом о его утверждении.</w:t>
      </w:r>
    </w:p>
  </w:footnote>
  <w:footnote w:id="3">
    <w:p w:rsidR="004C6E5E" w:rsidRPr="0087152C" w:rsidRDefault="004C6E5E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случае если проект реализовывался до 01.01.2024, с 01.01.2024 следует выделять отдельный этап.</w:t>
      </w:r>
    </w:p>
  </w:footnote>
  <w:footnote w:id="4">
    <w:p w:rsidR="004C6E5E" w:rsidRPr="00DD14A7" w:rsidRDefault="004C6E5E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DD14A7">
        <w:rPr>
          <w:rStyle w:val="a9"/>
          <w:rFonts w:ascii="Times New Roman" w:hAnsi="Times New Roman"/>
          <w:sz w:val="16"/>
          <w:szCs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Целевые группы — это</w:t>
      </w:r>
      <w:r w:rsidRPr="00DD14A7">
        <w:rPr>
          <w:rFonts w:ascii="Times New Roman" w:hAnsi="Times New Roman"/>
          <w:sz w:val="16"/>
          <w:szCs w:val="16"/>
        </w:rPr>
        <w:t xml:space="preserve"> группы лиц, органов и организаций, в интересах которых реализуется соответствующий проект,</w:t>
      </w:r>
      <w:r w:rsidRPr="00A8095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пользователи (потребители) результата проекта</w:t>
      </w:r>
      <w:r w:rsidRPr="00DD14A7">
        <w:rPr>
          <w:rFonts w:ascii="Times New Roman" w:hAnsi="Times New Roman"/>
          <w:sz w:val="16"/>
          <w:szCs w:val="16"/>
        </w:rPr>
        <w:t>.</w:t>
      </w:r>
    </w:p>
  </w:footnote>
  <w:footnote w:id="5">
    <w:p w:rsidR="004C6E5E" w:rsidRPr="004B0ED5" w:rsidRDefault="004C6E5E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</w:t>
      </w:r>
      <w:r>
        <w:rPr>
          <w:rFonts w:ascii="Times New Roman" w:hAnsi="Times New Roman"/>
          <w:sz w:val="16"/>
          <w:szCs w:val="16"/>
        </w:rPr>
        <w:t>Ленинградской области</w:t>
      </w:r>
      <w:r w:rsidRPr="005E53A3">
        <w:rPr>
          <w:rFonts w:ascii="Times New Roman" w:hAnsi="Times New Roman"/>
          <w:sz w:val="16"/>
          <w:szCs w:val="16"/>
        </w:rPr>
        <w:t xml:space="preserve"> показателя. </w:t>
      </w:r>
      <w:r>
        <w:rPr>
          <w:rFonts w:ascii="Times New Roman" w:hAnsi="Times New Roman"/>
          <w:sz w:val="16"/>
          <w:szCs w:val="16"/>
        </w:rPr>
        <w:t>Д</w:t>
      </w:r>
      <w:r w:rsidRPr="005E53A3">
        <w:rPr>
          <w:rFonts w:ascii="Times New Roman" w:hAnsi="Times New Roman"/>
          <w:sz w:val="16"/>
          <w:szCs w:val="16"/>
        </w:rPr>
        <w:t xml:space="preserve">ля </w:t>
      </w:r>
      <w:r>
        <w:rPr>
          <w:rFonts w:ascii="Times New Roman" w:hAnsi="Times New Roman"/>
          <w:sz w:val="16"/>
          <w:szCs w:val="16"/>
        </w:rPr>
        <w:t>приоритетных (отраслевых) проектов</w:t>
      </w:r>
      <w:r w:rsidRPr="005E53A3">
        <w:rPr>
          <w:rFonts w:ascii="Times New Roman" w:hAnsi="Times New Roman"/>
          <w:sz w:val="16"/>
          <w:szCs w:val="16"/>
        </w:rPr>
        <w:t>: 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5E53A3">
        <w:rPr>
          <w:rFonts w:ascii="Times New Roman" w:hAnsi="Times New Roman"/>
          <w:sz w:val="16"/>
          <w:szCs w:val="16"/>
        </w:rPr>
        <w:t>» (государственн</w:t>
      </w:r>
      <w:r w:rsidRPr="005C09FD">
        <w:rPr>
          <w:rFonts w:ascii="Times New Roman" w:hAnsi="Times New Roman"/>
          <w:sz w:val="16"/>
          <w:szCs w:val="16"/>
        </w:rPr>
        <w:t>ая</w:t>
      </w:r>
      <w:r w:rsidRPr="005E53A3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5E53A3">
        <w:rPr>
          <w:rFonts w:ascii="Times New Roman" w:hAnsi="Times New Roman"/>
          <w:sz w:val="16"/>
          <w:szCs w:val="16"/>
        </w:rPr>
        <w:t xml:space="preserve"> Российской Федерации), «</w:t>
      </w:r>
      <w:r>
        <w:rPr>
          <w:rFonts w:ascii="Times New Roman" w:hAnsi="Times New Roman"/>
          <w:sz w:val="16"/>
          <w:szCs w:val="16"/>
        </w:rPr>
        <w:t>Ф</w:t>
      </w:r>
      <w:r w:rsidRPr="005E53A3">
        <w:rPr>
          <w:rFonts w:ascii="Times New Roman" w:hAnsi="Times New Roman"/>
          <w:sz w:val="16"/>
          <w:szCs w:val="16"/>
        </w:rPr>
        <w:t>П» (</w:t>
      </w:r>
      <w:r>
        <w:rPr>
          <w:rFonts w:ascii="Times New Roman" w:hAnsi="Times New Roman"/>
          <w:sz w:val="16"/>
          <w:szCs w:val="16"/>
        </w:rPr>
        <w:t>федеральный проект</w:t>
      </w:r>
      <w:r w:rsidRPr="005E53A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«ГП» (государственная программа Ленинградской области), «ПП» (приоритетный проект), «ОП» (отраслевой проект</w:t>
      </w:r>
      <w:r w:rsidRPr="00E034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5E53A3">
        <w:rPr>
          <w:rFonts w:ascii="Times New Roman" w:hAnsi="Times New Roman"/>
          <w:sz w:val="16"/>
          <w:szCs w:val="16"/>
        </w:rPr>
        <w:t xml:space="preserve"> Допускается установление одновременно нескольких уровней.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4C6E5E" w:rsidRPr="004B0ED5" w:rsidRDefault="004C6E5E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Здесь и далее в</w:t>
      </w:r>
      <w:r w:rsidRPr="0002114B">
        <w:rPr>
          <w:rFonts w:ascii="Times New Roman" w:hAnsi="Times New Roman"/>
          <w:sz w:val="16"/>
          <w:szCs w:val="16"/>
        </w:rPr>
        <w:t xml:space="preserve"> качестве базового значения указывается фактическое значение за год, предшествующий году разработки проекта. В случае отсутствия фактических данных, в качестве базового значения приводится плановое (прогнозное) значение.</w:t>
      </w:r>
    </w:p>
  </w:footnote>
  <w:footnote w:id="7">
    <w:p w:rsidR="004C6E5E" w:rsidRPr="00DD14A7" w:rsidRDefault="004C6E5E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763293">
        <w:rPr>
          <w:rStyle w:val="a9"/>
          <w:sz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 w:rsidRPr="002A4CD1">
        <w:rPr>
          <w:rFonts w:ascii="Times New Roman" w:hAnsi="Times New Roman"/>
          <w:sz w:val="16"/>
          <w:szCs w:val="16"/>
        </w:rPr>
        <w:t xml:space="preserve">Здесь и далее за «N» принимается </w:t>
      </w:r>
      <w:r>
        <w:rPr>
          <w:rFonts w:ascii="Times New Roman" w:hAnsi="Times New Roman"/>
          <w:sz w:val="16"/>
          <w:szCs w:val="16"/>
        </w:rPr>
        <w:t>2024 год</w:t>
      </w:r>
      <w:r w:rsidRPr="002A4CD1">
        <w:rPr>
          <w:rFonts w:ascii="Times New Roman" w:hAnsi="Times New Roman"/>
          <w:sz w:val="16"/>
          <w:szCs w:val="16"/>
        </w:rPr>
        <w:t>.</w:t>
      </w:r>
    </w:p>
  </w:footnote>
  <w:footnote w:id="8">
    <w:p w:rsidR="004C6E5E" w:rsidRPr="00064898" w:rsidRDefault="004C6E5E" w:rsidP="009F1DA8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064898">
        <w:rPr>
          <w:rStyle w:val="a9"/>
          <w:rFonts w:ascii="Times New Roman" w:hAnsi="Times New Roman"/>
          <w:sz w:val="16"/>
          <w:szCs w:val="16"/>
        </w:rPr>
        <w:footnoteRef/>
      </w:r>
      <w:r w:rsidRPr="00064898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 xml:space="preserve">Заполняется при наличии соответствующих показателей в паспорте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505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50596">
        <w:rPr>
          <w:rFonts w:ascii="Times New Roman" w:hAnsi="Times New Roman"/>
          <w:sz w:val="16"/>
          <w:szCs w:val="16"/>
        </w:rPr>
        <w:t xml:space="preserve">) проекта </w:t>
      </w:r>
      <w:r w:rsidRPr="00431862">
        <w:rPr>
          <w:rFonts w:ascii="Times New Roman" w:hAnsi="Times New Roman"/>
          <w:sz w:val="16"/>
          <w:szCs w:val="16"/>
        </w:rPr>
        <w:t>с учетом выбранной периодичности наблюдени</w:t>
      </w:r>
      <w:r>
        <w:rPr>
          <w:rFonts w:ascii="Times New Roman" w:hAnsi="Times New Roman"/>
          <w:sz w:val="16"/>
          <w:szCs w:val="16"/>
        </w:rPr>
        <w:t>я</w:t>
      </w:r>
      <w:r w:rsidRPr="00F50596">
        <w:rPr>
          <w:rFonts w:ascii="Times New Roman" w:hAnsi="Times New Roman"/>
          <w:sz w:val="16"/>
          <w:szCs w:val="16"/>
        </w:rPr>
        <w:t>.</w:t>
      </w:r>
    </w:p>
  </w:footnote>
  <w:footnote w:id="9">
    <w:p w:rsidR="004C6E5E" w:rsidRPr="009F1DA8" w:rsidRDefault="004C6E5E" w:rsidP="009F1DA8">
      <w:pPr>
        <w:pStyle w:val="a7"/>
        <w:spacing w:after="0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9F1DA8">
        <w:rPr>
          <w:rStyle w:val="a9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1DA8">
        <w:rPr>
          <w:rStyle w:val="a9"/>
          <w:rFonts w:ascii="Times New Roman" w:hAnsi="Times New Roman"/>
          <w:sz w:val="16"/>
          <w:szCs w:val="16"/>
          <w:vertAlign w:val="baseline"/>
        </w:rPr>
        <w:t xml:space="preserve"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</w:t>
      </w:r>
      <w:r w:rsidRPr="00151D5B">
        <w:rPr>
          <w:rStyle w:val="a9"/>
          <w:rFonts w:ascii="Times New Roman" w:hAnsi="Times New Roman"/>
          <w:sz w:val="16"/>
          <w:szCs w:val="16"/>
          <w:vertAlign w:val="baseline"/>
        </w:rPr>
        <w:t>входящих в состав национальных проектов</w:t>
      </w:r>
      <w:r w:rsidRPr="00151D5B">
        <w:rPr>
          <w:rFonts w:ascii="Times New Roman" w:hAnsi="Times New Roman"/>
          <w:sz w:val="16"/>
          <w:szCs w:val="16"/>
        </w:rPr>
        <w:t>.</w:t>
      </w:r>
    </w:p>
  </w:footnote>
  <w:footnote w:id="10">
    <w:p w:rsidR="004C6E5E" w:rsidRPr="00390E53" w:rsidRDefault="004C6E5E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</w:rPr>
        <w:footnoteRef/>
      </w:r>
      <w:r w:rsidRPr="00390E53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Указывается уровень соответствия, декомпозированного до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Л</w:t>
      </w:r>
      <w:r>
        <w:rPr>
          <w:rFonts w:ascii="Times New Roman" w:hAnsi="Times New Roman"/>
          <w:sz w:val="16"/>
          <w:szCs w:val="16"/>
        </w:rPr>
        <w:t>енинградской области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результата:</w:t>
      </w:r>
    </w:p>
    <w:p w:rsidR="004C6E5E" w:rsidRPr="00390E53" w:rsidRDefault="004C6E5E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- «ФП» (федерального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</w:t>
      </w:r>
      <w:r>
        <w:rPr>
          <w:rFonts w:ascii="Times New Roman" w:hAnsi="Times New Roman"/>
          <w:sz w:val="16"/>
          <w:szCs w:val="16"/>
        </w:rPr>
        <w:t>тетных (отраслевых)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и мероприятий (результатов) федерального проекта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;</w:t>
      </w:r>
    </w:p>
    <w:p w:rsidR="004C6E5E" w:rsidRPr="00390E53" w:rsidRDefault="004C6E5E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–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проекта;</w:t>
      </w:r>
    </w:p>
    <w:p w:rsidR="004C6E5E" w:rsidRPr="00390E53" w:rsidRDefault="004C6E5E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проекта.</w:t>
      </w:r>
    </w:p>
    <w:p w:rsidR="004C6E5E" w:rsidRPr="00390E53" w:rsidRDefault="004C6E5E" w:rsidP="009F1DA8">
      <w:pPr>
        <w:pStyle w:val="a7"/>
        <w:spacing w:after="0"/>
        <w:jc w:val="both"/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Не допускается установление одновременно нескольких уровней для одного параметра.</w:t>
      </w:r>
    </w:p>
  </w:footnote>
  <w:footnote w:id="11">
    <w:p w:rsidR="004C6E5E" w:rsidRPr="00DF213D" w:rsidRDefault="004C6E5E" w:rsidP="00DF213D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DF213D">
        <w:rPr>
          <w:rFonts w:ascii="Times New Roman" w:hAnsi="Times New Roman"/>
          <w:color w:val="000000"/>
          <w:sz w:val="16"/>
          <w:szCs w:val="16"/>
        </w:rPr>
        <w:t xml:space="preserve">Указывается эффект от реализации проекта для конечного потребителя (население, органы государственной власти, бизнес и </w:t>
      </w:r>
      <w:proofErr w:type="spellStart"/>
      <w:r w:rsidRPr="00DF213D">
        <w:rPr>
          <w:rFonts w:ascii="Times New Roman" w:hAnsi="Times New Roman"/>
          <w:color w:val="000000"/>
          <w:sz w:val="16"/>
          <w:szCs w:val="16"/>
        </w:rPr>
        <w:t>т</w:t>
      </w:r>
      <w:proofErr w:type="gramStart"/>
      <w:r w:rsidRPr="00DF213D">
        <w:rPr>
          <w:rFonts w:ascii="Times New Roman" w:hAnsi="Times New Roman"/>
          <w:color w:val="000000"/>
          <w:sz w:val="16"/>
          <w:szCs w:val="16"/>
        </w:rPr>
        <w:t>.п</w:t>
      </w:r>
      <w:proofErr w:type="spellEnd"/>
      <w:proofErr w:type="gramEnd"/>
    </w:p>
  </w:footnote>
  <w:footnote w:id="12">
    <w:p w:rsidR="004C6E5E" w:rsidRDefault="004C6E5E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 xml:space="preserve">Указывается взаимосвязь мероприятий (результатов) и контрольных точек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8A44C8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8A44C8">
        <w:rPr>
          <w:rFonts w:ascii="Times New Roman" w:hAnsi="Times New Roman"/>
          <w:sz w:val="16"/>
          <w:szCs w:val="16"/>
        </w:rPr>
        <w:t>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3">
    <w:p w:rsidR="004C6E5E" w:rsidRPr="00DD14A7" w:rsidRDefault="004C6E5E" w:rsidP="00DD14A7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20023D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строительства, реконструкции, приобретения.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4BE"/>
    <w:rsid w:val="00001423"/>
    <w:rsid w:val="00002AA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66CAF"/>
    <w:rsid w:val="00070431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092"/>
    <w:rsid w:val="00091F81"/>
    <w:rsid w:val="000935EF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2E11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B59"/>
    <w:rsid w:val="000F0BDA"/>
    <w:rsid w:val="000F2EDA"/>
    <w:rsid w:val="000F34D4"/>
    <w:rsid w:val="000F456E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179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6789"/>
    <w:rsid w:val="00187605"/>
    <w:rsid w:val="00190723"/>
    <w:rsid w:val="00190F69"/>
    <w:rsid w:val="001928EF"/>
    <w:rsid w:val="001931E6"/>
    <w:rsid w:val="00193609"/>
    <w:rsid w:val="00193C90"/>
    <w:rsid w:val="00194E7F"/>
    <w:rsid w:val="00195DAA"/>
    <w:rsid w:val="001961B3"/>
    <w:rsid w:val="00197A8B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4C5F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4ECA"/>
    <w:rsid w:val="001D6B5A"/>
    <w:rsid w:val="001E40B0"/>
    <w:rsid w:val="001E5722"/>
    <w:rsid w:val="001E6D1B"/>
    <w:rsid w:val="001E76F4"/>
    <w:rsid w:val="001F4030"/>
    <w:rsid w:val="001F436B"/>
    <w:rsid w:val="001F5DE6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54E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28ED"/>
    <w:rsid w:val="002333AD"/>
    <w:rsid w:val="00233A20"/>
    <w:rsid w:val="00235EC6"/>
    <w:rsid w:val="00236173"/>
    <w:rsid w:val="00236E0D"/>
    <w:rsid w:val="0024051C"/>
    <w:rsid w:val="00240624"/>
    <w:rsid w:val="002416E3"/>
    <w:rsid w:val="0024408E"/>
    <w:rsid w:val="002455BF"/>
    <w:rsid w:val="00246449"/>
    <w:rsid w:val="00246BAD"/>
    <w:rsid w:val="00246CDE"/>
    <w:rsid w:val="0024712A"/>
    <w:rsid w:val="002471B5"/>
    <w:rsid w:val="00250359"/>
    <w:rsid w:val="00250D62"/>
    <w:rsid w:val="00253186"/>
    <w:rsid w:val="0025492B"/>
    <w:rsid w:val="00254EB1"/>
    <w:rsid w:val="0025565C"/>
    <w:rsid w:val="00255AC4"/>
    <w:rsid w:val="00256543"/>
    <w:rsid w:val="002569FE"/>
    <w:rsid w:val="002605D0"/>
    <w:rsid w:val="00260B0E"/>
    <w:rsid w:val="00260BEE"/>
    <w:rsid w:val="00260D8B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3B90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35EC"/>
    <w:rsid w:val="002F4B60"/>
    <w:rsid w:val="002F506D"/>
    <w:rsid w:val="00300755"/>
    <w:rsid w:val="00302381"/>
    <w:rsid w:val="003028A1"/>
    <w:rsid w:val="00302E46"/>
    <w:rsid w:val="00303774"/>
    <w:rsid w:val="00304246"/>
    <w:rsid w:val="003056D6"/>
    <w:rsid w:val="0030698F"/>
    <w:rsid w:val="00306F8A"/>
    <w:rsid w:val="00307658"/>
    <w:rsid w:val="00307AE3"/>
    <w:rsid w:val="00310409"/>
    <w:rsid w:val="00311CDD"/>
    <w:rsid w:val="00312007"/>
    <w:rsid w:val="00315093"/>
    <w:rsid w:val="00316E09"/>
    <w:rsid w:val="00317290"/>
    <w:rsid w:val="003219AB"/>
    <w:rsid w:val="00322AAF"/>
    <w:rsid w:val="003243B4"/>
    <w:rsid w:val="003249C9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1279"/>
    <w:rsid w:val="00372F51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43E"/>
    <w:rsid w:val="00384B84"/>
    <w:rsid w:val="00390E53"/>
    <w:rsid w:val="00391FA6"/>
    <w:rsid w:val="0039237A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CA7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3DB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4D9F"/>
    <w:rsid w:val="003E7441"/>
    <w:rsid w:val="003E7B75"/>
    <w:rsid w:val="003F0C1C"/>
    <w:rsid w:val="003F391E"/>
    <w:rsid w:val="003F3C91"/>
    <w:rsid w:val="003F641D"/>
    <w:rsid w:val="003F762C"/>
    <w:rsid w:val="003F7888"/>
    <w:rsid w:val="0040145C"/>
    <w:rsid w:val="00403268"/>
    <w:rsid w:val="004039EF"/>
    <w:rsid w:val="00404767"/>
    <w:rsid w:val="00406E97"/>
    <w:rsid w:val="004106D0"/>
    <w:rsid w:val="004179EF"/>
    <w:rsid w:val="0042030C"/>
    <w:rsid w:val="0042151B"/>
    <w:rsid w:val="00422481"/>
    <w:rsid w:val="00422DE3"/>
    <w:rsid w:val="00422FBB"/>
    <w:rsid w:val="004239D9"/>
    <w:rsid w:val="00424149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4568"/>
    <w:rsid w:val="00445717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8D4"/>
    <w:rsid w:val="00456FCA"/>
    <w:rsid w:val="004621DF"/>
    <w:rsid w:val="00463A72"/>
    <w:rsid w:val="00463EC8"/>
    <w:rsid w:val="00464EFA"/>
    <w:rsid w:val="0046505B"/>
    <w:rsid w:val="00465A02"/>
    <w:rsid w:val="00466845"/>
    <w:rsid w:val="004715DD"/>
    <w:rsid w:val="00473D8F"/>
    <w:rsid w:val="00474602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43CB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2B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C6E5E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D7662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240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3FB"/>
    <w:rsid w:val="00555426"/>
    <w:rsid w:val="00556A0B"/>
    <w:rsid w:val="005601BB"/>
    <w:rsid w:val="00562124"/>
    <w:rsid w:val="00562239"/>
    <w:rsid w:val="00562F12"/>
    <w:rsid w:val="005639DF"/>
    <w:rsid w:val="00565C57"/>
    <w:rsid w:val="00565ECD"/>
    <w:rsid w:val="00566E1B"/>
    <w:rsid w:val="00570678"/>
    <w:rsid w:val="00574A5D"/>
    <w:rsid w:val="00575039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5CB3"/>
    <w:rsid w:val="005B729F"/>
    <w:rsid w:val="005B79FE"/>
    <w:rsid w:val="005C0874"/>
    <w:rsid w:val="005C095F"/>
    <w:rsid w:val="005C09FD"/>
    <w:rsid w:val="005C11CA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269E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138"/>
    <w:rsid w:val="00602409"/>
    <w:rsid w:val="0060393B"/>
    <w:rsid w:val="0060553D"/>
    <w:rsid w:val="00605733"/>
    <w:rsid w:val="00605A8D"/>
    <w:rsid w:val="00610742"/>
    <w:rsid w:val="006111F6"/>
    <w:rsid w:val="00611F2A"/>
    <w:rsid w:val="0061343E"/>
    <w:rsid w:val="00614C09"/>
    <w:rsid w:val="00614E2E"/>
    <w:rsid w:val="0061618A"/>
    <w:rsid w:val="00617723"/>
    <w:rsid w:val="006204CB"/>
    <w:rsid w:val="00620A11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6F7"/>
    <w:rsid w:val="0063583E"/>
    <w:rsid w:val="00635A86"/>
    <w:rsid w:val="00636AEF"/>
    <w:rsid w:val="00636BF0"/>
    <w:rsid w:val="00636DAA"/>
    <w:rsid w:val="00637F77"/>
    <w:rsid w:val="00637FA8"/>
    <w:rsid w:val="00640E4E"/>
    <w:rsid w:val="006417D3"/>
    <w:rsid w:val="00642C7B"/>
    <w:rsid w:val="00644146"/>
    <w:rsid w:val="0065127F"/>
    <w:rsid w:val="0065194F"/>
    <w:rsid w:val="00651991"/>
    <w:rsid w:val="00652A1C"/>
    <w:rsid w:val="00656924"/>
    <w:rsid w:val="006615B8"/>
    <w:rsid w:val="006627B7"/>
    <w:rsid w:val="00664721"/>
    <w:rsid w:val="00665344"/>
    <w:rsid w:val="006655E4"/>
    <w:rsid w:val="00665869"/>
    <w:rsid w:val="0066692B"/>
    <w:rsid w:val="00666A00"/>
    <w:rsid w:val="00666ACB"/>
    <w:rsid w:val="00667F05"/>
    <w:rsid w:val="006725FB"/>
    <w:rsid w:val="00673191"/>
    <w:rsid w:val="00673568"/>
    <w:rsid w:val="00674F10"/>
    <w:rsid w:val="006754AB"/>
    <w:rsid w:val="006765AB"/>
    <w:rsid w:val="006769C1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9CB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2B20"/>
    <w:rsid w:val="006F3FA5"/>
    <w:rsid w:val="006F478E"/>
    <w:rsid w:val="006F5CAD"/>
    <w:rsid w:val="006F5FDD"/>
    <w:rsid w:val="006F61F2"/>
    <w:rsid w:val="006F684C"/>
    <w:rsid w:val="006F70FC"/>
    <w:rsid w:val="0070304B"/>
    <w:rsid w:val="00703B46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17C4F"/>
    <w:rsid w:val="007213D2"/>
    <w:rsid w:val="00723172"/>
    <w:rsid w:val="007236F7"/>
    <w:rsid w:val="00723897"/>
    <w:rsid w:val="007275B3"/>
    <w:rsid w:val="0073012E"/>
    <w:rsid w:val="007320FD"/>
    <w:rsid w:val="00734B56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2807"/>
    <w:rsid w:val="00753BE9"/>
    <w:rsid w:val="00753E20"/>
    <w:rsid w:val="007561E3"/>
    <w:rsid w:val="007569C8"/>
    <w:rsid w:val="00760109"/>
    <w:rsid w:val="0076010A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2E22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3A4D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1FC6"/>
    <w:rsid w:val="0081259A"/>
    <w:rsid w:val="008136A8"/>
    <w:rsid w:val="008201A4"/>
    <w:rsid w:val="00822858"/>
    <w:rsid w:val="008239F7"/>
    <w:rsid w:val="00824B7C"/>
    <w:rsid w:val="00825918"/>
    <w:rsid w:val="008272D7"/>
    <w:rsid w:val="00827E56"/>
    <w:rsid w:val="0083070A"/>
    <w:rsid w:val="00830781"/>
    <w:rsid w:val="00831E66"/>
    <w:rsid w:val="0083275A"/>
    <w:rsid w:val="008364C2"/>
    <w:rsid w:val="00837E81"/>
    <w:rsid w:val="00843504"/>
    <w:rsid w:val="0084352F"/>
    <w:rsid w:val="00843D13"/>
    <w:rsid w:val="0085046E"/>
    <w:rsid w:val="00853328"/>
    <w:rsid w:val="00855898"/>
    <w:rsid w:val="00856D28"/>
    <w:rsid w:val="00862051"/>
    <w:rsid w:val="00862826"/>
    <w:rsid w:val="00863449"/>
    <w:rsid w:val="008655E1"/>
    <w:rsid w:val="008679FE"/>
    <w:rsid w:val="0087013C"/>
    <w:rsid w:val="00870169"/>
    <w:rsid w:val="0087063E"/>
    <w:rsid w:val="00870F7B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1A10"/>
    <w:rsid w:val="00893B0D"/>
    <w:rsid w:val="00896771"/>
    <w:rsid w:val="0089772B"/>
    <w:rsid w:val="008A0DC0"/>
    <w:rsid w:val="008A28E2"/>
    <w:rsid w:val="008A44C8"/>
    <w:rsid w:val="008A4C5F"/>
    <w:rsid w:val="008A4F4B"/>
    <w:rsid w:val="008B123D"/>
    <w:rsid w:val="008B2239"/>
    <w:rsid w:val="008B2746"/>
    <w:rsid w:val="008B278C"/>
    <w:rsid w:val="008B6DED"/>
    <w:rsid w:val="008B7798"/>
    <w:rsid w:val="008B7E15"/>
    <w:rsid w:val="008C13E6"/>
    <w:rsid w:val="008C15EE"/>
    <w:rsid w:val="008C1B9C"/>
    <w:rsid w:val="008C2B3E"/>
    <w:rsid w:val="008C359A"/>
    <w:rsid w:val="008C4CD7"/>
    <w:rsid w:val="008C6BEE"/>
    <w:rsid w:val="008C78C1"/>
    <w:rsid w:val="008C7D9C"/>
    <w:rsid w:val="008D01D6"/>
    <w:rsid w:val="008D02F4"/>
    <w:rsid w:val="008D044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8C8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0FD8"/>
    <w:rsid w:val="009018D1"/>
    <w:rsid w:val="009019C3"/>
    <w:rsid w:val="00905385"/>
    <w:rsid w:val="009056AC"/>
    <w:rsid w:val="009077A1"/>
    <w:rsid w:val="00907F74"/>
    <w:rsid w:val="0091274F"/>
    <w:rsid w:val="0091449A"/>
    <w:rsid w:val="00916025"/>
    <w:rsid w:val="009202F1"/>
    <w:rsid w:val="00920EC3"/>
    <w:rsid w:val="0092190A"/>
    <w:rsid w:val="009225DA"/>
    <w:rsid w:val="009233C3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1C6E"/>
    <w:rsid w:val="00942843"/>
    <w:rsid w:val="00942A82"/>
    <w:rsid w:val="0094572A"/>
    <w:rsid w:val="00946552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1581"/>
    <w:rsid w:val="009734B7"/>
    <w:rsid w:val="00973675"/>
    <w:rsid w:val="00973D10"/>
    <w:rsid w:val="009748BA"/>
    <w:rsid w:val="00974D98"/>
    <w:rsid w:val="00975222"/>
    <w:rsid w:val="009755B8"/>
    <w:rsid w:val="0097695A"/>
    <w:rsid w:val="00976A92"/>
    <w:rsid w:val="00977731"/>
    <w:rsid w:val="009826BD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97C1C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B661C"/>
    <w:rsid w:val="009C1DCA"/>
    <w:rsid w:val="009C3A61"/>
    <w:rsid w:val="009C44C3"/>
    <w:rsid w:val="009C4DFB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3C84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6156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223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298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499E"/>
    <w:rsid w:val="00A5554B"/>
    <w:rsid w:val="00A55C65"/>
    <w:rsid w:val="00A55E8C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1EC0"/>
    <w:rsid w:val="00AC4D67"/>
    <w:rsid w:val="00AC5EEB"/>
    <w:rsid w:val="00AC6324"/>
    <w:rsid w:val="00AD0711"/>
    <w:rsid w:val="00AD0CD4"/>
    <w:rsid w:val="00AD1B8D"/>
    <w:rsid w:val="00AD2222"/>
    <w:rsid w:val="00AD3C47"/>
    <w:rsid w:val="00AD431F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6818"/>
    <w:rsid w:val="00AF7153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8C3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450"/>
    <w:rsid w:val="00B33509"/>
    <w:rsid w:val="00B34393"/>
    <w:rsid w:val="00B35F50"/>
    <w:rsid w:val="00B36688"/>
    <w:rsid w:val="00B37398"/>
    <w:rsid w:val="00B40B52"/>
    <w:rsid w:val="00B47FA5"/>
    <w:rsid w:val="00B536B3"/>
    <w:rsid w:val="00B541FB"/>
    <w:rsid w:val="00B552AE"/>
    <w:rsid w:val="00B55C34"/>
    <w:rsid w:val="00B60BA7"/>
    <w:rsid w:val="00B65890"/>
    <w:rsid w:val="00B7069A"/>
    <w:rsid w:val="00B70AF6"/>
    <w:rsid w:val="00B71D56"/>
    <w:rsid w:val="00B71F67"/>
    <w:rsid w:val="00B7353A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532F"/>
    <w:rsid w:val="00B97C9A"/>
    <w:rsid w:val="00BA31D8"/>
    <w:rsid w:val="00BA376E"/>
    <w:rsid w:val="00BA3F66"/>
    <w:rsid w:val="00BA41CC"/>
    <w:rsid w:val="00BA44D1"/>
    <w:rsid w:val="00BA5732"/>
    <w:rsid w:val="00BA6C4B"/>
    <w:rsid w:val="00BA784B"/>
    <w:rsid w:val="00BA7F64"/>
    <w:rsid w:val="00BB0990"/>
    <w:rsid w:val="00BB0C67"/>
    <w:rsid w:val="00BB16A9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416D"/>
    <w:rsid w:val="00BD15C8"/>
    <w:rsid w:val="00BD15D8"/>
    <w:rsid w:val="00BD7C93"/>
    <w:rsid w:val="00BE0442"/>
    <w:rsid w:val="00BE1050"/>
    <w:rsid w:val="00BE1320"/>
    <w:rsid w:val="00BE2981"/>
    <w:rsid w:val="00BE3F57"/>
    <w:rsid w:val="00BE42F5"/>
    <w:rsid w:val="00BF1126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BF7215"/>
    <w:rsid w:val="00C00B4E"/>
    <w:rsid w:val="00C0301A"/>
    <w:rsid w:val="00C03355"/>
    <w:rsid w:val="00C03945"/>
    <w:rsid w:val="00C04032"/>
    <w:rsid w:val="00C0494F"/>
    <w:rsid w:val="00C066A4"/>
    <w:rsid w:val="00C072C5"/>
    <w:rsid w:val="00C1061B"/>
    <w:rsid w:val="00C1289C"/>
    <w:rsid w:val="00C153A0"/>
    <w:rsid w:val="00C15D27"/>
    <w:rsid w:val="00C1639D"/>
    <w:rsid w:val="00C17364"/>
    <w:rsid w:val="00C1786A"/>
    <w:rsid w:val="00C20414"/>
    <w:rsid w:val="00C2375A"/>
    <w:rsid w:val="00C23A7D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16E5"/>
    <w:rsid w:val="00C6290A"/>
    <w:rsid w:val="00C63019"/>
    <w:rsid w:val="00C64269"/>
    <w:rsid w:val="00C64EE3"/>
    <w:rsid w:val="00C65BC0"/>
    <w:rsid w:val="00C66A50"/>
    <w:rsid w:val="00C66C9F"/>
    <w:rsid w:val="00C673A7"/>
    <w:rsid w:val="00C701B5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61B4"/>
    <w:rsid w:val="00C9675A"/>
    <w:rsid w:val="00C975D8"/>
    <w:rsid w:val="00C97BD5"/>
    <w:rsid w:val="00CA0478"/>
    <w:rsid w:val="00CA0F43"/>
    <w:rsid w:val="00CA36D1"/>
    <w:rsid w:val="00CA59F4"/>
    <w:rsid w:val="00CB010D"/>
    <w:rsid w:val="00CB0F0E"/>
    <w:rsid w:val="00CB132B"/>
    <w:rsid w:val="00CB5CC9"/>
    <w:rsid w:val="00CB614D"/>
    <w:rsid w:val="00CB7053"/>
    <w:rsid w:val="00CB7AA9"/>
    <w:rsid w:val="00CB7E5F"/>
    <w:rsid w:val="00CC0843"/>
    <w:rsid w:val="00CC0A99"/>
    <w:rsid w:val="00CC2FDA"/>
    <w:rsid w:val="00CC60C2"/>
    <w:rsid w:val="00CC7597"/>
    <w:rsid w:val="00CD0320"/>
    <w:rsid w:val="00CD0985"/>
    <w:rsid w:val="00CD1F4A"/>
    <w:rsid w:val="00CD50BA"/>
    <w:rsid w:val="00CE15F6"/>
    <w:rsid w:val="00CE1607"/>
    <w:rsid w:val="00CE3399"/>
    <w:rsid w:val="00CE4395"/>
    <w:rsid w:val="00CE4AA1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12AB3"/>
    <w:rsid w:val="00D12CB8"/>
    <w:rsid w:val="00D133A0"/>
    <w:rsid w:val="00D14AC4"/>
    <w:rsid w:val="00D151D0"/>
    <w:rsid w:val="00D15936"/>
    <w:rsid w:val="00D170C8"/>
    <w:rsid w:val="00D17EFC"/>
    <w:rsid w:val="00D20E52"/>
    <w:rsid w:val="00D22B13"/>
    <w:rsid w:val="00D230B4"/>
    <w:rsid w:val="00D2713F"/>
    <w:rsid w:val="00D30A9A"/>
    <w:rsid w:val="00D31981"/>
    <w:rsid w:val="00D31AB1"/>
    <w:rsid w:val="00D33122"/>
    <w:rsid w:val="00D33F1C"/>
    <w:rsid w:val="00D33F47"/>
    <w:rsid w:val="00D36FF3"/>
    <w:rsid w:val="00D37C26"/>
    <w:rsid w:val="00D404B3"/>
    <w:rsid w:val="00D407FB"/>
    <w:rsid w:val="00D40910"/>
    <w:rsid w:val="00D40E00"/>
    <w:rsid w:val="00D45911"/>
    <w:rsid w:val="00D473B1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8A"/>
    <w:rsid w:val="00DB27C3"/>
    <w:rsid w:val="00DB29A6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13D"/>
    <w:rsid w:val="00DF25E6"/>
    <w:rsid w:val="00DF36DF"/>
    <w:rsid w:val="00DF5A76"/>
    <w:rsid w:val="00E01316"/>
    <w:rsid w:val="00E02D86"/>
    <w:rsid w:val="00E03DD3"/>
    <w:rsid w:val="00E03E14"/>
    <w:rsid w:val="00E04F37"/>
    <w:rsid w:val="00E055FF"/>
    <w:rsid w:val="00E056B0"/>
    <w:rsid w:val="00E10AC5"/>
    <w:rsid w:val="00E10C85"/>
    <w:rsid w:val="00E16DC3"/>
    <w:rsid w:val="00E1732C"/>
    <w:rsid w:val="00E17FE0"/>
    <w:rsid w:val="00E20EE1"/>
    <w:rsid w:val="00E23215"/>
    <w:rsid w:val="00E2598A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97906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C3488"/>
    <w:rsid w:val="00EC5FF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64CB"/>
    <w:rsid w:val="00EF67A0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0D66"/>
    <w:rsid w:val="00F11777"/>
    <w:rsid w:val="00F121BF"/>
    <w:rsid w:val="00F12B71"/>
    <w:rsid w:val="00F13B75"/>
    <w:rsid w:val="00F14930"/>
    <w:rsid w:val="00F15586"/>
    <w:rsid w:val="00F179BD"/>
    <w:rsid w:val="00F223AF"/>
    <w:rsid w:val="00F224EF"/>
    <w:rsid w:val="00F24B9C"/>
    <w:rsid w:val="00F24DB7"/>
    <w:rsid w:val="00F279B1"/>
    <w:rsid w:val="00F310C8"/>
    <w:rsid w:val="00F314D9"/>
    <w:rsid w:val="00F31662"/>
    <w:rsid w:val="00F32870"/>
    <w:rsid w:val="00F40B65"/>
    <w:rsid w:val="00F41ADA"/>
    <w:rsid w:val="00F43FB4"/>
    <w:rsid w:val="00F44198"/>
    <w:rsid w:val="00F4429F"/>
    <w:rsid w:val="00F450C2"/>
    <w:rsid w:val="00F46104"/>
    <w:rsid w:val="00F469BF"/>
    <w:rsid w:val="00F474A5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797"/>
    <w:rsid w:val="00F56FAA"/>
    <w:rsid w:val="00F5788B"/>
    <w:rsid w:val="00F57B20"/>
    <w:rsid w:val="00F60350"/>
    <w:rsid w:val="00F608F5"/>
    <w:rsid w:val="00F6499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0692"/>
    <w:rsid w:val="00FA0A34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C29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536E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32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rPr>
      <w:rFonts w:ascii="Segoe UI" w:eastAsiaTheme="minorEastAsia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/>
      <w:spacing w:val="15"/>
      <w:sz w:val="22"/>
      <w:szCs w:val="22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ind w:left="112"/>
    </w:pPr>
    <w:rPr>
      <w:rFonts w:eastAsiaTheme="minorEastAsia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line="360" w:lineRule="atLeast"/>
      <w:jc w:val="both"/>
    </w:pPr>
    <w:rPr>
      <w:rFonts w:eastAsiaTheme="minorEastAsia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line="360" w:lineRule="atLeast"/>
      <w:jc w:val="both"/>
    </w:pPr>
    <w:rPr>
      <w:rFonts w:eastAsiaTheme="minorEastAsia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CC7597"/>
  </w:style>
  <w:style w:type="character" w:customStyle="1" w:styleId="30">
    <w:name w:val="Заголовок 3 Знак"/>
    <w:basedOn w:val="a0"/>
    <w:link w:val="3"/>
    <w:uiPriority w:val="9"/>
    <w:rsid w:val="00A3229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7">
    <w:name w:val="s7"/>
    <w:basedOn w:val="a0"/>
    <w:rsid w:val="00A3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32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rPr>
      <w:rFonts w:ascii="Segoe UI" w:eastAsiaTheme="minorEastAsia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/>
      <w:spacing w:val="15"/>
      <w:sz w:val="22"/>
      <w:szCs w:val="22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ind w:left="112"/>
    </w:pPr>
    <w:rPr>
      <w:rFonts w:eastAsiaTheme="minorEastAsia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line="360" w:lineRule="atLeast"/>
      <w:jc w:val="both"/>
    </w:pPr>
    <w:rPr>
      <w:rFonts w:eastAsiaTheme="minorEastAsia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line="360" w:lineRule="atLeast"/>
      <w:jc w:val="both"/>
    </w:pPr>
    <w:rPr>
      <w:rFonts w:eastAsiaTheme="minorEastAsia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CC7597"/>
  </w:style>
  <w:style w:type="character" w:customStyle="1" w:styleId="30">
    <w:name w:val="Заголовок 3 Знак"/>
    <w:basedOn w:val="a0"/>
    <w:link w:val="3"/>
    <w:uiPriority w:val="9"/>
    <w:rsid w:val="00A3229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7">
    <w:name w:val="s7"/>
    <w:basedOn w:val="a0"/>
    <w:rsid w:val="00A3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CBB1-B2A8-45D6-9F78-1AF32762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3159</Words>
  <Characters>22286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2023-11-04T11:11:00Z</cp:lastPrinted>
  <dcterms:created xsi:type="dcterms:W3CDTF">2023-12-26T15:46:00Z</dcterms:created>
  <dcterms:modified xsi:type="dcterms:W3CDTF">2024-01-23T12:26:00Z</dcterms:modified>
</cp:coreProperties>
</file>