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4A" w:rsidRDefault="0075714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714A" w:rsidRDefault="0075714A">
      <w:pPr>
        <w:pStyle w:val="ConsPlusNormal"/>
        <w:outlineLvl w:val="0"/>
      </w:pPr>
    </w:p>
    <w:p w:rsidR="0075714A" w:rsidRDefault="0075714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5714A" w:rsidRDefault="0075714A">
      <w:pPr>
        <w:pStyle w:val="ConsPlusTitle"/>
        <w:jc w:val="center"/>
      </w:pPr>
    </w:p>
    <w:p w:rsidR="0075714A" w:rsidRDefault="0075714A">
      <w:pPr>
        <w:pStyle w:val="ConsPlusTitle"/>
        <w:jc w:val="center"/>
      </w:pPr>
      <w:r>
        <w:t>ПОСТАНОВЛЕНИЕ</w:t>
      </w:r>
    </w:p>
    <w:p w:rsidR="0075714A" w:rsidRDefault="0075714A">
      <w:pPr>
        <w:pStyle w:val="ConsPlusTitle"/>
        <w:jc w:val="center"/>
      </w:pPr>
      <w:r>
        <w:t>от 30 декабря 2019 г. N 646</w:t>
      </w:r>
    </w:p>
    <w:p w:rsidR="0075714A" w:rsidRDefault="0075714A">
      <w:pPr>
        <w:pStyle w:val="ConsPlusTitle"/>
        <w:jc w:val="center"/>
      </w:pPr>
    </w:p>
    <w:p w:rsidR="0075714A" w:rsidRDefault="0075714A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75714A" w:rsidRDefault="0075714A">
      <w:pPr>
        <w:pStyle w:val="ConsPlusTitle"/>
        <w:jc w:val="center"/>
      </w:pPr>
      <w:r>
        <w:t>СУБСИДИЙ НЕКОММЕРЧЕСКИМ ОРГАНИЗАЦИЯМ, ОТНОСЯЩИМСЯ</w:t>
      </w:r>
    </w:p>
    <w:p w:rsidR="0075714A" w:rsidRDefault="0075714A">
      <w:pPr>
        <w:pStyle w:val="ConsPlusTitle"/>
        <w:jc w:val="center"/>
      </w:pPr>
      <w:r>
        <w:t>К ИНФРАСТРУКТУРЕ ПОДДЕРЖКИ ПРОМЫШЛЕННОСТИ, НА ОСУЩЕСТВЛЕНИЕ</w:t>
      </w:r>
    </w:p>
    <w:p w:rsidR="0075714A" w:rsidRDefault="0075714A">
      <w:pPr>
        <w:pStyle w:val="ConsPlusTitle"/>
        <w:jc w:val="center"/>
      </w:pPr>
      <w:r>
        <w:t>ДЕЯТЕЛЬНОСТИ В СФЕРЕ ПРОИЗВОДИТЕЛЬНОСТИ ТРУДА</w:t>
      </w:r>
    </w:p>
    <w:p w:rsidR="0075714A" w:rsidRDefault="007571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71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714A" w:rsidRDefault="007571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14A" w:rsidRDefault="007571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5714A" w:rsidRDefault="0075714A">
            <w:pPr>
              <w:pStyle w:val="ConsPlusNormal"/>
              <w:jc w:val="center"/>
            </w:pPr>
            <w:r>
              <w:rPr>
                <w:color w:val="392C69"/>
              </w:rPr>
              <w:t>от 17.08.2020 N 580)</w:t>
            </w:r>
          </w:p>
        </w:tc>
      </w:tr>
    </w:tbl>
    <w:p w:rsidR="0075714A" w:rsidRDefault="0075714A">
      <w:pPr>
        <w:pStyle w:val="ConsPlusNormal"/>
      </w:pPr>
    </w:p>
    <w:p w:rsidR="0075714A" w:rsidRDefault="0075714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в целях реализации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</w:t>
      </w:r>
      <w:proofErr w:type="gramEnd"/>
      <w:r>
        <w:t xml:space="preserve">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75714A" w:rsidRDefault="0075714A">
      <w:pPr>
        <w:pStyle w:val="ConsPlusNormal"/>
      </w:pPr>
    </w:p>
    <w:p w:rsidR="0075714A" w:rsidRDefault="0075714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года.</w:t>
      </w:r>
    </w:p>
    <w:p w:rsidR="0075714A" w:rsidRDefault="0075714A">
      <w:pPr>
        <w:pStyle w:val="ConsPlusNormal"/>
      </w:pPr>
    </w:p>
    <w:p w:rsidR="0075714A" w:rsidRDefault="0075714A">
      <w:pPr>
        <w:pStyle w:val="ConsPlusNormal"/>
        <w:jc w:val="right"/>
      </w:pPr>
      <w:r>
        <w:t>Губернатор</w:t>
      </w:r>
    </w:p>
    <w:p w:rsidR="0075714A" w:rsidRDefault="0075714A">
      <w:pPr>
        <w:pStyle w:val="ConsPlusNormal"/>
        <w:jc w:val="right"/>
      </w:pPr>
      <w:r>
        <w:t>Ленинградской области</w:t>
      </w:r>
    </w:p>
    <w:p w:rsidR="0075714A" w:rsidRDefault="0075714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  <w:jc w:val="right"/>
        <w:outlineLvl w:val="0"/>
      </w:pPr>
      <w:r>
        <w:t>УТВЕРЖДЕН</w:t>
      </w:r>
    </w:p>
    <w:p w:rsidR="0075714A" w:rsidRDefault="0075714A">
      <w:pPr>
        <w:pStyle w:val="ConsPlusNormal"/>
        <w:jc w:val="right"/>
      </w:pPr>
      <w:r>
        <w:t>постановлением Правительства</w:t>
      </w:r>
    </w:p>
    <w:p w:rsidR="0075714A" w:rsidRDefault="0075714A">
      <w:pPr>
        <w:pStyle w:val="ConsPlusNormal"/>
        <w:jc w:val="right"/>
      </w:pPr>
      <w:r>
        <w:t>Ленинградской области</w:t>
      </w:r>
    </w:p>
    <w:p w:rsidR="0075714A" w:rsidRDefault="0075714A">
      <w:pPr>
        <w:pStyle w:val="ConsPlusNormal"/>
        <w:jc w:val="right"/>
      </w:pPr>
      <w:r>
        <w:t>от 30.12.2019 N 646</w:t>
      </w:r>
    </w:p>
    <w:p w:rsidR="0075714A" w:rsidRDefault="0075714A">
      <w:pPr>
        <w:pStyle w:val="ConsPlusNormal"/>
        <w:jc w:val="right"/>
      </w:pPr>
      <w:r>
        <w:t>(приложение)</w:t>
      </w:r>
    </w:p>
    <w:p w:rsidR="0075714A" w:rsidRDefault="0075714A">
      <w:pPr>
        <w:pStyle w:val="ConsPlusNormal"/>
      </w:pPr>
    </w:p>
    <w:p w:rsidR="0075714A" w:rsidRDefault="0075714A">
      <w:pPr>
        <w:pStyle w:val="ConsPlusTitle"/>
        <w:jc w:val="center"/>
      </w:pPr>
      <w:bookmarkStart w:id="0" w:name="P34"/>
      <w:bookmarkEnd w:id="0"/>
      <w:r>
        <w:t>ПОРЯДОК</w:t>
      </w:r>
    </w:p>
    <w:p w:rsidR="0075714A" w:rsidRDefault="0075714A">
      <w:pPr>
        <w:pStyle w:val="ConsPlusTitle"/>
        <w:jc w:val="center"/>
      </w:pPr>
      <w:r>
        <w:t xml:space="preserve">ОПРЕДЕЛЕНИЯ ОБЪЕМА И ПРЕДОСТАВЛЕНИЯ СУБСИДИЙ </w:t>
      </w:r>
      <w:proofErr w:type="gramStart"/>
      <w:r>
        <w:t>НЕКОММЕРЧЕСКИМ</w:t>
      </w:r>
      <w:proofErr w:type="gramEnd"/>
    </w:p>
    <w:p w:rsidR="0075714A" w:rsidRDefault="0075714A">
      <w:pPr>
        <w:pStyle w:val="ConsPlusTitle"/>
        <w:jc w:val="center"/>
      </w:pPr>
      <w:r>
        <w:lastRenderedPageBreak/>
        <w:t>ОРГАНИЗАЦИЯМ, ОТНОСЯЩИМСЯ К ИНФРАСТРУКТУРЕ ПОДДЕРЖКИ</w:t>
      </w:r>
    </w:p>
    <w:p w:rsidR="0075714A" w:rsidRDefault="0075714A">
      <w:pPr>
        <w:pStyle w:val="ConsPlusTitle"/>
        <w:jc w:val="center"/>
      </w:pPr>
      <w:r>
        <w:t>ПРОМЫШЛЕННОСТИ, НА ОСУЩЕСТВЛЕНИЕ ДЕЯТЕЛЬНОСТИ В СФЕРЕ</w:t>
      </w:r>
    </w:p>
    <w:p w:rsidR="0075714A" w:rsidRDefault="0075714A">
      <w:pPr>
        <w:pStyle w:val="ConsPlusTitle"/>
        <w:jc w:val="center"/>
      </w:pPr>
      <w:r>
        <w:t>ПРОИЗВОДИТЕЛЬНОСТИ ТРУДА</w:t>
      </w:r>
    </w:p>
    <w:p w:rsidR="0075714A" w:rsidRDefault="007571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71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714A" w:rsidRDefault="007571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14A" w:rsidRDefault="007571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5714A" w:rsidRDefault="0075714A">
            <w:pPr>
              <w:pStyle w:val="ConsPlusNormal"/>
              <w:jc w:val="center"/>
            </w:pPr>
            <w:r>
              <w:rPr>
                <w:color w:val="392C69"/>
              </w:rPr>
              <w:t>от 17.08.2020 N 580)</w:t>
            </w:r>
          </w:p>
        </w:tc>
      </w:tr>
    </w:tbl>
    <w:p w:rsidR="0075714A" w:rsidRDefault="0075714A">
      <w:pPr>
        <w:pStyle w:val="ConsPlusNormal"/>
      </w:pPr>
    </w:p>
    <w:p w:rsidR="0075714A" w:rsidRDefault="0075714A">
      <w:pPr>
        <w:pStyle w:val="ConsPlusTitle"/>
        <w:jc w:val="center"/>
        <w:outlineLvl w:val="1"/>
      </w:pPr>
      <w:r>
        <w:t>1. Общие положения</w:t>
      </w:r>
    </w:p>
    <w:p w:rsidR="0075714A" w:rsidRDefault="0075714A">
      <w:pPr>
        <w:pStyle w:val="ConsPlusNormal"/>
      </w:pPr>
    </w:p>
    <w:p w:rsidR="0075714A" w:rsidRDefault="0075714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порядок определения объема, цели и условия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 в рамках реализации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за счет средств областного бюджета Ленинградской области (далее - областной бюджет) и поступивших межбюджетных трансфертов из</w:t>
      </w:r>
      <w:proofErr w:type="gramEnd"/>
      <w:r>
        <w:t xml:space="preserve"> федерального бюджета (далее - субсидии).</w:t>
      </w:r>
    </w:p>
    <w:p w:rsidR="0075714A" w:rsidRDefault="0075714A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1.2. </w:t>
      </w:r>
      <w:proofErr w:type="gramStart"/>
      <w:r>
        <w:t xml:space="preserve">Целью предоставления субсидий является финансовое обеспечение осуществления деятельности некоммерческих организаций (структурных подразделений некоммерческих организаций), относящихся к инфраструктуре поддержки промышленности (далее - получатели субсидий), в сфере производительности труда при реализации регионального проекта "Адресная поддержка повышения производительности труда на предприятиях", обеспечивающего достижение целей, показателей и результатов федерального проекта "Адресная поддержка повышения производительности труда на предприятиях", предусмотренного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</w:t>
      </w:r>
      <w:proofErr w:type="gramEnd"/>
      <w:r>
        <w:t xml:space="preserve"> 2018 года N 204 "О национальных целях и стратегических задачах развития Российской Федерации на период до 2024 года".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1.3. Субсидии предоставляются на реализацию следующих мероприятий: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а) создание и обеспечение деятельности регионального центра компетенций в сфере производительности труда;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б) привлечение консультантов для работы на предприятиях, внедряющих мероприятия по повышению производительности труда;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в) создание и обеспечение деятельности "фабрики процессов", представляющей собой площадку,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1.4. Субсидии предоставляются в пределах бюджетных ассигнований, утвержденных в сводной бюджетной росписи областного бюджета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 на цели, указанные в </w:t>
      </w:r>
      <w:hyperlink w:anchor="P46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75714A" w:rsidRDefault="0075714A">
      <w:pPr>
        <w:pStyle w:val="ConsPlusNormal"/>
        <w:spacing w:before="220"/>
        <w:ind w:firstLine="540"/>
        <w:jc w:val="both"/>
      </w:pPr>
      <w:bookmarkStart w:id="2" w:name="P52"/>
      <w:bookmarkEnd w:id="2"/>
      <w:r>
        <w:t>1.5. Субсидии предоставляются некоммерческим организациям, относящимся к инфраструктуре поддержки промышленности (категории получателей субсидий), отвечающим следующим критериям отбора: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а) учредителем или одним из учредителей некоммерческой организации является Ленинградская область;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lastRenderedPageBreak/>
        <w:t>б) к основным целям уставной деятельности некоммерческой организации относятся: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организация мероприятий по повышению производительности труда на средних и крупных предприятиях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организация обмена опытом в области повышения производительности труда между средними и крупными предприятиями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организация обучения сотрудников средних и крупных предприятий базовых </w:t>
      </w:r>
      <w:proofErr w:type="spellStart"/>
      <w:r>
        <w:t>несырьевых</w:t>
      </w:r>
      <w:proofErr w:type="spellEnd"/>
      <w:r>
        <w:t xml:space="preserve"> отраслей экономики методам повышения производительности труда с использованием инструментов бережливого производства;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оказание методической, информационной и консультационной поддержки средним и крупным предприятиям базовых </w:t>
      </w:r>
      <w:proofErr w:type="spellStart"/>
      <w:r>
        <w:t>несырьевых</w:t>
      </w:r>
      <w:proofErr w:type="spellEnd"/>
      <w:r>
        <w:t xml:space="preserve"> отраслей экономики по повышению производительности труда.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1.6. Понятия и термины, используемые в настоящем Порядке, применяются в значениях, определенных действующим законодательством.</w:t>
      </w:r>
    </w:p>
    <w:p w:rsidR="0075714A" w:rsidRDefault="0075714A">
      <w:pPr>
        <w:pStyle w:val="ConsPlusNormal"/>
      </w:pPr>
    </w:p>
    <w:p w:rsidR="0075714A" w:rsidRDefault="0075714A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75714A" w:rsidRDefault="0075714A">
      <w:pPr>
        <w:pStyle w:val="ConsPlusNormal"/>
      </w:pPr>
    </w:p>
    <w:p w:rsidR="0075714A" w:rsidRDefault="0075714A">
      <w:pPr>
        <w:pStyle w:val="ConsPlusNormal"/>
        <w:ind w:firstLine="540"/>
        <w:jc w:val="both"/>
      </w:pPr>
      <w:bookmarkStart w:id="3" w:name="P63"/>
      <w:bookmarkEnd w:id="3"/>
      <w:r>
        <w:t>2.1. Субсидии предоставляются при одновременном соблюдении следующих условий: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а) соответствие получателя субсидии категориям и критериям отбора, предусмотренным </w:t>
      </w:r>
      <w:hyperlink w:anchor="P5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б) соответствие получателя субсидии на 1-е число месяца, в котором планируется заключение между Комитетом и получателем субсидии соглашения о предоставлении субсидии (далее - соглашение о предоставлении субсидии), следующим требованиям: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получатель субсидии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получатель субсидии не имеет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получатель субсидии не находится в процессе реорганизации, ликвидации, в отношении получателя 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в) наличие у получателя субсидии плана работы по осуществлению деятельности в сфере производительности труда на текущий финансовый год с указанием наименований мероприятий, их содержания, участников, сроков проведения мероприятий, ответственных исполнителей, а также необходимых для реализации мероприятий ресурсов и источников их поступления, качественно и количественно измеримых результатов мероприятий;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г) представление документов, указанных в </w:t>
      </w:r>
      <w:hyperlink w:anchor="P77" w:history="1">
        <w:r>
          <w:rPr>
            <w:color w:val="0000FF"/>
          </w:rPr>
          <w:t>пункте 2.2</w:t>
        </w:r>
      </w:hyperlink>
      <w:r>
        <w:t xml:space="preserve"> настоящего Порядка, в сроки, установленные </w:t>
      </w:r>
      <w:hyperlink w:anchor="P97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д) заключение между получателем субсидии и Комитетом соглашения о предоставлении субсидии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области, </w:t>
      </w:r>
      <w:proofErr w:type="gramStart"/>
      <w:r>
        <w:t>и(</w:t>
      </w:r>
      <w:proofErr w:type="gramEnd"/>
      <w:r>
        <w:t xml:space="preserve">или) в соответствии с типовой формой, установленной Министерством финансов Российской Федерации, в случае, если такое требование установлено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 xml:space="preserve">Российской Федерации от 9 декабря 2017 года N 1496 "О мерах по обеспечению исполнения федерального бюджета", с приложением </w:t>
      </w:r>
      <w:hyperlink w:anchor="P148" w:history="1">
        <w:r>
          <w:rPr>
            <w:color w:val="0000FF"/>
          </w:rPr>
          <w:t>направлений</w:t>
        </w:r>
      </w:hyperlink>
      <w:r>
        <w:t xml:space="preserve"> расходования субсидии на текущий финансовый год по форме согласно приложению 1 к настоящему Порядку;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е) 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ж) обеспечение ведения раздельного бухгалтерского учета по денежным средствам, предоставленным получателю субсидии за счет средств субсидии;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з) соблюдение запрета на приобретение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proofErr w:type="gramStart"/>
      <w:r>
        <w:t>целей предоставления средств субсидии иных операций</w:t>
      </w:r>
      <w:proofErr w:type="gramEnd"/>
      <w:r>
        <w:t>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и) отсутствие у получателя субсидии просроченной задолженности по заработной плате;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к) отсутствие получателя субсидии в реестре недобросовестных поставщиков.</w:t>
      </w:r>
    </w:p>
    <w:p w:rsidR="0075714A" w:rsidRDefault="0075714A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2.2. Для подтверждения соответствия условиям, установленным </w:t>
      </w:r>
      <w:hyperlink w:anchor="P63" w:history="1">
        <w:r>
          <w:rPr>
            <w:color w:val="0000FF"/>
          </w:rPr>
          <w:t>пунктом 2.1</w:t>
        </w:r>
      </w:hyperlink>
      <w:r>
        <w:t xml:space="preserve"> настоящего Порядка, получатель субсидии представляет в Комитет </w:t>
      </w:r>
      <w:hyperlink w:anchor="P213" w:history="1">
        <w:r>
          <w:rPr>
            <w:color w:val="0000FF"/>
          </w:rPr>
          <w:t>заявку</w:t>
        </w:r>
      </w:hyperlink>
      <w:r>
        <w:t xml:space="preserve"> на предоставление субсидии (далее - заявка) по форме согласно приложению 2 к настоящему Порядку с приложением следующих документов: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а) копии учредительных документов получателя субсидии, заверенные в установленном порядке;</w:t>
      </w:r>
    </w:p>
    <w:p w:rsidR="0075714A" w:rsidRDefault="0075714A">
      <w:pPr>
        <w:pStyle w:val="ConsPlusNormal"/>
        <w:spacing w:before="220"/>
        <w:ind w:firstLine="540"/>
        <w:jc w:val="both"/>
      </w:pPr>
      <w:bookmarkStart w:id="5" w:name="P79"/>
      <w:bookmarkEnd w:id="5"/>
      <w:r>
        <w:t>б) справка получателя субсидии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бюджетом, заверенная подписями руководителя, главного бухгалтера и печатью (при наличии) получателя субсидии;</w:t>
      </w:r>
    </w:p>
    <w:p w:rsidR="0075714A" w:rsidRDefault="0075714A">
      <w:pPr>
        <w:pStyle w:val="ConsPlusNormal"/>
        <w:spacing w:before="220"/>
        <w:ind w:firstLine="540"/>
        <w:jc w:val="both"/>
      </w:pPr>
      <w:bookmarkStart w:id="6" w:name="P80"/>
      <w:bookmarkEnd w:id="6"/>
      <w:proofErr w:type="gramStart"/>
      <w:r>
        <w:t>в) справка получателя субсидии об отсутствии проведения в отношении получателя субсидии процедуры реорганизации, ликвидации, об отсутствии решения арбитражного суда о признании получателя субсидии банкротом и открытии конкурсного производства, а также о том, что деятельность получателя субсидии не приостановлена в порядке, предусмотренном законодательством Российской Федерации, заверенная подписями руководителя, главного бухгалтера и печатью (при наличии) получателя субсидии;</w:t>
      </w:r>
      <w:proofErr w:type="gramEnd"/>
    </w:p>
    <w:p w:rsidR="0075714A" w:rsidRDefault="0075714A">
      <w:pPr>
        <w:pStyle w:val="ConsPlusNormal"/>
        <w:spacing w:before="220"/>
        <w:ind w:firstLine="540"/>
        <w:jc w:val="both"/>
      </w:pPr>
      <w:r>
        <w:t>г) копия плана работы по осуществлению деятельности в сфере производительности труда на текущий финансовый год с указанием наименований мероприятий, их содержания, участников, сроков проведения мероприятий, ответственных исполнителей, а также необходимых для реализации мероприятий ресурсов и источников их поступления, качественно и количественно измеримых результатов мероприятий, заверенная в установленном порядке;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д) </w:t>
      </w:r>
      <w:hyperlink w:anchor="P244" w:history="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3 к настоящему Порядку;</w:t>
      </w:r>
    </w:p>
    <w:p w:rsidR="0075714A" w:rsidRDefault="0075714A">
      <w:pPr>
        <w:pStyle w:val="ConsPlusNormal"/>
        <w:spacing w:before="220"/>
        <w:ind w:firstLine="540"/>
        <w:jc w:val="both"/>
      </w:pPr>
      <w:proofErr w:type="gramStart"/>
      <w:r>
        <w:t>е) согласие получателя субсидии на включение в договоры (соглашения), заключаемые в целях исполнения обязательств по договорам за счет средств субсидии, согласия лиц, являющихся поставщиками (подрядчиками, исполнителями) по таким договорам (соглашениям), на осуществление Комитетом и органом государственного финансового контроля Ленинградской области проверок соблюдения указанными поставщиками (подрядчиками, исполнителями) условий, целей и порядка предоставления субсидий;</w:t>
      </w:r>
      <w:proofErr w:type="gramEnd"/>
    </w:p>
    <w:p w:rsidR="0075714A" w:rsidRDefault="0075714A">
      <w:pPr>
        <w:pStyle w:val="ConsPlusNormal"/>
        <w:spacing w:before="220"/>
        <w:ind w:firstLine="540"/>
        <w:jc w:val="both"/>
      </w:pPr>
      <w:r>
        <w:lastRenderedPageBreak/>
        <w:t xml:space="preserve">ж) обязательство по </w:t>
      </w:r>
      <w:proofErr w:type="spellStart"/>
      <w:r>
        <w:t>неприобретению</w:t>
      </w:r>
      <w:proofErr w:type="spellEnd"/>
      <w:r>
        <w:t xml:space="preserve">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proofErr w:type="gramStart"/>
      <w:r>
        <w:t>целей предоставления средств субсидии иных операций</w:t>
      </w:r>
      <w:proofErr w:type="gramEnd"/>
      <w:r>
        <w:t>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з) 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и) справка об отсутствии просроченной задолженности по заработной плате, заверенная подписями руководителя, главного бухгалтера и печатью (при наличии) получателя субсидии;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к) справка об отсутствии получателя субсидии в реестре недобросовестных поставщиков, заверенная подписями руководителя, главного бухгалтера и печатью (при наличии) получателя субсидии.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7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80" w:history="1">
        <w:r>
          <w:rPr>
            <w:color w:val="0000FF"/>
          </w:rPr>
          <w:t>"в" пункта 2.2</w:t>
        </w:r>
      </w:hyperlink>
      <w:r>
        <w:t xml:space="preserve"> настоящего Порядка, должны быть выданы по состоянию на 1-е число месяца, в котором планируется заключение соглашения о предоставлении субсидии.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К документам, составленным на иностранном языке, прилагается нотариально заверенный перевод на русский язык.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Представленный в составе заявки комплект документов получателю субсидии не возвращается. Ответственность за достоверность представленных документов возлагается на получателя субсидии.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2.3. Комитет через портал системы межведомственного электронного взаимодействия Ленинградской области запрашивает:</w:t>
      </w:r>
    </w:p>
    <w:p w:rsidR="0075714A" w:rsidRDefault="0075714A">
      <w:pPr>
        <w:pStyle w:val="ConsPlusNormal"/>
        <w:spacing w:before="220"/>
        <w:ind w:firstLine="540"/>
        <w:jc w:val="both"/>
      </w:pPr>
      <w:proofErr w:type="gramStart"/>
      <w:r>
        <w:t>сведения об отсутствии (наличии) неисполненной обязанности по уплате налогов, сборов, страховых взносов, пеней, штрафов, процентов;</w:t>
      </w:r>
      <w:proofErr w:type="gramEnd"/>
    </w:p>
    <w:p w:rsidR="0075714A" w:rsidRDefault="0075714A">
      <w:pPr>
        <w:pStyle w:val="ConsPlusNormal"/>
        <w:spacing w:before="220"/>
        <w:ind w:firstLine="540"/>
        <w:jc w:val="both"/>
      </w:pPr>
      <w:r>
        <w:t>сведения об отсутствии (наличии) неисполненной обязанности перед государственными внебюджетными фондами Российской Федерации.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В случае наличия неисполненной обязанности Комитет уведомляет об этом получателя субсидии в течение двух рабочих дней </w:t>
      </w:r>
      <w:proofErr w:type="gramStart"/>
      <w:r>
        <w:t>с даты получения</w:t>
      </w:r>
      <w:proofErr w:type="gramEnd"/>
      <w:r>
        <w:t xml:space="preserve"> ответа на межведомственный запрос.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Получатель субсидии вправе дополнительно к документам, предусмотренным </w:t>
      </w:r>
      <w:hyperlink w:anchor="P77" w:history="1">
        <w:r>
          <w:rPr>
            <w:color w:val="0000FF"/>
          </w:rPr>
          <w:t>пунктом 2.2</w:t>
        </w:r>
      </w:hyperlink>
      <w:r>
        <w:t xml:space="preserve"> настоящего Порядка, представить в Комитет в срок до окончания рассмотрения представленной заявки и документов копии документов, подтверждающих оплату соответствующей задолженности или отсутствие задолженности, </w:t>
      </w:r>
      <w:proofErr w:type="gramStart"/>
      <w:r>
        <w:t>и(</w:t>
      </w:r>
      <w:proofErr w:type="gramEnd"/>
      <w:r>
        <w:t>или) копию соглашения о реструктуризации задолженности, заверенные подписью и печатью (при наличии) получателя субсидии.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Комитет проводит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  <w:proofErr w:type="gramEnd"/>
    </w:p>
    <w:p w:rsidR="0075714A" w:rsidRDefault="0075714A">
      <w:pPr>
        <w:pStyle w:val="ConsPlusNormal"/>
        <w:spacing w:before="220"/>
        <w:ind w:firstLine="540"/>
        <w:jc w:val="both"/>
      </w:pPr>
      <w:bookmarkStart w:id="7" w:name="P97"/>
      <w:bookmarkEnd w:id="7"/>
      <w:r>
        <w:t>2.5. Информация о сроках приема заявок публикуется на официальном сайте Комитета в информационно-телекоммуникационной сети "Интернет" по адресу http://econ.lenobl.ru/ не менее чем за один рабочий день до даты начала приема заявок.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lastRenderedPageBreak/>
        <w:t xml:space="preserve">2.6. </w:t>
      </w:r>
      <w:proofErr w:type="gramStart"/>
      <w:r>
        <w:t xml:space="preserve">Комитет не позднее 10 рабочих дней со дня окончания срока приема заявок, предусмотренного </w:t>
      </w:r>
      <w:hyperlink w:anchor="P97" w:history="1">
        <w:r>
          <w:rPr>
            <w:color w:val="0000FF"/>
          </w:rPr>
          <w:t>пунктом 2.5</w:t>
        </w:r>
      </w:hyperlink>
      <w:r>
        <w:t xml:space="preserve"> настоящего Порядка, рассматривает представленные заявки и документы, а также осуществляет проверку соответствия получателей субсидий категориям, критериям отбора и условиям, предусмотренным </w:t>
      </w:r>
      <w:hyperlink w:anchor="P52" w:history="1">
        <w:r>
          <w:rPr>
            <w:color w:val="0000FF"/>
          </w:rPr>
          <w:t>пунктами 1.5</w:t>
        </w:r>
      </w:hyperlink>
      <w:r>
        <w:t xml:space="preserve"> и </w:t>
      </w:r>
      <w:hyperlink w:anchor="P63" w:history="1">
        <w:r>
          <w:rPr>
            <w:color w:val="0000FF"/>
          </w:rPr>
          <w:t>2.1</w:t>
        </w:r>
      </w:hyperlink>
      <w:r>
        <w:t xml:space="preserve"> настоящего Порядка, и принимает решение о предоставлении субсидии или об отказе в предоставлении субсидии.</w:t>
      </w:r>
      <w:proofErr w:type="gramEnd"/>
    </w:p>
    <w:p w:rsidR="0075714A" w:rsidRDefault="0075714A">
      <w:pPr>
        <w:pStyle w:val="ConsPlusNormal"/>
        <w:spacing w:before="220"/>
        <w:ind w:firstLine="540"/>
        <w:jc w:val="both"/>
      </w:pPr>
      <w:r>
        <w:t>2.7. Основаниями для отказа в предоставлении субсидии являются: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а) несоблюдение условий, установленных </w:t>
      </w:r>
      <w:hyperlink w:anchor="P63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получателем субсидии документов требованиям, установленным </w:t>
      </w:r>
      <w:hyperlink w:anchor="P77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в) недостоверность информации, содержащейся в документах, представленных получателем субсидии;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г) нарушение получателем субсидии срока представления заявок.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субсидии Комитет не позднее 10 рабочих дней со дня принятия решения уведомляет получателя субсидии о принятом решении в письменном виде с указанием причин отказа.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2.8. В случае принятия решения о предоставлении субсидии Комитет не позднее 10 рабочих дней со дня принятия решения заключает </w:t>
      </w:r>
      <w:proofErr w:type="gramStart"/>
      <w:r>
        <w:t xml:space="preserve">с получателем субсидии соглашение о предоставлении субсидии с приложением </w:t>
      </w:r>
      <w:hyperlink w:anchor="P148" w:history="1">
        <w:r>
          <w:rPr>
            <w:color w:val="0000FF"/>
          </w:rPr>
          <w:t>направлений</w:t>
        </w:r>
      </w:hyperlink>
      <w:r>
        <w:t xml:space="preserve"> расходования субсидии на текущий финансовый год по форме</w:t>
      </w:r>
      <w:proofErr w:type="gramEnd"/>
      <w:r>
        <w:t xml:space="preserve"> согласно приложению 1 к настоящему Порядку.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2.9. Объем субсидии составляет 100 процентов от планируемых затрат на финансовое обеспечение осуществления деятельности получателя субсидии в сфере производительности труда и определяется на основании расчета размера субсидии, но не более объема бюджетных ассигнований, утвержденных в сводной бюджетной росписи областного бюджета Комитету, и доведенных лимитов бюджетных обязательств на текущий финансовый год.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В случае если заявленный получателями субсидий совокупный размер субсидий превышает лимиты бюджетных ассигнований, утвержденных Комитету в соответствии с ведомственной структурой расходов областного бюджета на текущий финансовый год, объем субсидий определяется пропорционально заявленным размерам субсидий.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2.10. Перечисление субсидии осуществляется Комитетом финансов Ленинградской области на лицевой счет получателя субсидии, открытый в Комитете финансов Ленинградской области, в течение 10 рабочих дней </w:t>
      </w:r>
      <w:proofErr w:type="gramStart"/>
      <w:r>
        <w:t>с даты заключения</w:t>
      </w:r>
      <w:proofErr w:type="gramEnd"/>
      <w:r>
        <w:t xml:space="preserve"> соглашения о предоставлении субсидии на основании заявки Комитета на расход.</w:t>
      </w:r>
    </w:p>
    <w:p w:rsidR="0075714A" w:rsidRDefault="0075714A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2.11. Результат предоставления субсидии: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созданы потоки-образцы на предприятиях - участниках национального проекта под региональным управлением (совместно с экспертами региональных центров компетенций в сфере производительности труда), а также внедряющих мероприятия национального проекта самостоятельно (в том числе с привлечением консультантов), представляющие собой результат оптимизации производственных </w:t>
      </w:r>
      <w:proofErr w:type="gramStart"/>
      <w:r>
        <w:t>и(</w:t>
      </w:r>
      <w:proofErr w:type="gramEnd"/>
      <w:r>
        <w:t>или)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Показатели, необходимые для достижения результата предоставления субсидии: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lastRenderedPageBreak/>
        <w:t>количество предприятий, внедряющих мероприятия национального проекта под региональным управлением;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количество предприятий, внедряющих мероприятия национального проекта самостоятельно;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количество обученных сотрудников предприятий - участников национального проекта в рамках реализации мероприятий по повышению производительности труда под региональным управлением;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доля предприятий, внедряющих мероприятия национального проекта под региональным управлением и самостоятельно (с привлечением консультантов), на которых прирост производительности труда соответствует целевым показателям национального проекта.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результата предоставления субсидии и значение результата предоставления субсидии, устанавливаются соглашением о предоставлении субсидии.</w:t>
      </w:r>
    </w:p>
    <w:p w:rsidR="0075714A" w:rsidRDefault="0075714A">
      <w:pPr>
        <w:pStyle w:val="ConsPlusNormal"/>
        <w:jc w:val="both"/>
      </w:pPr>
      <w:r>
        <w:t xml:space="preserve">(п. 2.11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17.08.2020 N 580)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2.12. Получатель субсидии представляет в Комитет </w:t>
      </w:r>
      <w:hyperlink w:anchor="P317" w:history="1">
        <w:r>
          <w:rPr>
            <w:color w:val="0000FF"/>
          </w:rPr>
          <w:t>отчет</w:t>
        </w:r>
      </w:hyperlink>
      <w:r>
        <w:t xml:space="preserve"> о расходовании средств субсидии по форме согласно приложению 4 к настоящему Порядку, </w:t>
      </w:r>
      <w:hyperlink w:anchor="P464" w:history="1">
        <w:r>
          <w:rPr>
            <w:color w:val="0000FF"/>
          </w:rPr>
          <w:t>отчет</w:t>
        </w:r>
      </w:hyperlink>
      <w:r>
        <w:t xml:space="preserve"> о достижении показателей, необходимых для достижения результата предоставления субсидии, по форме согласно приложению 6 к настоящему Порядку в следующие сроки: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по итогам I-III кварталов - не позднее 10-го числа месяца, следующего за отчетным периодом;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по итогам года - не позднее 20 января года, следующего за годом предоставления субсидии.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Получатель субсидии представляет в Комитет </w:t>
      </w:r>
      <w:hyperlink w:anchor="P403" w:history="1">
        <w:r>
          <w:rPr>
            <w:color w:val="0000FF"/>
          </w:rPr>
          <w:t>отчет</w:t>
        </w:r>
      </w:hyperlink>
      <w:r>
        <w:t xml:space="preserve"> о достижении значений результата предоставления субсидии по форме согласно приложению 5 к настоящему Порядку ежемесячно не позднее 10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5714A" w:rsidRDefault="0075714A">
      <w:pPr>
        <w:pStyle w:val="ConsPlusNormal"/>
        <w:spacing w:before="220"/>
        <w:ind w:firstLine="540"/>
        <w:jc w:val="both"/>
      </w:pPr>
      <w:proofErr w:type="gramStart"/>
      <w:r>
        <w:t xml:space="preserve">К отчетам о достижении значений результата предоставления субсидии и показателей, необходимых для достижения результатов предоставления субсидии, указанных в </w:t>
      </w:r>
      <w:hyperlink w:anchor="P109" w:history="1">
        <w:r>
          <w:rPr>
            <w:color w:val="0000FF"/>
          </w:rPr>
          <w:t>пункте 2.11</w:t>
        </w:r>
      </w:hyperlink>
      <w:r>
        <w:t xml:space="preserve"> настоящего Порядка, прилагаются подтверждающие документы, содержащие данные, предоставленные для расчета значений результата предоставления субсидии и показателей, необходимых для достижения результата предоставления субсидии, а также пояснительная записка, в которой содержится информация о произведенных расчетах по значениям результата предоставления субсидии и показателей</w:t>
      </w:r>
      <w:proofErr w:type="gramEnd"/>
      <w:r>
        <w:t>, необходимых для достижения результата предоставления субсидии, и о выполненных за отчетный период мероприятиях, повлиявших на достижение значений результата предоставления субсидии и показателей, необходимых для достижения результатов предоставления субсидии.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Комитет имеет право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75714A" w:rsidRDefault="0075714A">
      <w:pPr>
        <w:pStyle w:val="ConsPlusNormal"/>
        <w:jc w:val="both"/>
      </w:pPr>
      <w:r>
        <w:t xml:space="preserve">(п. 2.12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17.08.2020 N 580)</w:t>
      </w:r>
    </w:p>
    <w:p w:rsidR="0075714A" w:rsidRDefault="0075714A">
      <w:pPr>
        <w:pStyle w:val="ConsPlusNormal"/>
      </w:pPr>
    </w:p>
    <w:p w:rsidR="0075714A" w:rsidRDefault="0075714A">
      <w:pPr>
        <w:pStyle w:val="ConsPlusTitle"/>
        <w:jc w:val="center"/>
        <w:outlineLvl w:val="1"/>
      </w:pPr>
      <w:r>
        <w:t xml:space="preserve">3.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75714A" w:rsidRDefault="0075714A">
      <w:pPr>
        <w:pStyle w:val="ConsPlusTitle"/>
        <w:jc w:val="center"/>
      </w:pPr>
      <w:r>
        <w:t>предоставления субсидий, ответственность за их нарушение</w:t>
      </w:r>
    </w:p>
    <w:p w:rsidR="0075714A" w:rsidRDefault="0075714A">
      <w:pPr>
        <w:pStyle w:val="ConsPlusNormal"/>
      </w:pPr>
    </w:p>
    <w:p w:rsidR="0075714A" w:rsidRDefault="0075714A">
      <w:pPr>
        <w:pStyle w:val="ConsPlusNormal"/>
        <w:ind w:firstLine="540"/>
        <w:jc w:val="both"/>
      </w:pPr>
      <w:r>
        <w:t xml:space="preserve">3.1.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 и соглашением о предоставлении субсидии, путем проведения плановых </w:t>
      </w:r>
      <w:proofErr w:type="gramStart"/>
      <w:r>
        <w:t>и(</w:t>
      </w:r>
      <w:proofErr w:type="gramEnd"/>
      <w:r>
        <w:t xml:space="preserve">или) внеплановых проверок, в том числе выездных, в порядке, установленном Комитетом и(или) органом государственного </w:t>
      </w:r>
      <w:r>
        <w:lastRenderedPageBreak/>
        <w:t>финансового контроля Ленинградской области.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3.2.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 Ленинградской области, факта нарушения целей, порядка и условий предоставления субсидий, а также </w:t>
      </w:r>
      <w:proofErr w:type="spellStart"/>
      <w:r>
        <w:t>недостижения</w:t>
      </w:r>
      <w:proofErr w:type="spellEnd"/>
      <w:r>
        <w:t xml:space="preserve"> результатов предоставления субсидии и значений показателей, необходимых для достижения результатов предоставления субсидии, указанных в </w:t>
      </w:r>
      <w:hyperlink w:anchor="P109" w:history="1">
        <w:r>
          <w:rPr>
            <w:color w:val="0000FF"/>
          </w:rPr>
          <w:t>пункте 2.11</w:t>
        </w:r>
      </w:hyperlink>
      <w:r>
        <w:t xml:space="preserve"> настоящего Порядка, определенных соглашением о предоставлении субсидии, соответствующие средства в размере, установленном </w:t>
      </w:r>
      <w:hyperlink w:anchor="P133" w:history="1">
        <w:r>
          <w:rPr>
            <w:color w:val="0000FF"/>
          </w:rPr>
          <w:t>пунктом 3.3</w:t>
        </w:r>
      </w:hyperlink>
      <w:r>
        <w:t xml:space="preserve"> настоящего Порядка, подлежат возврату в доход областного бюджета: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а) на основании письменного требования Комитета - в течение 10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б) на основании представления </w:t>
      </w:r>
      <w:proofErr w:type="gramStart"/>
      <w:r>
        <w:t>и(</w:t>
      </w:r>
      <w:proofErr w:type="gramEnd"/>
      <w:r>
        <w:t>или) предписания органа государственного финансового контроля Ленинградской области - в сроки, установленные представлением и(или) предписанием.</w:t>
      </w:r>
    </w:p>
    <w:p w:rsidR="0075714A" w:rsidRDefault="0075714A">
      <w:pPr>
        <w:pStyle w:val="ConsPlusNormal"/>
        <w:spacing w:before="220"/>
        <w:ind w:firstLine="540"/>
        <w:jc w:val="both"/>
      </w:pPr>
      <w:bookmarkStart w:id="9" w:name="P133"/>
      <w:bookmarkEnd w:id="9"/>
      <w:r>
        <w:t xml:space="preserve">3.3. </w:t>
      </w:r>
      <w:proofErr w:type="gramStart"/>
      <w:r>
        <w:t xml:space="preserve">Размер возвращаемой субсидии в случае невыполнения обязательств, предусмотренных соглашением о предоставлении субсидии, рассчитывается в соответствии с </w:t>
      </w:r>
      <w:hyperlink r:id="rId16" w:history="1">
        <w:r>
          <w:rPr>
            <w:color w:val="0000FF"/>
          </w:rPr>
          <w:t>пунктом 10</w:t>
        </w:r>
      </w:hyperlink>
      <w: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достижение результатов национального проекта "Производительность труда и поддержка занятости", утвержденных постановлением Правительства Российской Федерации от 26 апреля 2019 года N 510, с указанием сумм, подлежащих возврату, средств</w:t>
      </w:r>
      <w:proofErr w:type="gramEnd"/>
      <w:r>
        <w:t xml:space="preserve"> и сроков их возврата.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3.4. В случае </w:t>
      </w:r>
      <w:proofErr w:type="spellStart"/>
      <w:r>
        <w:t>неперечисления</w:t>
      </w:r>
      <w:proofErr w:type="spellEnd"/>
      <w:r>
        <w:t xml:space="preserve"> получателем субсидии полученной субсидии в областной бюджет в течение 10 рабочих дней </w:t>
      </w:r>
      <w:proofErr w:type="gramStart"/>
      <w:r>
        <w:t>с даты получения</w:t>
      </w:r>
      <w:proofErr w:type="gramEnd"/>
      <w:r>
        <w:t xml:space="preserve"> письменного требования Комитета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3.5. 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3.6. 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3.7.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 xml:space="preserve">3.8. В случае наличия остатка субсидии Комитет принимает решение об использовании получателем субсидии полностью или частично остатка субсидии на цели, указанные в </w:t>
      </w:r>
      <w:hyperlink w:anchor="P46" w:history="1">
        <w:r>
          <w:rPr>
            <w:color w:val="0000FF"/>
          </w:rPr>
          <w:t>пункте 1.2</w:t>
        </w:r>
      </w:hyperlink>
      <w:r>
        <w:t xml:space="preserve"> настоящего Порядка, в срок до 1 марта года, следующего за годом предоставления субсидии.</w:t>
      </w:r>
    </w:p>
    <w:p w:rsidR="0075714A" w:rsidRDefault="0075714A">
      <w:pPr>
        <w:pStyle w:val="ConsPlusNormal"/>
        <w:spacing w:before="220"/>
        <w:ind w:firstLine="540"/>
        <w:jc w:val="both"/>
      </w:pPr>
      <w:r>
        <w:t>Остаток субсидии, потребность в котором не подтверждена Комитетом, подлежит возврату получателем субсидии в областной бюджет в установленный в соглашении о предоставлении субсидии срок.</w:t>
      </w: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  <w:jc w:val="right"/>
        <w:outlineLvl w:val="1"/>
      </w:pPr>
      <w:r>
        <w:t>Приложение 1</w:t>
      </w:r>
    </w:p>
    <w:p w:rsidR="0075714A" w:rsidRDefault="0075714A">
      <w:pPr>
        <w:pStyle w:val="ConsPlusNormal"/>
        <w:jc w:val="right"/>
      </w:pPr>
      <w:r>
        <w:t>к Порядку...</w:t>
      </w:r>
    </w:p>
    <w:p w:rsidR="0075714A" w:rsidRDefault="0075714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71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  <w:jc w:val="center"/>
            </w:pPr>
            <w:bookmarkStart w:id="10" w:name="P148"/>
            <w:bookmarkEnd w:id="10"/>
            <w:r>
              <w:lastRenderedPageBreak/>
              <w:t>Направления расходования</w:t>
            </w:r>
          </w:p>
          <w:p w:rsidR="0075714A" w:rsidRDefault="0075714A">
            <w:pPr>
              <w:pStyle w:val="ConsPlusNormal"/>
              <w:jc w:val="center"/>
            </w:pPr>
            <w:r>
              <w:t>субсидии на осуществление деятельности</w:t>
            </w:r>
          </w:p>
          <w:p w:rsidR="0075714A" w:rsidRDefault="0075714A">
            <w:pPr>
              <w:pStyle w:val="ConsPlusNormal"/>
              <w:jc w:val="center"/>
            </w:pPr>
            <w:r>
              <w:t>в сфере производительности труда</w:t>
            </w:r>
          </w:p>
          <w:p w:rsidR="0075714A" w:rsidRDefault="0075714A">
            <w:pPr>
              <w:pStyle w:val="ConsPlusNormal"/>
              <w:jc w:val="center"/>
            </w:pPr>
            <w:r>
              <w:t>на _______ финансовый год</w:t>
            </w:r>
          </w:p>
        </w:tc>
      </w:tr>
    </w:tbl>
    <w:p w:rsidR="0075714A" w:rsidRDefault="007571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26"/>
        <w:gridCol w:w="1531"/>
        <w:gridCol w:w="1247"/>
      </w:tblGrid>
      <w:tr w:rsidR="0075714A">
        <w:tc>
          <w:tcPr>
            <w:tcW w:w="567" w:type="dxa"/>
          </w:tcPr>
          <w:p w:rsidR="0075714A" w:rsidRDefault="007571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</w:tcPr>
          <w:p w:rsidR="0075714A" w:rsidRDefault="0075714A">
            <w:pPr>
              <w:pStyle w:val="ConsPlusNormal"/>
              <w:jc w:val="center"/>
            </w:pPr>
            <w:r>
              <w:t>Направление расходования субсидии</w:t>
            </w:r>
          </w:p>
        </w:tc>
        <w:tc>
          <w:tcPr>
            <w:tcW w:w="1531" w:type="dxa"/>
          </w:tcPr>
          <w:p w:rsidR="0075714A" w:rsidRDefault="0075714A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75714A" w:rsidRDefault="0075714A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75714A" w:rsidRDefault="0075714A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53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247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75714A" w:rsidRDefault="0075714A">
            <w:pPr>
              <w:pStyle w:val="ConsPlusNormal"/>
            </w:pPr>
            <w:r>
              <w:t>Начисления на оплату труда</w:t>
            </w:r>
          </w:p>
        </w:tc>
        <w:tc>
          <w:tcPr>
            <w:tcW w:w="153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247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</w:tcPr>
          <w:p w:rsidR="0075714A" w:rsidRDefault="0075714A">
            <w:pPr>
              <w:pStyle w:val="ConsPlusNormal"/>
            </w:pPr>
            <w:r>
              <w:t>Приобретение основных сре</w:t>
            </w:r>
            <w:proofErr w:type="gramStart"/>
            <w:r>
              <w:t>дств дл</w:t>
            </w:r>
            <w:proofErr w:type="gramEnd"/>
            <w:r>
              <w:t>я оборудования рабочих мест административно-управленческого персонала</w:t>
            </w:r>
          </w:p>
        </w:tc>
        <w:tc>
          <w:tcPr>
            <w:tcW w:w="153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247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26" w:type="dxa"/>
          </w:tcPr>
          <w:p w:rsidR="0075714A" w:rsidRDefault="0075714A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53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247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26" w:type="dxa"/>
          </w:tcPr>
          <w:p w:rsidR="0075714A" w:rsidRDefault="0075714A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153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247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26" w:type="dxa"/>
          </w:tcPr>
          <w:p w:rsidR="0075714A" w:rsidRDefault="0075714A">
            <w:pPr>
              <w:pStyle w:val="ConsPlusNormal"/>
            </w:pPr>
            <w:r>
              <w:t>Оплата услуг сторонних организаций (указать)</w:t>
            </w:r>
          </w:p>
        </w:tc>
        <w:tc>
          <w:tcPr>
            <w:tcW w:w="153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247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726" w:type="dxa"/>
          </w:tcPr>
          <w:p w:rsidR="0075714A" w:rsidRDefault="0075714A">
            <w:pPr>
              <w:pStyle w:val="ConsPlusNormal"/>
            </w:pPr>
            <w:r>
              <w:t>привлечение консультантов для работы на предприятиях, внедряющих мероприятия по повышению производительности труда</w:t>
            </w:r>
          </w:p>
        </w:tc>
        <w:tc>
          <w:tcPr>
            <w:tcW w:w="153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247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726" w:type="dxa"/>
          </w:tcPr>
          <w:p w:rsidR="0075714A" w:rsidRDefault="0075714A">
            <w:pPr>
              <w:pStyle w:val="ConsPlusNormal"/>
            </w:pPr>
            <w:r>
              <w:t>создание и обеспечение деятельности "фабрики процессов", представляющей собой площадку,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</w:t>
            </w:r>
          </w:p>
        </w:tc>
        <w:tc>
          <w:tcPr>
            <w:tcW w:w="153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247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726" w:type="dxa"/>
          </w:tcPr>
          <w:p w:rsidR="0075714A" w:rsidRDefault="0075714A">
            <w:pPr>
              <w:pStyle w:val="ConsPlusNormal"/>
            </w:pPr>
            <w:r>
              <w:t>...</w:t>
            </w:r>
          </w:p>
        </w:tc>
        <w:tc>
          <w:tcPr>
            <w:tcW w:w="153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247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</w:pPr>
          </w:p>
        </w:tc>
        <w:tc>
          <w:tcPr>
            <w:tcW w:w="5726" w:type="dxa"/>
          </w:tcPr>
          <w:p w:rsidR="0075714A" w:rsidRDefault="0075714A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247" w:type="dxa"/>
          </w:tcPr>
          <w:p w:rsidR="0075714A" w:rsidRDefault="0075714A">
            <w:pPr>
              <w:pStyle w:val="ConsPlusNormal"/>
            </w:pPr>
          </w:p>
        </w:tc>
      </w:tr>
    </w:tbl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  <w:jc w:val="right"/>
        <w:outlineLvl w:val="1"/>
      </w:pPr>
      <w:r>
        <w:t>Приложение 2</w:t>
      </w:r>
    </w:p>
    <w:p w:rsidR="0075714A" w:rsidRDefault="0075714A">
      <w:pPr>
        <w:pStyle w:val="ConsPlusNormal"/>
        <w:jc w:val="right"/>
      </w:pPr>
      <w:r>
        <w:t>к Порядку...</w:t>
      </w: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  <w:r>
        <w:t>(Форма)</w:t>
      </w:r>
    </w:p>
    <w:p w:rsidR="0075714A" w:rsidRDefault="0075714A">
      <w:pPr>
        <w:pStyle w:val="ConsPlusNormal"/>
      </w:pPr>
    </w:p>
    <w:p w:rsidR="0075714A" w:rsidRDefault="0075714A">
      <w:pPr>
        <w:pStyle w:val="ConsPlusNormal"/>
        <w:jc w:val="center"/>
      </w:pPr>
      <w:r>
        <w:t>Бланк организации - получателя субсидии</w:t>
      </w:r>
    </w:p>
    <w:p w:rsidR="0075714A" w:rsidRDefault="0075714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7"/>
        <w:gridCol w:w="510"/>
        <w:gridCol w:w="1361"/>
        <w:gridCol w:w="340"/>
        <w:gridCol w:w="2268"/>
      </w:tblGrid>
      <w:tr w:rsidR="0075714A"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  <w:r>
              <w:t>В Комитет экономического развития и инвестиционной деятельности Ленинградской области</w:t>
            </w:r>
          </w:p>
        </w:tc>
      </w:tr>
      <w:tr w:rsidR="0075714A"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  <w:jc w:val="center"/>
            </w:pPr>
            <w:bookmarkStart w:id="11" w:name="P213"/>
            <w:bookmarkEnd w:id="11"/>
            <w:r>
              <w:lastRenderedPageBreak/>
              <w:t>ЗАЯВКА</w:t>
            </w:r>
          </w:p>
          <w:p w:rsidR="0075714A" w:rsidRDefault="0075714A">
            <w:pPr>
              <w:pStyle w:val="ConsPlusNormal"/>
              <w:jc w:val="center"/>
            </w:pPr>
            <w:r>
              <w:t>на предоставление субсидии некоммерческим организациям,</w:t>
            </w:r>
          </w:p>
          <w:p w:rsidR="0075714A" w:rsidRDefault="0075714A">
            <w:pPr>
              <w:pStyle w:val="ConsPlusNormal"/>
              <w:jc w:val="center"/>
            </w:pPr>
            <w:proofErr w:type="gramStart"/>
            <w:r>
              <w:t>относящимся</w:t>
            </w:r>
            <w:proofErr w:type="gramEnd"/>
            <w:r>
              <w:t xml:space="preserve"> к инфраструктуре поддержки промышленности,</w:t>
            </w:r>
          </w:p>
          <w:p w:rsidR="0075714A" w:rsidRDefault="0075714A">
            <w:pPr>
              <w:pStyle w:val="ConsPlusNormal"/>
              <w:jc w:val="center"/>
            </w:pPr>
            <w:r>
              <w:t>на осуществление деятельности в сфере производительности труда</w:t>
            </w:r>
          </w:p>
        </w:tc>
      </w:tr>
      <w:tr w:rsidR="0075714A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  <w:jc w:val="center"/>
            </w:pPr>
            <w:r>
              <w:t>(полное и сокращенное наименование юридического лица, ИНН, ОГРН, ОКВЭД, банковские реквизиты)</w:t>
            </w:r>
          </w:p>
        </w:tc>
      </w:tr>
      <w:tr w:rsidR="0075714A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  <w:jc w:val="both"/>
            </w:pPr>
            <w:proofErr w:type="gramStart"/>
            <w:r>
              <w:t xml:space="preserve">в соответствии с </w:t>
            </w:r>
            <w:hyperlink w:anchor="P34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труда, в рамках реализации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просит предоставить субсидию на финансовое обеспечение деятельности в ____ году в размере ___________ руб.</w:t>
            </w:r>
            <w:proofErr w:type="gramEnd"/>
          </w:p>
        </w:tc>
      </w:tr>
      <w:tr w:rsidR="0075714A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  <w:ind w:firstLine="283"/>
              <w:jc w:val="both"/>
            </w:pPr>
            <w:r>
              <w:t xml:space="preserve">Для оперативного уведомления по вопросам организационного характера и взаимодействия от заявителя </w:t>
            </w:r>
            <w:proofErr w:type="gramStart"/>
            <w:r>
              <w:t>уполномочен</w:t>
            </w:r>
            <w:proofErr w:type="gramEnd"/>
          </w:p>
        </w:tc>
      </w:tr>
      <w:tr w:rsidR="0075714A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  <w:jc w:val="center"/>
            </w:pPr>
            <w:proofErr w:type="gramStart"/>
            <w:r>
              <w:t>(фамилия, имя, отчество, должность, телефон, факс с указанием кода, адрес, электронный адрес уполномоченного лица)</w:t>
            </w:r>
            <w:proofErr w:type="gramEnd"/>
          </w:p>
        </w:tc>
      </w:tr>
      <w:tr w:rsidR="0075714A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  <w:ind w:firstLine="283"/>
              <w:jc w:val="both"/>
            </w:pPr>
            <w:r>
              <w:t xml:space="preserve">К настоящему заявлению прилагается комплект документов, являющихся его неотъемлемой частью,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75714A">
        <w:tc>
          <w:tcPr>
            <w:tcW w:w="9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14A" w:rsidRDefault="007571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  <w:jc w:val="right"/>
        <w:outlineLvl w:val="1"/>
      </w:pPr>
      <w:r>
        <w:t>Приложение 3</w:t>
      </w:r>
    </w:p>
    <w:p w:rsidR="0075714A" w:rsidRDefault="0075714A">
      <w:pPr>
        <w:pStyle w:val="ConsPlusNormal"/>
        <w:jc w:val="right"/>
      </w:pPr>
      <w:r>
        <w:t>к Порядку...</w:t>
      </w: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  <w:r>
        <w:t>(Форма)</w:t>
      </w:r>
    </w:p>
    <w:p w:rsidR="0075714A" w:rsidRDefault="0075714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4"/>
      </w:tblGrid>
      <w:tr w:rsidR="0075714A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  <w:jc w:val="center"/>
            </w:pPr>
            <w:bookmarkStart w:id="12" w:name="P244"/>
            <w:bookmarkEnd w:id="12"/>
            <w:r>
              <w:t>РАСЧЕТ</w:t>
            </w:r>
          </w:p>
          <w:p w:rsidR="0075714A" w:rsidRDefault="0075714A">
            <w:pPr>
              <w:pStyle w:val="ConsPlusNormal"/>
              <w:jc w:val="center"/>
            </w:pPr>
            <w:r>
              <w:t>размера субсидий некоммерческим организациям,</w:t>
            </w:r>
          </w:p>
          <w:p w:rsidR="0075714A" w:rsidRDefault="0075714A">
            <w:pPr>
              <w:pStyle w:val="ConsPlusNormal"/>
              <w:jc w:val="center"/>
            </w:pPr>
            <w:proofErr w:type="gramStart"/>
            <w:r>
              <w:t>относящимся</w:t>
            </w:r>
            <w:proofErr w:type="gramEnd"/>
            <w:r>
              <w:t xml:space="preserve"> к инфраструктуре поддержки промышленности,</w:t>
            </w:r>
          </w:p>
          <w:p w:rsidR="0075714A" w:rsidRDefault="0075714A">
            <w:pPr>
              <w:pStyle w:val="ConsPlusNormal"/>
              <w:jc w:val="center"/>
            </w:pPr>
            <w:r>
              <w:t>на осуществление деятельности в сфере производительности труда</w:t>
            </w:r>
          </w:p>
          <w:p w:rsidR="0075714A" w:rsidRDefault="0075714A">
            <w:pPr>
              <w:pStyle w:val="ConsPlusNormal"/>
            </w:pPr>
          </w:p>
          <w:p w:rsidR="0075714A" w:rsidRDefault="0075714A">
            <w:pPr>
              <w:pStyle w:val="ConsPlusNormal"/>
              <w:jc w:val="center"/>
            </w:pPr>
            <w:r>
              <w:t>с __________ 20__ года по _________ 20__ года</w:t>
            </w:r>
          </w:p>
        </w:tc>
      </w:tr>
    </w:tbl>
    <w:p w:rsidR="0075714A" w:rsidRDefault="007571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726"/>
        <w:gridCol w:w="1361"/>
        <w:gridCol w:w="1361"/>
      </w:tblGrid>
      <w:tr w:rsidR="0075714A">
        <w:tc>
          <w:tcPr>
            <w:tcW w:w="576" w:type="dxa"/>
            <w:vMerge w:val="restart"/>
          </w:tcPr>
          <w:p w:rsidR="0075714A" w:rsidRDefault="0075714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  <w:vMerge w:val="restart"/>
          </w:tcPr>
          <w:p w:rsidR="0075714A" w:rsidRDefault="0075714A">
            <w:pPr>
              <w:pStyle w:val="ConsPlusNormal"/>
              <w:jc w:val="center"/>
            </w:pPr>
            <w:r>
              <w:t>Направления расходования субсидии</w:t>
            </w:r>
          </w:p>
        </w:tc>
        <w:tc>
          <w:tcPr>
            <w:tcW w:w="2722" w:type="dxa"/>
            <w:gridSpan w:val="2"/>
          </w:tcPr>
          <w:p w:rsidR="0075714A" w:rsidRDefault="0075714A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75714A">
        <w:tc>
          <w:tcPr>
            <w:tcW w:w="576" w:type="dxa"/>
            <w:vMerge/>
          </w:tcPr>
          <w:p w:rsidR="0075714A" w:rsidRDefault="0075714A"/>
        </w:tc>
        <w:tc>
          <w:tcPr>
            <w:tcW w:w="5726" w:type="dxa"/>
            <w:vMerge/>
          </w:tcPr>
          <w:p w:rsidR="0075714A" w:rsidRDefault="0075714A"/>
        </w:tc>
        <w:tc>
          <w:tcPr>
            <w:tcW w:w="1361" w:type="dxa"/>
          </w:tcPr>
          <w:p w:rsidR="0075714A" w:rsidRDefault="0075714A">
            <w:pPr>
              <w:pStyle w:val="ConsPlusNormal"/>
              <w:jc w:val="center"/>
            </w:pPr>
            <w:r>
              <w:t>сумма затрат</w:t>
            </w:r>
          </w:p>
        </w:tc>
        <w:tc>
          <w:tcPr>
            <w:tcW w:w="1361" w:type="dxa"/>
          </w:tcPr>
          <w:p w:rsidR="0075714A" w:rsidRDefault="0075714A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75714A">
        <w:tc>
          <w:tcPr>
            <w:tcW w:w="576" w:type="dxa"/>
          </w:tcPr>
          <w:p w:rsidR="0075714A" w:rsidRDefault="00757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75714A" w:rsidRDefault="0075714A">
            <w:pPr>
              <w:pStyle w:val="ConsPlusNormal"/>
            </w:pPr>
            <w:r>
              <w:t>Фонд оплаты труда с начислениями</w:t>
            </w:r>
          </w:p>
        </w:tc>
        <w:tc>
          <w:tcPr>
            <w:tcW w:w="136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361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76" w:type="dxa"/>
          </w:tcPr>
          <w:p w:rsidR="0075714A" w:rsidRDefault="00757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75714A" w:rsidRDefault="0075714A">
            <w:pPr>
              <w:pStyle w:val="ConsPlusNormal"/>
            </w:pPr>
            <w:r>
              <w:t>Приобретение основных средств</w:t>
            </w:r>
          </w:p>
        </w:tc>
        <w:tc>
          <w:tcPr>
            <w:tcW w:w="136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361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76" w:type="dxa"/>
          </w:tcPr>
          <w:p w:rsidR="0075714A" w:rsidRDefault="00757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</w:tcPr>
          <w:p w:rsidR="0075714A" w:rsidRDefault="0075714A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36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361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76" w:type="dxa"/>
          </w:tcPr>
          <w:p w:rsidR="0075714A" w:rsidRDefault="00757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26" w:type="dxa"/>
          </w:tcPr>
          <w:p w:rsidR="0075714A" w:rsidRDefault="0075714A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136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361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76" w:type="dxa"/>
          </w:tcPr>
          <w:p w:rsidR="0075714A" w:rsidRDefault="00757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26" w:type="dxa"/>
          </w:tcPr>
          <w:p w:rsidR="0075714A" w:rsidRDefault="0075714A">
            <w:pPr>
              <w:pStyle w:val="ConsPlusNormal"/>
            </w:pPr>
            <w:r>
              <w:t>Оплата услуг сторонних организаций (указать)</w:t>
            </w:r>
          </w:p>
        </w:tc>
        <w:tc>
          <w:tcPr>
            <w:tcW w:w="136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361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5726" w:type="dxa"/>
          </w:tcPr>
          <w:p w:rsidR="0075714A" w:rsidRDefault="0075714A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361" w:type="dxa"/>
          </w:tcPr>
          <w:p w:rsidR="0075714A" w:rsidRDefault="0075714A">
            <w:pPr>
              <w:pStyle w:val="ConsPlusNormal"/>
            </w:pPr>
          </w:p>
        </w:tc>
      </w:tr>
    </w:tbl>
    <w:p w:rsidR="0075714A" w:rsidRDefault="0075714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74"/>
        <w:gridCol w:w="340"/>
        <w:gridCol w:w="2381"/>
      </w:tblGrid>
      <w:tr w:rsidR="0075714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14A" w:rsidRDefault="007571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  <w:proofErr w:type="gramStart"/>
            <w:r>
              <w:t>(лицо, уполномоченное</w:t>
            </w:r>
            <w:proofErr w:type="gramEnd"/>
          </w:p>
          <w:p w:rsidR="0075714A" w:rsidRDefault="0075714A">
            <w:pPr>
              <w:pStyle w:val="ConsPlusNormal"/>
            </w:pPr>
            <w:r>
              <w:t>на подписание, реквизиты документа, подтверждающего полномочия)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75714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14A" w:rsidRDefault="007571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  <w:proofErr w:type="gramStart"/>
            <w:r>
              <w:t>(лицо, уполномоченное</w:t>
            </w:r>
            <w:proofErr w:type="gramEnd"/>
          </w:p>
          <w:p w:rsidR="0075714A" w:rsidRDefault="0075714A">
            <w:pPr>
              <w:pStyle w:val="ConsPlusNormal"/>
            </w:pPr>
            <w:r>
              <w:t>на подписание, реквизиты документа, подтверждающего полномочия)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75714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</w:pPr>
          </w:p>
        </w:tc>
      </w:tr>
    </w:tbl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  <w:jc w:val="right"/>
        <w:outlineLvl w:val="1"/>
      </w:pPr>
      <w:r>
        <w:t>Приложение 4</w:t>
      </w:r>
    </w:p>
    <w:p w:rsidR="0075714A" w:rsidRDefault="0075714A">
      <w:pPr>
        <w:pStyle w:val="ConsPlusNormal"/>
        <w:jc w:val="right"/>
      </w:pPr>
      <w:r>
        <w:t>к Порядку...</w:t>
      </w: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  <w:r>
        <w:t>(Форма)</w:t>
      </w:r>
    </w:p>
    <w:p w:rsidR="0075714A" w:rsidRDefault="0075714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75714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  <w:jc w:val="center"/>
            </w:pPr>
            <w:bookmarkStart w:id="13" w:name="P317"/>
            <w:bookmarkEnd w:id="13"/>
            <w:r>
              <w:t>ОТЧЕТ</w:t>
            </w:r>
          </w:p>
          <w:p w:rsidR="0075714A" w:rsidRDefault="0075714A">
            <w:pPr>
              <w:pStyle w:val="ConsPlusNormal"/>
              <w:jc w:val="center"/>
            </w:pPr>
            <w:r>
              <w:t>о расходовании средств субсидии на осуществление деятельности</w:t>
            </w:r>
          </w:p>
          <w:p w:rsidR="0075714A" w:rsidRDefault="0075714A">
            <w:pPr>
              <w:pStyle w:val="ConsPlusNormal"/>
              <w:jc w:val="center"/>
            </w:pPr>
            <w:r>
              <w:t>в сфере производительности труда</w:t>
            </w:r>
          </w:p>
          <w:p w:rsidR="0075714A" w:rsidRDefault="0075714A">
            <w:pPr>
              <w:pStyle w:val="ConsPlusNormal"/>
              <w:jc w:val="center"/>
            </w:pPr>
            <w:r>
              <w:t>в ______________ финансовом году</w:t>
            </w:r>
          </w:p>
        </w:tc>
      </w:tr>
    </w:tbl>
    <w:p w:rsidR="0075714A" w:rsidRDefault="007571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1051"/>
        <w:gridCol w:w="1046"/>
        <w:gridCol w:w="1046"/>
        <w:gridCol w:w="1066"/>
      </w:tblGrid>
      <w:tr w:rsidR="0075714A">
        <w:tc>
          <w:tcPr>
            <w:tcW w:w="567" w:type="dxa"/>
            <w:vMerge w:val="restart"/>
          </w:tcPr>
          <w:p w:rsidR="0075714A" w:rsidRDefault="007571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  <w:vMerge w:val="restart"/>
          </w:tcPr>
          <w:p w:rsidR="0075714A" w:rsidRDefault="0075714A">
            <w:pPr>
              <w:pStyle w:val="ConsPlusNormal"/>
              <w:jc w:val="center"/>
            </w:pPr>
            <w:r>
              <w:t>Направления расходования субсидии</w:t>
            </w:r>
          </w:p>
        </w:tc>
        <w:tc>
          <w:tcPr>
            <w:tcW w:w="2097" w:type="dxa"/>
            <w:gridSpan w:val="2"/>
          </w:tcPr>
          <w:p w:rsidR="0075714A" w:rsidRDefault="0075714A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112" w:type="dxa"/>
            <w:gridSpan w:val="2"/>
          </w:tcPr>
          <w:p w:rsidR="0075714A" w:rsidRDefault="0075714A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75714A">
        <w:tc>
          <w:tcPr>
            <w:tcW w:w="567" w:type="dxa"/>
            <w:vMerge/>
          </w:tcPr>
          <w:p w:rsidR="0075714A" w:rsidRDefault="0075714A"/>
        </w:tc>
        <w:tc>
          <w:tcPr>
            <w:tcW w:w="4195" w:type="dxa"/>
            <w:vMerge/>
          </w:tcPr>
          <w:p w:rsidR="0075714A" w:rsidRDefault="0075714A"/>
        </w:tc>
        <w:tc>
          <w:tcPr>
            <w:tcW w:w="1051" w:type="dxa"/>
          </w:tcPr>
          <w:p w:rsidR="0075714A" w:rsidRDefault="0075714A">
            <w:pPr>
              <w:pStyle w:val="ConsPlusNormal"/>
              <w:jc w:val="center"/>
            </w:pPr>
            <w:r>
              <w:t xml:space="preserve">план (тыс. </w:t>
            </w:r>
            <w:r>
              <w:lastRenderedPageBreak/>
              <w:t>рублей)</w:t>
            </w:r>
          </w:p>
        </w:tc>
        <w:tc>
          <w:tcPr>
            <w:tcW w:w="1046" w:type="dxa"/>
          </w:tcPr>
          <w:p w:rsidR="0075714A" w:rsidRDefault="0075714A">
            <w:pPr>
              <w:pStyle w:val="ConsPlusNormal"/>
              <w:jc w:val="center"/>
            </w:pPr>
            <w:r>
              <w:lastRenderedPageBreak/>
              <w:t xml:space="preserve">факт (тыс. </w:t>
            </w:r>
            <w:r>
              <w:lastRenderedPageBreak/>
              <w:t>рублей)</w:t>
            </w:r>
          </w:p>
        </w:tc>
        <w:tc>
          <w:tcPr>
            <w:tcW w:w="1046" w:type="dxa"/>
          </w:tcPr>
          <w:p w:rsidR="0075714A" w:rsidRDefault="0075714A">
            <w:pPr>
              <w:pStyle w:val="ConsPlusNormal"/>
              <w:jc w:val="center"/>
            </w:pPr>
            <w:r>
              <w:lastRenderedPageBreak/>
              <w:t xml:space="preserve">план (тыс. </w:t>
            </w:r>
            <w:r>
              <w:lastRenderedPageBreak/>
              <w:t>рублей)</w:t>
            </w:r>
          </w:p>
        </w:tc>
        <w:tc>
          <w:tcPr>
            <w:tcW w:w="1066" w:type="dxa"/>
          </w:tcPr>
          <w:p w:rsidR="0075714A" w:rsidRDefault="0075714A">
            <w:pPr>
              <w:pStyle w:val="ConsPlusNormal"/>
              <w:jc w:val="center"/>
            </w:pPr>
            <w:r>
              <w:lastRenderedPageBreak/>
              <w:t>факт (тыс. рублей)</w:t>
            </w: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195" w:type="dxa"/>
          </w:tcPr>
          <w:p w:rsidR="0075714A" w:rsidRDefault="0075714A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5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66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75714A" w:rsidRDefault="0075714A">
            <w:pPr>
              <w:pStyle w:val="ConsPlusNormal"/>
            </w:pPr>
            <w:r>
              <w:t>Начисления на оплату труда</w:t>
            </w:r>
          </w:p>
        </w:tc>
        <w:tc>
          <w:tcPr>
            <w:tcW w:w="105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66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75714A" w:rsidRDefault="0075714A">
            <w:pPr>
              <w:pStyle w:val="ConsPlusNormal"/>
            </w:pPr>
            <w:r>
              <w:t>Приобретение основных сре</w:t>
            </w:r>
            <w:proofErr w:type="gramStart"/>
            <w:r>
              <w:t>дств дл</w:t>
            </w:r>
            <w:proofErr w:type="gramEnd"/>
            <w:r>
              <w:t>я оборудования рабочих мест административно-управленческого персонала</w:t>
            </w:r>
          </w:p>
        </w:tc>
        <w:tc>
          <w:tcPr>
            <w:tcW w:w="105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66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75714A" w:rsidRDefault="0075714A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05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66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:rsidR="0075714A" w:rsidRDefault="0075714A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105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66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75714A" w:rsidRDefault="0075714A">
            <w:pPr>
              <w:pStyle w:val="ConsPlusNormal"/>
            </w:pPr>
            <w:r>
              <w:t>Оплата услуг сторонних организаций (указать)</w:t>
            </w:r>
          </w:p>
        </w:tc>
        <w:tc>
          <w:tcPr>
            <w:tcW w:w="105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66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195" w:type="dxa"/>
          </w:tcPr>
          <w:p w:rsidR="0075714A" w:rsidRDefault="0075714A">
            <w:pPr>
              <w:pStyle w:val="ConsPlusNormal"/>
            </w:pPr>
            <w:r>
              <w:t>привлечение консультантов для работы на предприятиях, внедряющих мероприятия по повышению производительности труда</w:t>
            </w:r>
          </w:p>
        </w:tc>
        <w:tc>
          <w:tcPr>
            <w:tcW w:w="105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66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195" w:type="dxa"/>
          </w:tcPr>
          <w:p w:rsidR="0075714A" w:rsidRDefault="0075714A">
            <w:pPr>
              <w:pStyle w:val="ConsPlusNormal"/>
            </w:pPr>
            <w:r>
              <w:t>создание и обеспечение деятельности "фабрики процессов", представляющей собой площадку,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</w:t>
            </w:r>
          </w:p>
        </w:tc>
        <w:tc>
          <w:tcPr>
            <w:tcW w:w="105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66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195" w:type="dxa"/>
          </w:tcPr>
          <w:p w:rsidR="0075714A" w:rsidRDefault="0075714A">
            <w:pPr>
              <w:pStyle w:val="ConsPlusNormal"/>
            </w:pPr>
            <w:r>
              <w:t>...</w:t>
            </w:r>
          </w:p>
        </w:tc>
        <w:tc>
          <w:tcPr>
            <w:tcW w:w="105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66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567" w:type="dxa"/>
          </w:tcPr>
          <w:p w:rsidR="0075714A" w:rsidRDefault="0075714A">
            <w:pPr>
              <w:pStyle w:val="ConsPlusNormal"/>
            </w:pPr>
          </w:p>
        </w:tc>
        <w:tc>
          <w:tcPr>
            <w:tcW w:w="4195" w:type="dxa"/>
          </w:tcPr>
          <w:p w:rsidR="0075714A" w:rsidRDefault="0075714A">
            <w:pPr>
              <w:pStyle w:val="ConsPlusNormal"/>
            </w:pPr>
            <w:r>
              <w:t>Итого</w:t>
            </w:r>
          </w:p>
        </w:tc>
        <w:tc>
          <w:tcPr>
            <w:tcW w:w="1051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4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066" w:type="dxa"/>
          </w:tcPr>
          <w:p w:rsidR="0075714A" w:rsidRDefault="0075714A">
            <w:pPr>
              <w:pStyle w:val="ConsPlusNormal"/>
            </w:pPr>
          </w:p>
        </w:tc>
      </w:tr>
    </w:tbl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  <w:jc w:val="right"/>
        <w:outlineLvl w:val="1"/>
      </w:pPr>
      <w:r>
        <w:t>Приложение 5</w:t>
      </w:r>
    </w:p>
    <w:p w:rsidR="0075714A" w:rsidRDefault="0075714A">
      <w:pPr>
        <w:pStyle w:val="ConsPlusNormal"/>
        <w:jc w:val="right"/>
      </w:pPr>
      <w:r>
        <w:t>к Порядку...</w:t>
      </w:r>
    </w:p>
    <w:p w:rsidR="0075714A" w:rsidRDefault="007571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71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714A" w:rsidRDefault="007571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14A" w:rsidRDefault="007571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5714A" w:rsidRDefault="0075714A">
            <w:pPr>
              <w:pStyle w:val="ConsPlusNormal"/>
              <w:jc w:val="center"/>
            </w:pPr>
            <w:r>
              <w:rPr>
                <w:color w:val="392C69"/>
              </w:rPr>
              <w:t>от 17.08.2020 N 580)</w:t>
            </w:r>
          </w:p>
        </w:tc>
      </w:tr>
    </w:tbl>
    <w:p w:rsidR="0075714A" w:rsidRDefault="0075714A">
      <w:pPr>
        <w:pStyle w:val="ConsPlusNormal"/>
      </w:pPr>
    </w:p>
    <w:p w:rsidR="0075714A" w:rsidRDefault="0075714A">
      <w:pPr>
        <w:pStyle w:val="ConsPlusNormal"/>
      </w:pPr>
      <w:r>
        <w:t>(Форма)</w:t>
      </w:r>
    </w:p>
    <w:p w:rsidR="0075714A" w:rsidRDefault="0075714A">
      <w:pPr>
        <w:pStyle w:val="ConsPlusNormal"/>
      </w:pPr>
    </w:p>
    <w:p w:rsidR="0075714A" w:rsidRDefault="0075714A">
      <w:pPr>
        <w:sectPr w:rsidR="0075714A" w:rsidSect="00D03A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32"/>
      </w:tblGrid>
      <w:tr w:rsidR="0075714A">
        <w:tc>
          <w:tcPr>
            <w:tcW w:w="12132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  <w:jc w:val="center"/>
            </w:pPr>
            <w:bookmarkStart w:id="14" w:name="P403"/>
            <w:bookmarkEnd w:id="14"/>
            <w:r>
              <w:lastRenderedPageBreak/>
              <w:t>ОТЧЕТ</w:t>
            </w:r>
          </w:p>
          <w:p w:rsidR="0075714A" w:rsidRDefault="0075714A">
            <w:pPr>
              <w:pStyle w:val="ConsPlusNormal"/>
              <w:jc w:val="center"/>
            </w:pPr>
            <w:r>
              <w:t>о достижении значений результата предоставления субсидии</w:t>
            </w:r>
          </w:p>
        </w:tc>
      </w:tr>
    </w:tbl>
    <w:p w:rsidR="0075714A" w:rsidRDefault="007571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2"/>
        <w:gridCol w:w="121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1324"/>
      </w:tblGrid>
      <w:tr w:rsidR="0075714A">
        <w:tc>
          <w:tcPr>
            <w:tcW w:w="2812" w:type="dxa"/>
            <w:vMerge w:val="restart"/>
          </w:tcPr>
          <w:p w:rsidR="0075714A" w:rsidRDefault="0075714A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216" w:type="dxa"/>
            <w:vMerge w:val="restart"/>
          </w:tcPr>
          <w:p w:rsidR="0075714A" w:rsidRDefault="0075714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760" w:type="dxa"/>
            <w:gridSpan w:val="10"/>
          </w:tcPr>
          <w:p w:rsidR="0075714A" w:rsidRDefault="0075714A">
            <w:pPr>
              <w:pStyle w:val="ConsPlusNormal"/>
              <w:jc w:val="center"/>
            </w:pPr>
            <w:r>
              <w:t>Значение результата предоставления субсидии в 20__ году (отчетный период)</w:t>
            </w:r>
          </w:p>
        </w:tc>
        <w:tc>
          <w:tcPr>
            <w:tcW w:w="1324" w:type="dxa"/>
            <w:vMerge w:val="restart"/>
          </w:tcPr>
          <w:p w:rsidR="0075714A" w:rsidRDefault="0075714A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75714A">
        <w:tc>
          <w:tcPr>
            <w:tcW w:w="2812" w:type="dxa"/>
            <w:vMerge/>
          </w:tcPr>
          <w:p w:rsidR="0075714A" w:rsidRDefault="0075714A"/>
        </w:tc>
        <w:tc>
          <w:tcPr>
            <w:tcW w:w="1216" w:type="dxa"/>
            <w:vMerge/>
          </w:tcPr>
          <w:p w:rsidR="0075714A" w:rsidRDefault="0075714A"/>
        </w:tc>
        <w:tc>
          <w:tcPr>
            <w:tcW w:w="1352" w:type="dxa"/>
            <w:gridSpan w:val="2"/>
          </w:tcPr>
          <w:p w:rsidR="0075714A" w:rsidRDefault="0075714A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352" w:type="dxa"/>
            <w:gridSpan w:val="2"/>
          </w:tcPr>
          <w:p w:rsidR="0075714A" w:rsidRDefault="0075714A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352" w:type="dxa"/>
            <w:gridSpan w:val="2"/>
          </w:tcPr>
          <w:p w:rsidR="0075714A" w:rsidRDefault="0075714A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352" w:type="dxa"/>
            <w:gridSpan w:val="2"/>
          </w:tcPr>
          <w:p w:rsidR="0075714A" w:rsidRDefault="0075714A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352" w:type="dxa"/>
            <w:gridSpan w:val="2"/>
          </w:tcPr>
          <w:p w:rsidR="0075714A" w:rsidRDefault="0075714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24" w:type="dxa"/>
            <w:vMerge/>
          </w:tcPr>
          <w:p w:rsidR="0075714A" w:rsidRDefault="0075714A"/>
        </w:tc>
      </w:tr>
      <w:tr w:rsidR="0075714A">
        <w:tc>
          <w:tcPr>
            <w:tcW w:w="2812" w:type="dxa"/>
            <w:vMerge/>
          </w:tcPr>
          <w:p w:rsidR="0075714A" w:rsidRDefault="0075714A"/>
        </w:tc>
        <w:tc>
          <w:tcPr>
            <w:tcW w:w="1216" w:type="dxa"/>
            <w:vMerge/>
          </w:tcPr>
          <w:p w:rsidR="0075714A" w:rsidRDefault="0075714A"/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324" w:type="dxa"/>
            <w:vMerge/>
          </w:tcPr>
          <w:p w:rsidR="0075714A" w:rsidRDefault="0075714A"/>
        </w:tc>
      </w:tr>
      <w:tr w:rsidR="0075714A">
        <w:tc>
          <w:tcPr>
            <w:tcW w:w="2812" w:type="dxa"/>
          </w:tcPr>
          <w:p w:rsidR="0075714A" w:rsidRDefault="00757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6" w:type="dxa"/>
          </w:tcPr>
          <w:p w:rsidR="0075714A" w:rsidRDefault="00757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4" w:type="dxa"/>
          </w:tcPr>
          <w:p w:rsidR="0075714A" w:rsidRDefault="0075714A">
            <w:pPr>
              <w:pStyle w:val="ConsPlusNormal"/>
              <w:jc w:val="center"/>
            </w:pPr>
            <w:r>
              <w:t>13</w:t>
            </w:r>
          </w:p>
        </w:tc>
      </w:tr>
      <w:tr w:rsidR="0075714A">
        <w:tc>
          <w:tcPr>
            <w:tcW w:w="2812" w:type="dxa"/>
          </w:tcPr>
          <w:p w:rsidR="0075714A" w:rsidRDefault="0075714A">
            <w:pPr>
              <w:pStyle w:val="ConsPlusNormal"/>
            </w:pPr>
            <w:r>
              <w:t xml:space="preserve">Созданы потоки-образцы на предприятиях - участниках национального проекта под региональным управлением (совместно с экспертами региональных центров компетенций в сфере производительности труда), а также внедряющих мероприятия национального проекта самостоятельно (в том числе с привлечением консультантов), представляющие собой результат оптимизации производственных </w:t>
            </w:r>
            <w:proofErr w:type="gramStart"/>
            <w:r>
              <w:t>и(</w:t>
            </w:r>
            <w:proofErr w:type="gramEnd"/>
            <w:r>
              <w:t xml:space="preserve">или) вспомогательных процессов на базе сформированной инфраструктуры для развития производственной системы в рамках </w:t>
            </w:r>
            <w:r>
              <w:lastRenderedPageBreak/>
              <w:t>организационной, методологической, экспертно-аналитической и информационной поддержки программ повышения производительности труда на предприятиях</w:t>
            </w:r>
          </w:p>
        </w:tc>
        <w:tc>
          <w:tcPr>
            <w:tcW w:w="1216" w:type="dxa"/>
          </w:tcPr>
          <w:p w:rsidR="0075714A" w:rsidRDefault="0075714A">
            <w:pPr>
              <w:pStyle w:val="ConsPlusNormal"/>
              <w:jc w:val="center"/>
            </w:pPr>
            <w:r>
              <w:lastRenderedPageBreak/>
              <w:t>Условная единица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1324" w:type="dxa"/>
          </w:tcPr>
          <w:p w:rsidR="0075714A" w:rsidRDefault="0075714A">
            <w:pPr>
              <w:pStyle w:val="ConsPlusNormal"/>
            </w:pPr>
          </w:p>
        </w:tc>
      </w:tr>
    </w:tbl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  <w:jc w:val="right"/>
        <w:outlineLvl w:val="1"/>
      </w:pPr>
      <w:r>
        <w:t>Приложение 6</w:t>
      </w:r>
    </w:p>
    <w:p w:rsidR="0075714A" w:rsidRDefault="0075714A">
      <w:pPr>
        <w:pStyle w:val="ConsPlusNormal"/>
        <w:jc w:val="right"/>
      </w:pPr>
      <w:r>
        <w:t>к Порядку...</w:t>
      </w:r>
    </w:p>
    <w:p w:rsidR="0075714A" w:rsidRDefault="0075714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571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714A" w:rsidRDefault="007571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14A" w:rsidRDefault="007571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5714A" w:rsidRDefault="0075714A">
            <w:pPr>
              <w:pStyle w:val="ConsPlusNormal"/>
              <w:jc w:val="center"/>
            </w:pPr>
            <w:r>
              <w:rPr>
                <w:color w:val="392C69"/>
              </w:rPr>
              <w:t>от 17.08.2020 N 580)</w:t>
            </w:r>
          </w:p>
        </w:tc>
      </w:tr>
    </w:tbl>
    <w:p w:rsidR="0075714A" w:rsidRDefault="0075714A">
      <w:pPr>
        <w:pStyle w:val="ConsPlusNormal"/>
      </w:pPr>
    </w:p>
    <w:p w:rsidR="0075714A" w:rsidRDefault="0075714A">
      <w:pPr>
        <w:pStyle w:val="ConsPlusNormal"/>
      </w:pPr>
      <w:r>
        <w:t>(Форма)</w:t>
      </w:r>
    </w:p>
    <w:p w:rsidR="0075714A" w:rsidRDefault="0075714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15"/>
      </w:tblGrid>
      <w:tr w:rsidR="0075714A"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75714A" w:rsidRDefault="0075714A">
            <w:pPr>
              <w:pStyle w:val="ConsPlusNormal"/>
              <w:jc w:val="center"/>
            </w:pPr>
            <w:bookmarkStart w:id="15" w:name="P464"/>
            <w:bookmarkEnd w:id="15"/>
            <w:r>
              <w:t>ОТЧЕТ</w:t>
            </w:r>
          </w:p>
          <w:p w:rsidR="0075714A" w:rsidRDefault="0075714A">
            <w:pPr>
              <w:pStyle w:val="ConsPlusNormal"/>
              <w:jc w:val="center"/>
            </w:pPr>
            <w:r>
              <w:t>о достижении показателей, необходимых</w:t>
            </w:r>
          </w:p>
          <w:p w:rsidR="0075714A" w:rsidRDefault="0075714A">
            <w:pPr>
              <w:pStyle w:val="ConsPlusNormal"/>
              <w:jc w:val="center"/>
            </w:pPr>
            <w:r>
              <w:t>для достижения результата предоставления субсидии</w:t>
            </w:r>
          </w:p>
        </w:tc>
      </w:tr>
    </w:tbl>
    <w:p w:rsidR="0075714A" w:rsidRDefault="007571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48"/>
        <w:gridCol w:w="1240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75714A">
        <w:tc>
          <w:tcPr>
            <w:tcW w:w="460" w:type="dxa"/>
            <w:vMerge w:val="restart"/>
          </w:tcPr>
          <w:p w:rsidR="0075714A" w:rsidRDefault="007571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8" w:type="dxa"/>
            <w:vMerge w:val="restart"/>
          </w:tcPr>
          <w:p w:rsidR="0075714A" w:rsidRDefault="0075714A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240" w:type="dxa"/>
            <w:vMerge w:val="restart"/>
          </w:tcPr>
          <w:p w:rsidR="0075714A" w:rsidRDefault="0075714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760" w:type="dxa"/>
            <w:gridSpan w:val="10"/>
          </w:tcPr>
          <w:p w:rsidR="0075714A" w:rsidRDefault="0075714A">
            <w:pPr>
              <w:pStyle w:val="ConsPlusNormal"/>
              <w:jc w:val="center"/>
            </w:pPr>
            <w:r>
              <w:t>20__ год (отчетный период)</w:t>
            </w:r>
          </w:p>
        </w:tc>
      </w:tr>
      <w:tr w:rsidR="0075714A">
        <w:tc>
          <w:tcPr>
            <w:tcW w:w="460" w:type="dxa"/>
            <w:vMerge/>
          </w:tcPr>
          <w:p w:rsidR="0075714A" w:rsidRDefault="0075714A"/>
        </w:tc>
        <w:tc>
          <w:tcPr>
            <w:tcW w:w="2248" w:type="dxa"/>
            <w:vMerge/>
          </w:tcPr>
          <w:p w:rsidR="0075714A" w:rsidRDefault="0075714A"/>
        </w:tc>
        <w:tc>
          <w:tcPr>
            <w:tcW w:w="1240" w:type="dxa"/>
            <w:vMerge/>
          </w:tcPr>
          <w:p w:rsidR="0075714A" w:rsidRDefault="0075714A"/>
        </w:tc>
        <w:tc>
          <w:tcPr>
            <w:tcW w:w="1352" w:type="dxa"/>
            <w:gridSpan w:val="2"/>
          </w:tcPr>
          <w:p w:rsidR="0075714A" w:rsidRDefault="0075714A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352" w:type="dxa"/>
            <w:gridSpan w:val="2"/>
          </w:tcPr>
          <w:p w:rsidR="0075714A" w:rsidRDefault="0075714A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352" w:type="dxa"/>
            <w:gridSpan w:val="2"/>
          </w:tcPr>
          <w:p w:rsidR="0075714A" w:rsidRDefault="0075714A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352" w:type="dxa"/>
            <w:gridSpan w:val="2"/>
          </w:tcPr>
          <w:p w:rsidR="0075714A" w:rsidRDefault="0075714A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352" w:type="dxa"/>
            <w:gridSpan w:val="2"/>
          </w:tcPr>
          <w:p w:rsidR="0075714A" w:rsidRDefault="0075714A">
            <w:pPr>
              <w:pStyle w:val="ConsPlusNormal"/>
              <w:jc w:val="center"/>
            </w:pPr>
            <w:r>
              <w:t>Итого</w:t>
            </w:r>
          </w:p>
        </w:tc>
      </w:tr>
      <w:tr w:rsidR="0075714A">
        <w:tc>
          <w:tcPr>
            <w:tcW w:w="460" w:type="dxa"/>
            <w:vMerge/>
          </w:tcPr>
          <w:p w:rsidR="0075714A" w:rsidRDefault="0075714A"/>
        </w:tc>
        <w:tc>
          <w:tcPr>
            <w:tcW w:w="2248" w:type="dxa"/>
            <w:vMerge/>
          </w:tcPr>
          <w:p w:rsidR="0075714A" w:rsidRDefault="0075714A"/>
        </w:tc>
        <w:tc>
          <w:tcPr>
            <w:tcW w:w="1240" w:type="dxa"/>
            <w:vMerge/>
          </w:tcPr>
          <w:p w:rsidR="0075714A" w:rsidRDefault="0075714A"/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факт.</w:t>
            </w:r>
          </w:p>
        </w:tc>
      </w:tr>
      <w:tr w:rsidR="0075714A">
        <w:tc>
          <w:tcPr>
            <w:tcW w:w="460" w:type="dxa"/>
          </w:tcPr>
          <w:p w:rsidR="0075714A" w:rsidRDefault="0075714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48" w:type="dxa"/>
          </w:tcPr>
          <w:p w:rsidR="0075714A" w:rsidRDefault="00757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0" w:type="dxa"/>
          </w:tcPr>
          <w:p w:rsidR="0075714A" w:rsidRDefault="00757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  <w:jc w:val="center"/>
            </w:pPr>
            <w:r>
              <w:t>13</w:t>
            </w:r>
          </w:p>
        </w:tc>
      </w:tr>
      <w:tr w:rsidR="0075714A">
        <w:tc>
          <w:tcPr>
            <w:tcW w:w="460" w:type="dxa"/>
          </w:tcPr>
          <w:p w:rsidR="0075714A" w:rsidRDefault="007571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8" w:type="dxa"/>
          </w:tcPr>
          <w:p w:rsidR="0075714A" w:rsidRDefault="0075714A">
            <w:pPr>
              <w:pStyle w:val="ConsPlusNormal"/>
            </w:pPr>
            <w:r>
              <w:t>Количество предприятий, внедряющих мероприятия национального проекта под региональным управлением</w:t>
            </w:r>
          </w:p>
        </w:tc>
        <w:tc>
          <w:tcPr>
            <w:tcW w:w="1240" w:type="dxa"/>
          </w:tcPr>
          <w:p w:rsidR="0075714A" w:rsidRDefault="0075714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460" w:type="dxa"/>
          </w:tcPr>
          <w:p w:rsidR="0075714A" w:rsidRDefault="007571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48" w:type="dxa"/>
          </w:tcPr>
          <w:p w:rsidR="0075714A" w:rsidRDefault="0075714A">
            <w:pPr>
              <w:pStyle w:val="ConsPlusNormal"/>
            </w:pPr>
            <w:r>
              <w:t>Количество предприятий, внедряющих мероприятия национального проекта самостоятельно</w:t>
            </w:r>
          </w:p>
        </w:tc>
        <w:tc>
          <w:tcPr>
            <w:tcW w:w="1240" w:type="dxa"/>
          </w:tcPr>
          <w:p w:rsidR="0075714A" w:rsidRDefault="0075714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460" w:type="dxa"/>
          </w:tcPr>
          <w:p w:rsidR="0075714A" w:rsidRDefault="007571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48" w:type="dxa"/>
          </w:tcPr>
          <w:p w:rsidR="0075714A" w:rsidRDefault="0075714A">
            <w:pPr>
              <w:pStyle w:val="ConsPlusNormal"/>
            </w:pPr>
            <w:r>
              <w:t>Количество обученных сотрудников предприятий - участников национального проекта в рамках реализации мероприятий по повышению производительности труда под региональным управлением</w:t>
            </w:r>
          </w:p>
        </w:tc>
        <w:tc>
          <w:tcPr>
            <w:tcW w:w="1240" w:type="dxa"/>
          </w:tcPr>
          <w:p w:rsidR="0075714A" w:rsidRDefault="0075714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  <w:bookmarkStart w:id="16" w:name="_GoBack"/>
            <w:bookmarkEnd w:id="16"/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</w:tr>
      <w:tr w:rsidR="0075714A">
        <w:tc>
          <w:tcPr>
            <w:tcW w:w="460" w:type="dxa"/>
          </w:tcPr>
          <w:p w:rsidR="0075714A" w:rsidRDefault="0075714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48" w:type="dxa"/>
          </w:tcPr>
          <w:p w:rsidR="0075714A" w:rsidRDefault="0075714A">
            <w:pPr>
              <w:pStyle w:val="ConsPlusNormal"/>
            </w:pPr>
            <w:r>
              <w:t>Доля предприятий, внедряющих мероприятия национального проекта под региональным управлением и самостоятельно (с привлечением консультантов), на которых прирост производительности труда соответствует целевым показателям национального проекта</w:t>
            </w:r>
          </w:p>
        </w:tc>
        <w:tc>
          <w:tcPr>
            <w:tcW w:w="1240" w:type="dxa"/>
          </w:tcPr>
          <w:p w:rsidR="0075714A" w:rsidRDefault="0075714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  <w:tc>
          <w:tcPr>
            <w:tcW w:w="676" w:type="dxa"/>
          </w:tcPr>
          <w:p w:rsidR="0075714A" w:rsidRDefault="0075714A">
            <w:pPr>
              <w:pStyle w:val="ConsPlusNormal"/>
            </w:pPr>
          </w:p>
        </w:tc>
      </w:tr>
    </w:tbl>
    <w:p w:rsidR="0075714A" w:rsidRDefault="0075714A">
      <w:pPr>
        <w:pStyle w:val="ConsPlusNormal"/>
      </w:pPr>
    </w:p>
    <w:p w:rsidR="0075714A" w:rsidRDefault="0075714A">
      <w:pPr>
        <w:pStyle w:val="ConsPlusNormal"/>
      </w:pPr>
    </w:p>
    <w:p w:rsidR="0075714A" w:rsidRDefault="007571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337" w:rsidRDefault="00267337"/>
    <w:sectPr w:rsidR="00267337" w:rsidSect="007D32C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4A"/>
    <w:rsid w:val="001226D0"/>
    <w:rsid w:val="00267337"/>
    <w:rsid w:val="0075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1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1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D82632FF6566FE615FE6688ED2EC2AAC46CA7F143F401DBF303A34E875724679759880056ECCD0CF45FA86FD49763B4BEDD1ECB2ED8C1IFd7M" TargetMode="External"/><Relationship Id="rId13" Type="http://schemas.openxmlformats.org/officeDocument/2006/relationships/hyperlink" Target="consultantplus://offline/ref=A80D82632FF6566FE615FE6688ED2EC2AAC169ABF048F401DBF303A34E875724759701840055F2CD0CE109F929I8d1M" TargetMode="External"/><Relationship Id="rId18" Type="http://schemas.openxmlformats.org/officeDocument/2006/relationships/hyperlink" Target="consultantplus://offline/ref=A80D82632FF6566FE615E1779DED2EC2ABC46FA3F242F401DBF303A34E875724679759880056ECCA08F45FA86FD49763B4BEDD1ECB2ED8C1IFd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0D82632FF6566FE615FE6688ED2EC2AAC16AA1F440F401DBF303A34E8757246797598D0657E4C75AAE4FAC2681997DB6A2C21ED52EIDd8M" TargetMode="External"/><Relationship Id="rId12" Type="http://schemas.openxmlformats.org/officeDocument/2006/relationships/hyperlink" Target="consultantplus://offline/ref=A80D82632FF6566FE615FE6688ED2EC2AAC267A3F046F401DBF303A34E875724759701840055F2CD0CE109F929I8d1M" TargetMode="External"/><Relationship Id="rId17" Type="http://schemas.openxmlformats.org/officeDocument/2006/relationships/hyperlink" Target="consultantplus://offline/ref=A80D82632FF6566FE615E1779DED2EC2ABC46FA3F242F401DBF303A34E875724679759880056ECCE08F45FA86FD49763B4BEDD1ECB2ED8C1IFd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0D82632FF6566FE615FE6688ED2EC2AAC46CA0F645F401DBF303A34E875724679759880056ECCF06F45FA86FD49763B4BEDD1ECB2ED8C1IFd7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D82632FF6566FE615E1779DED2EC2ABC46FA3F242F401DBF303A34E875724679759880056ECCC0BF45FA86FD49763B4BEDD1ECB2ED8C1IFd7M" TargetMode="External"/><Relationship Id="rId11" Type="http://schemas.openxmlformats.org/officeDocument/2006/relationships/hyperlink" Target="consultantplus://offline/ref=A80D82632FF6566FE615E1779DED2EC2ABC46BA1FB47F401DBF303A34E875724679759880351EECA0CF45FA86FD49763B4BEDD1ECB2ED8C1IFd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0D82632FF6566FE615E1779DED2EC2ABC46FA3F242F401DBF303A34E875724679759880056ECCE0EF45FA86FD49763B4BEDD1ECB2ED8C1IFd7M" TargetMode="External"/><Relationship Id="rId10" Type="http://schemas.openxmlformats.org/officeDocument/2006/relationships/hyperlink" Target="consultantplus://offline/ref=A80D82632FF6566FE615E1779DED2EC2ABC46FA3F242F401DBF303A34E875724679759880056ECCC0BF45FA86FD49763B4BEDD1ECB2ED8C1IFd7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0D82632FF6566FE615E1779DED2EC2ABC46BA1FB47F401DBF303A34E875724679759880351EECA0CF45FA86FD49763B4BEDD1ECB2ED8C1IFd7M" TargetMode="External"/><Relationship Id="rId14" Type="http://schemas.openxmlformats.org/officeDocument/2006/relationships/hyperlink" Target="consultantplus://offline/ref=A80D82632FF6566FE615E1779DED2EC2ABC46FA3F242F401DBF303A34E875724679759880056ECCD0FF45FA86FD49763B4BEDD1ECB2ED8C1IFd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4910</Words>
  <Characters>27988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2</cp:revision>
  <cp:lastPrinted>2020-12-03T13:06:00Z</cp:lastPrinted>
  <dcterms:created xsi:type="dcterms:W3CDTF">2020-12-03T12:29:00Z</dcterms:created>
  <dcterms:modified xsi:type="dcterms:W3CDTF">2020-12-03T13:53:00Z</dcterms:modified>
</cp:coreProperties>
</file>