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6" w:rsidRPr="00F10ED6" w:rsidRDefault="00F10ED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10ED6">
        <w:rPr>
          <w:rFonts w:ascii="Times New Roman" w:hAnsi="Times New Roman" w:cs="Times New Roman"/>
          <w:sz w:val="24"/>
          <w:szCs w:val="24"/>
        </w:rPr>
        <w:br/>
      </w:r>
    </w:p>
    <w:p w:rsidR="00F10ED6" w:rsidRPr="00F10ED6" w:rsidRDefault="00F10ED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от 31 декабря 2005 г. N 864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О СПРАВКЕ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К ТОВАРНО-ТРАНСПОРТНОЙ НАКЛАДНОЙ НА ЭТИЛОВЫЙ СПИРТ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(ЗА ИСКЛЮЧЕНИЕМ ФАРМАЦЕВТИЧЕСКОЙ СУБСТАНЦИИ СПИРТА ЭТИЛОВОГО</w:t>
      </w:r>
      <w:proofErr w:type="gramEnd"/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(ЭТАНОЛА), АЛКОГОЛЬНУЮ И СПИРТОСОДЕРЖАЩУЮ ПРОДУКЦИЮ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(ЗА ИСКЛЮЧЕНИЕМ СПИРТОСОДЕРЖАЩИХ ЛЕКАРСТВЕННЫХ</w:t>
      </w:r>
      <w:proofErr w:type="gramEnd"/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ПРЕПАРАТОВ И СПИРТОСОДЕРЖАЩИХ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МЕДИЦИНСКИХ ИЗДЕЛИЙ)</w:t>
      </w:r>
      <w:proofErr w:type="gramEnd"/>
    </w:p>
    <w:p w:rsidR="00F10ED6" w:rsidRPr="00F10ED6" w:rsidRDefault="00F10ED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ED6" w:rsidRPr="00F10E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16.06.2006 </w:t>
            </w:r>
            <w:hyperlink r:id="rId6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379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16.06.2010 </w:t>
            </w:r>
            <w:hyperlink r:id="rId7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444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02.05.2012 </w:t>
            </w:r>
            <w:hyperlink r:id="rId8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422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05.08.2015 </w:t>
            </w:r>
            <w:hyperlink r:id="rId9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801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07.08.2017 </w:t>
            </w:r>
            <w:hyperlink r:id="rId10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945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28.08.2018 </w:t>
            </w:r>
            <w:hyperlink r:id="rId11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1014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10ED6" w:rsidRPr="00F10ED6" w:rsidRDefault="00F10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12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регулировании"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3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 к товарно-транспортной накладной на этиловый спирт (за исключением фармацевтической субстанции спирта этилового (этанола), алкогольную и спиртосодержащую продукцию (за исключением спиртосодержащих лекарственных препаратов и спиртосодержащих медицинских изделий);</w:t>
      </w:r>
      <w:proofErr w:type="gramEnd"/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07.08.2017 </w:t>
      </w:r>
      <w:hyperlink r:id="rId14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945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15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F10ED6">
        <w:rPr>
          <w:rFonts w:ascii="Times New Roman" w:hAnsi="Times New Roman" w:cs="Times New Roman"/>
          <w:sz w:val="24"/>
          <w:szCs w:val="24"/>
        </w:rPr>
        <w:t>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3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заполнения справки к товарно-транспортной накладной на этиловый спирт (за исключением фармацевтической субстанции спирта этилового (этанола), алкогольную и спиртосодержащую продукцию (за исключением спиртосодержащих лекарственных препаратов и спиртосодержащих медицинских изделий).</w:t>
      </w:r>
      <w:proofErr w:type="gramEnd"/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07.08.2017 </w:t>
      </w:r>
      <w:hyperlink r:id="rId16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945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17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F10ED6">
        <w:rPr>
          <w:rFonts w:ascii="Times New Roman" w:hAnsi="Times New Roman" w:cs="Times New Roman"/>
          <w:sz w:val="24"/>
          <w:szCs w:val="24"/>
        </w:rPr>
        <w:t>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8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августа 1997 г. N 1019 "Об утверждении перечня документов, подтверждающих легальность производства и оборота этилового спирта и алкогольной продукции на территории Российской Федерации" (Собрание законодательства Российской Федерации, 1997, N 34, ст. 3976).</w:t>
      </w: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10ED6" w:rsidRPr="00F10ED6" w:rsidRDefault="00F10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10ED6" w:rsidRPr="00F10ED6" w:rsidRDefault="00F10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М.ФРАДКОВ</w:t>
      </w: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Утверждена</w:t>
      </w:r>
    </w:p>
    <w:p w:rsidR="00F10ED6" w:rsidRPr="00F10ED6" w:rsidRDefault="00F10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10ED6" w:rsidRPr="00F10ED6" w:rsidRDefault="00F10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10ED6" w:rsidRPr="00F10ED6" w:rsidRDefault="00F10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от 31 декабря 2005 г. N 864</w:t>
      </w:r>
    </w:p>
    <w:p w:rsidR="00F10ED6" w:rsidRPr="00F10ED6" w:rsidRDefault="00F10ED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ED6" w:rsidRPr="00F10E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02.05.2012 </w:t>
            </w:r>
            <w:hyperlink r:id="rId19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422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05.08.2015 </w:t>
            </w:r>
            <w:hyperlink r:id="rId20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801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07.08.2017 </w:t>
            </w:r>
            <w:hyperlink r:id="rId21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945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28.08.2018 </w:t>
            </w:r>
            <w:hyperlink r:id="rId22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1014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F10ED6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справки к товарно-транспортной накладной на этиловый спирт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(за исключением фармацевтической субстанции спирта этилового</w:t>
      </w:r>
      <w:proofErr w:type="gramEnd"/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(этанола), алкогольную и спиртосодержащую продукцию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(за исключением спиртосодержащих лекарственных</w:t>
      </w:r>
      <w:proofErr w:type="gramEnd"/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          препаратов и спиртосодержащих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               медицинских изделий)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                N 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F10ED6">
        <w:rPr>
          <w:rFonts w:ascii="Times New Roman" w:hAnsi="Times New Roman" w:cs="Times New Roman"/>
          <w:sz w:val="24"/>
          <w:szCs w:val="24"/>
        </w:rPr>
        <w:t>Раздел "А"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F10ED6">
        <w:rPr>
          <w:rFonts w:ascii="Times New Roman" w:hAnsi="Times New Roman" w:cs="Times New Roman"/>
          <w:sz w:val="24"/>
          <w:szCs w:val="24"/>
        </w:rPr>
        <w:t>1. Наименование продукции 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F10ED6">
        <w:rPr>
          <w:rFonts w:ascii="Times New Roman" w:hAnsi="Times New Roman" w:cs="Times New Roman"/>
          <w:sz w:val="24"/>
          <w:szCs w:val="24"/>
        </w:rPr>
        <w:t>1(1). Код   продукции   в   единой   государственной     автоматизированной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информационной системе учета   объема   производства  и  оборота  этилового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спирта, алкогольной и спиртосодержащей продукции 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F10ED6">
        <w:rPr>
          <w:rFonts w:ascii="Times New Roman" w:hAnsi="Times New Roman" w:cs="Times New Roman"/>
          <w:sz w:val="24"/>
          <w:szCs w:val="24"/>
        </w:rPr>
        <w:t>1(2). Сумма акциза (за единицу продукции) 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 w:rsidRPr="00F10ED6">
        <w:rPr>
          <w:rFonts w:ascii="Times New Roman" w:hAnsi="Times New Roman" w:cs="Times New Roman"/>
          <w:sz w:val="24"/>
          <w:szCs w:val="24"/>
        </w:rPr>
        <w:t>2. Количество продукции (дал/шт. бут.) 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F10ED6">
        <w:rPr>
          <w:rFonts w:ascii="Times New Roman" w:hAnsi="Times New Roman" w:cs="Times New Roman"/>
          <w:sz w:val="24"/>
          <w:szCs w:val="24"/>
        </w:rPr>
        <w:t>3. Дата розлива продукции "__" ____________ 20__ г.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"/>
      <w:bookmarkEnd w:id="7"/>
      <w:r w:rsidRPr="00F10ED6">
        <w:rPr>
          <w:rFonts w:ascii="Times New Roman" w:hAnsi="Times New Roman" w:cs="Times New Roman"/>
          <w:sz w:val="24"/>
          <w:szCs w:val="24"/>
        </w:rPr>
        <w:t>4.   Сведения   о    документах,    свидетельствующих    о    подтверждении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соответствия  продукции  установленным  обязательным требованиям, реквизиты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соответствующих документов, наименование органа, выдавшего документ, 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6"/>
      <w:bookmarkEnd w:id="8"/>
      <w:r w:rsidRPr="00F10ED6">
        <w:rPr>
          <w:rFonts w:ascii="Times New Roman" w:hAnsi="Times New Roman" w:cs="Times New Roman"/>
          <w:sz w:val="24"/>
          <w:szCs w:val="24"/>
        </w:rPr>
        <w:t>5. Производитель продукции 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"/>
      <w:bookmarkEnd w:id="9"/>
      <w:r w:rsidRPr="00F10ED6">
        <w:rPr>
          <w:rFonts w:ascii="Times New Roman" w:hAnsi="Times New Roman" w:cs="Times New Roman"/>
          <w:sz w:val="24"/>
          <w:szCs w:val="24"/>
        </w:rPr>
        <w:t>6. Код страны 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"/>
      <w:bookmarkEnd w:id="10"/>
      <w:r w:rsidRPr="00F10ED6">
        <w:rPr>
          <w:rFonts w:ascii="Times New Roman" w:hAnsi="Times New Roman" w:cs="Times New Roman"/>
          <w:sz w:val="24"/>
          <w:szCs w:val="24"/>
        </w:rPr>
        <w:t>7. ИНН/КПП, или УНП, или РНН/(БИК/ИИН) 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"/>
      <w:bookmarkEnd w:id="11"/>
      <w:r w:rsidRPr="00F10ED6">
        <w:rPr>
          <w:rFonts w:ascii="Times New Roman" w:hAnsi="Times New Roman" w:cs="Times New Roman"/>
          <w:sz w:val="24"/>
          <w:szCs w:val="24"/>
        </w:rPr>
        <w:t>8. Номер лицензии, срок действия лицензии, орган, ее выдавший, 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9. Дата отгрузки "__" __________ 20__ г.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1"/>
      <w:bookmarkEnd w:id="12"/>
      <w:r w:rsidRPr="00F10ED6">
        <w:rPr>
          <w:rFonts w:ascii="Times New Roman" w:hAnsi="Times New Roman" w:cs="Times New Roman"/>
          <w:sz w:val="24"/>
          <w:szCs w:val="24"/>
        </w:rPr>
        <w:t>10. Номер товарно-транспортной накладной 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2"/>
      <w:bookmarkEnd w:id="13"/>
      <w:r w:rsidRPr="00F10ED6">
        <w:rPr>
          <w:rFonts w:ascii="Times New Roman" w:hAnsi="Times New Roman" w:cs="Times New Roman"/>
          <w:sz w:val="24"/>
          <w:szCs w:val="24"/>
        </w:rPr>
        <w:t>11. Сведения о лицах, заключивших договор (контракт) поставки продукции: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номер и дата договора (контракта) поставки продукции 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наименование лица 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ОГРН, ИНН/КПП, или УНП, или РНН/(БИК/ИИН) 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адрес _________________________________________________________________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контрагент 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адрес _________________________________________________________________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9"/>
      <w:bookmarkEnd w:id="14"/>
      <w:r w:rsidRPr="00F10ED6">
        <w:rPr>
          <w:rFonts w:ascii="Times New Roman" w:hAnsi="Times New Roman" w:cs="Times New Roman"/>
          <w:sz w:val="24"/>
          <w:szCs w:val="24"/>
        </w:rPr>
        <w:t>12.   Номер   и   дата   подтверждения   фиксации   информации   в   единой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государственной  автоматизированной  информационной  системе  учета  объема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 и  оборота  этилового  спирта,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и спиртосодержащей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продукции _________________________________________________________________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3"/>
      <w:bookmarkEnd w:id="15"/>
      <w:r w:rsidRPr="00F10ED6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Сведения  о  маркировке   федеральными   специальными   марками   (для</w:t>
      </w:r>
      <w:proofErr w:type="gramEnd"/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продукции,  произведенной на территории Российской Федерации) или акцизными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марками  (для продукции, импортированной и являющейся товаром  Евразийского</w:t>
      </w:r>
      <w:proofErr w:type="gramEnd"/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экономического союза в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 с  правом  Евразийского экономического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союза) ____________________________________________________________________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(указываются серии (разряды) и диапазоны номеров федеральных</w:t>
      </w:r>
      <w:proofErr w:type="gramEnd"/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       специальных марок или акцизных марок)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_________________________________________               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ED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10ED6">
        <w:rPr>
          <w:rFonts w:ascii="Times New Roman" w:hAnsi="Times New Roman" w:cs="Times New Roman"/>
          <w:sz w:val="24"/>
          <w:szCs w:val="24"/>
        </w:rPr>
        <w:t>, должность уполномоченного лица                     (подпись)</w:t>
      </w:r>
      <w:proofErr w:type="gramEnd"/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производителя (отправителя) продукции)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8"/>
      <w:bookmarkEnd w:id="16"/>
      <w:r w:rsidRPr="00F10ED6">
        <w:rPr>
          <w:rFonts w:ascii="Times New Roman" w:hAnsi="Times New Roman" w:cs="Times New Roman"/>
          <w:sz w:val="24"/>
          <w:szCs w:val="24"/>
        </w:rPr>
        <w:t>14. Получатель продукции 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9"/>
      <w:bookmarkEnd w:id="17"/>
      <w:r w:rsidRPr="00F10ED6">
        <w:rPr>
          <w:rFonts w:ascii="Times New Roman" w:hAnsi="Times New Roman" w:cs="Times New Roman"/>
          <w:sz w:val="24"/>
          <w:szCs w:val="24"/>
        </w:rPr>
        <w:t>15. ИНН/КПП, или УНП, или РНН/(БИК/ИИН) 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00"/>
      <w:bookmarkEnd w:id="18"/>
      <w:r w:rsidRPr="00F10ED6">
        <w:rPr>
          <w:rFonts w:ascii="Times New Roman" w:hAnsi="Times New Roman" w:cs="Times New Roman"/>
          <w:sz w:val="24"/>
          <w:szCs w:val="24"/>
        </w:rPr>
        <w:t>16. Код страны 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1"/>
      <w:bookmarkEnd w:id="19"/>
      <w:r w:rsidRPr="00F10ED6">
        <w:rPr>
          <w:rFonts w:ascii="Times New Roman" w:hAnsi="Times New Roman" w:cs="Times New Roman"/>
          <w:sz w:val="24"/>
          <w:szCs w:val="24"/>
        </w:rPr>
        <w:t>17. Номер лицензии, срок действия лицензии, орган, ее выдавший, 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_________________________________________               ___________________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ED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10ED6">
        <w:rPr>
          <w:rFonts w:ascii="Times New Roman" w:hAnsi="Times New Roman" w:cs="Times New Roman"/>
          <w:sz w:val="24"/>
          <w:szCs w:val="24"/>
        </w:rPr>
        <w:t>, должность уполномоченного лица                     (подпись)</w:t>
      </w:r>
      <w:proofErr w:type="gramEnd"/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    покупателя (получателя) продукции)</w:t>
      </w: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10"/>
      <w:bookmarkEnd w:id="20"/>
      <w:r w:rsidRPr="00F10ED6">
        <w:rPr>
          <w:rFonts w:ascii="Times New Roman" w:hAnsi="Times New Roman" w:cs="Times New Roman"/>
          <w:sz w:val="24"/>
          <w:szCs w:val="24"/>
        </w:rPr>
        <w:t>Раздел "Б"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rPr>
          <w:rFonts w:ascii="Times New Roman" w:hAnsi="Times New Roman" w:cs="Times New Roman"/>
          <w:sz w:val="24"/>
          <w:szCs w:val="24"/>
        </w:rPr>
        <w:sectPr w:rsidR="00F10ED6" w:rsidRPr="00F10ED6" w:rsidSect="00827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0"/>
        <w:gridCol w:w="5940"/>
      </w:tblGrid>
      <w:tr w:rsidR="00F10ED6" w:rsidRPr="00F10ED6">
        <w:tc>
          <w:tcPr>
            <w:tcW w:w="6270" w:type="dxa"/>
            <w:tcBorders>
              <w:top w:val="single" w:sz="4" w:space="0" w:color="auto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продавца (отправителя) _____________________________________</w:t>
            </w: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1. Наименование покупателя (получателя) ___________________________________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2. Местонахождение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2. Местонахождение ___________________________________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3. Номер лицензии, срок действия лицензии, орган, ее выдавший, _______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3. Номер лицензии, срок действия лицензии, орган, ее выдавший, _____ ___________________________________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4. Код страны 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4. Код страны _____________________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5. ИНН/КПП, или УНП, или РНН/(БИК/ИИН) 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5. ИНН/КПП, или УНП, или РНН/(БИК/ИИН) ____________________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6. Наименование продукции 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6. Наименование продукции 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7. Количество продукции (дал/шт. бут.)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7. Количество продукции (дал/шт. бут.)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8. Номер товарно-транспортной накладной 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8. Номер товарно-транспортной накладной _________________________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9. Дата отгрузки "__" ______ 20__ г.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9. Дата отгрузки "__" _____ 20__ г.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10. Фамилия, имя, отчество, должность уполномоченного лица продавца (отправителя)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F10ED6" w:rsidRPr="00F10ED6" w:rsidRDefault="00F1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10. Фамилия, имя, отчество, должность уполномоченного лица покупателя (получателя) ___________________________________</w:t>
            </w:r>
          </w:p>
        </w:tc>
      </w:tr>
      <w:tr w:rsidR="00F10ED6" w:rsidRPr="00F10ED6">
        <w:tc>
          <w:tcPr>
            <w:tcW w:w="6270" w:type="dxa"/>
            <w:tcBorders>
              <w:top w:val="nil"/>
              <w:bottom w:val="single" w:sz="4" w:space="0" w:color="auto"/>
            </w:tcBorders>
          </w:tcPr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10ED6" w:rsidRPr="00F10ED6" w:rsidRDefault="00F10E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10ED6" w:rsidRPr="00F10ED6" w:rsidRDefault="00F10E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</w:tcBorders>
          </w:tcPr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10ED6" w:rsidRPr="00F10ED6" w:rsidRDefault="00F10E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10ED6" w:rsidRPr="00F10ED6" w:rsidRDefault="00F10E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10ED6" w:rsidRPr="00F10ED6" w:rsidRDefault="00F10ED6">
      <w:pPr>
        <w:rPr>
          <w:rFonts w:ascii="Times New Roman" w:hAnsi="Times New Roman" w:cs="Times New Roman"/>
          <w:sz w:val="24"/>
          <w:szCs w:val="24"/>
        </w:rPr>
        <w:sectPr w:rsidR="00F10ED6" w:rsidRPr="00F10E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143"/>
      <w:bookmarkEnd w:id="21"/>
      <w:r w:rsidRPr="00F10ED6">
        <w:rPr>
          <w:rFonts w:ascii="Times New Roman" w:hAnsi="Times New Roman" w:cs="Times New Roman"/>
          <w:sz w:val="24"/>
          <w:szCs w:val="24"/>
        </w:rPr>
        <w:t>ПРАВИЛА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ЗАПОЛНЕНИЯ СПРАВКИ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ТОВАРНО-ТРАНСПОРТНОЙ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НАКЛАДНОЙ НА ЭТИЛОВЫЙ СПИРТ (ЗА ИСКЛЮЧЕНИЕМ ФАРМАЦЕВТИЧЕСКОЙ</w:t>
      </w:r>
      <w:proofErr w:type="gramEnd"/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СУБСТАНЦИИ СПИРТА ЭТИЛОВОГО (ЭТАНОЛА),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АЛКОГОЛЬНУЮ</w:t>
      </w:r>
      <w:proofErr w:type="gramEnd"/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И СПИРТОСОДЕРЖАЩУЮ ПРОДУКЦИЮ (ЗА ИСКЛЮЧЕНИЕМ</w:t>
      </w:r>
      <w:proofErr w:type="gramEnd"/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СПИРТОСОДЕРЖАЩИХ ЛЕКАРСТВЕННЫХ ПРЕПАРАТОВ</w:t>
      </w:r>
    </w:p>
    <w:p w:rsidR="00F10ED6" w:rsidRPr="00F10ED6" w:rsidRDefault="00F10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И СПИРТОСОДЕРЖАЩИХ МЕДИЦИНСКИХ ИЗДЕЛИЙ)</w:t>
      </w:r>
      <w:proofErr w:type="gramEnd"/>
    </w:p>
    <w:p w:rsidR="00F10ED6" w:rsidRPr="00F10ED6" w:rsidRDefault="00F10ED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ED6" w:rsidRPr="00F10E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16.06.2006 </w:t>
            </w:r>
            <w:hyperlink r:id="rId23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379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16.06.2010 </w:t>
            </w:r>
            <w:hyperlink r:id="rId24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444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02.05.2012 </w:t>
            </w:r>
            <w:hyperlink r:id="rId25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422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05.08.2015 </w:t>
            </w:r>
            <w:hyperlink r:id="rId26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801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10ED6" w:rsidRPr="00F10ED6" w:rsidRDefault="00F1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07.08.2017 </w:t>
            </w:r>
            <w:hyperlink r:id="rId27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945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28.08.2018 </w:t>
            </w:r>
            <w:hyperlink r:id="rId28" w:history="1">
              <w:r w:rsidRPr="00F10E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1014</w:t>
              </w:r>
            </w:hyperlink>
            <w:r w:rsidRPr="00F10E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заполнения справки к товарно-транспортной накладной на этиловый спирт (за исключением фармацевтической субстанции спирта этилового (этанола), алкогольную и спиртосодержащую продукцию (за исключением спиртосодержащих лекарственных препаратов и спиртосодержащих медицинских изделий) по </w:t>
      </w:r>
      <w:hyperlink w:anchor="P4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10ED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31 декабря 2005 г. N 864 "О справке к товарно-транспортной накладной на этиловый спирт (за исключением фармацевтической субстанции спирта этилового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(этанола), алкогольную и спиртосодержащую продукцию (за исключением спиртосодержащих лекарственных препаратов и спиртосодержащих медицинских изделий)" (далее - справка).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05.08.2015 </w:t>
      </w:r>
      <w:hyperlink r:id="rId2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801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от 07.08.2017 </w:t>
      </w:r>
      <w:hyperlink r:id="rId3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945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31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F10ED6">
        <w:rPr>
          <w:rFonts w:ascii="Times New Roman" w:hAnsi="Times New Roman" w:cs="Times New Roman"/>
          <w:sz w:val="24"/>
          <w:szCs w:val="24"/>
        </w:rPr>
        <w:t>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Справка заполняется в отношении этилового спирта, алкогольной и спиртосодержащей продукции, импортированных и являющихся товарами Евразийского экономического союза (далее - ЕАЭС), в целях использования такой продукции в качестве сырья или вспомогательного материала при производстве </w:t>
      </w:r>
      <w:proofErr w:type="spellStart"/>
      <w:r w:rsidRPr="00F10ED6">
        <w:rPr>
          <w:rFonts w:ascii="Times New Roman" w:hAnsi="Times New Roman" w:cs="Times New Roman"/>
          <w:sz w:val="24"/>
          <w:szCs w:val="24"/>
        </w:rPr>
        <w:t>неспиртосодержащей</w:t>
      </w:r>
      <w:proofErr w:type="spellEnd"/>
      <w:r w:rsidRPr="00F10ED6">
        <w:rPr>
          <w:rFonts w:ascii="Times New Roman" w:hAnsi="Times New Roman" w:cs="Times New Roman"/>
          <w:sz w:val="24"/>
          <w:szCs w:val="24"/>
        </w:rP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произведенных на территории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Российской Федерации или импортированных и являющихся товарами ЕАЭС, а также для алкогольной продукции, маркируемой в соответствии с законодательством Российской Федерации федеральными специальными марками,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об объеме оборота которой не зафиксирована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по каждой единице алкогольной продукции.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Справка заполняется в соответствии с данными товарно-транспортной накладной и (или) международной товарно-транспортной накладной при каждой последующей оптовой реализации (передаче) этилового спирта (за исключением фармацевтической субстанции спирта этилового (этанола), алкогольной и спиртосодержащей продукции (за исключением спиртосодержащих лекарственных препаратов и спиртосодержащих медицинских изделий) (далее - продукция) последним собственником (отправителем) на </w:t>
      </w:r>
      <w:r w:rsidRPr="00F10ED6">
        <w:rPr>
          <w:rFonts w:ascii="Times New Roman" w:hAnsi="Times New Roman" w:cs="Times New Roman"/>
          <w:sz w:val="24"/>
          <w:szCs w:val="24"/>
        </w:rPr>
        <w:lastRenderedPageBreak/>
        <w:t>каждое наименование продукции в составе отгружаемой партии продукции, а также при внутреннем перемещении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продукции между обособленными подразделениями организации или сельскохозяйственных товаропроизводителей, признаваемых таковыми в соответствии с Федеральным </w:t>
      </w:r>
      <w:hyperlink r:id="rId32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"О развитии сельского хозяйства" (далее - сельскохозяйственный товаропроизводитель), имеющими разные места нахождения и (или) адреса осуществления деятельности.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продукции, заполняют при отгрузке продукции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разделы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справки, за исключением указания фамилии, имени, отчества и должности уполномоченного лица покупателя, и заверяют данные, указанные в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разделе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левой части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справки, подписью уполномоченного лица и своей печатью (при наличии).</w:t>
      </w:r>
      <w:proofErr w:type="gramEnd"/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05.08.2015 </w:t>
      </w:r>
      <w:hyperlink r:id="rId34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801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35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F10ED6">
        <w:rPr>
          <w:rFonts w:ascii="Times New Roman" w:hAnsi="Times New Roman" w:cs="Times New Roman"/>
          <w:sz w:val="24"/>
          <w:szCs w:val="24"/>
        </w:rPr>
        <w:t>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Организация (индивидуальный предприниматель), осуществляющая производство продукции на территориях других государств - членов ЕАЭС, а также организация (индивидуальный предприниматель), являющаяся продавцом такой продукции, или организация (индивидуальный предприниматель) других государств - членов ЕАЭС, осуществляющая ввоз продукции на таможенную территорию ЕАЭС, которая приобрела статус товара ЕАЭС, а также организация (индивидуальный предприниматель), являющаяся продавцом такой продукции, при поставке продукции в Российскую Федерацию заполняют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левую часть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справки, за исключением </w:t>
      </w:r>
      <w:hyperlink w:anchor="P56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пунктов 1(1)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1(2)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17 раздела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указания фамилии, имени, отчества и должности уполномоченного лица покупателя (получателя).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4. Организация-покупатель (получатель) при поступлении продукции от производителя, осуществляющего производство продукции на территории Российской Федерации, заверяет относящиеся к этой организации данные в обоих разделах справки подписью уполномоченного должностного лица и своей печатью (при наличии).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Организация-покупатель (получатель) при поступлении продукции от организации (индивидуального предпринимателя) других государств - членов ЕАЭС, осуществляющей поставку продукции в Российскую Федерацию, заверяет относящиеся к этой организации данные в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разделе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левой части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 подписью уполномоченного должностного лица и своей печатью (при наличии). При этом правая часть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 заполняется организацией-покупателем (получателем) и заверяется подписью уполномоченного должностного лица и печатью (при наличии).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37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5. При каждых последующих реализации (передаче) или внутреннем перемещении между обособленными подразделениями организации или сельскохозяйственного товаропроизводителя продукции продавцом (отправителем) заполняется только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справки. При этом продавец (отправитель) заполняет обе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части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справки, заверяя подписью уполномоченного должностного лица и своей печатью (при наличии) данные, указанные в левой части раздела. Требования настоящего абзаца распространяются на реализацию (передачу) или внутреннее перемещение между обособленными подразделениями организации или сельскохозяйственного товаропроизводителя маркируемой алкогольной продукции,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об объеме оборота которой не зафиксирована в единой государственной автоматизированной информационной системе учета объема производства и оборота этилового спирта, </w:t>
      </w:r>
      <w:r w:rsidRPr="00F10ED6">
        <w:rPr>
          <w:rFonts w:ascii="Times New Roman" w:hAnsi="Times New Roman" w:cs="Times New Roman"/>
          <w:sz w:val="24"/>
          <w:szCs w:val="24"/>
        </w:rPr>
        <w:lastRenderedPageBreak/>
        <w:t>алкогольной и спиртосодержащей продукции по каждой единице алкогольной продукции.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38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 заполняется с соблюдением следующих требований: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P55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 наименования каждого вида продукции в составе отгружаемой партии;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б) в </w:t>
      </w:r>
      <w:hyperlink w:anchor="P60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указывается количество продукции в соответствии с данными товарно-транспортной накладной и (или) международной товарно-транспортной накладной;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б(1)) в </w:t>
      </w:r>
      <w:hyperlink w:anchor="P56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 1(1)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указывается код продукции, зафиксированный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продукции, на каждое наименование каждого вида продукции в составе отгружаемой партии;</w:t>
      </w:r>
      <w:proofErr w:type="gramEnd"/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E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10ED6">
        <w:rPr>
          <w:rFonts w:ascii="Times New Roman" w:hAnsi="Times New Roman" w:cs="Times New Roman"/>
          <w:sz w:val="24"/>
          <w:szCs w:val="24"/>
        </w:rPr>
        <w:t xml:space="preserve">. "б(1)"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05.08.2015 N 801)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б(2)) в </w:t>
      </w:r>
      <w:hyperlink w:anchor="P59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1(2)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указывается сумма акциза на одну единицу наименования продукции в составе отгружаемой партии;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E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10ED6">
        <w:rPr>
          <w:rFonts w:ascii="Times New Roman" w:hAnsi="Times New Roman" w:cs="Times New Roman"/>
          <w:sz w:val="24"/>
          <w:szCs w:val="24"/>
        </w:rPr>
        <w:t xml:space="preserve">. "б(2)"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05.08.2015 N 801)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в) в </w:t>
      </w:r>
      <w:hyperlink w:anchor="P61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указывается дата розлива продукции в индивидуальную упаковку (для алкогольной и спиртосодержащей продукции);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г) в </w:t>
      </w:r>
      <w:hyperlink w:anchor="P62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 реквизиты декларации о соответствии или сертификата соответствия на каждое наименование отгружаемой продукции с указанием регистрационных номеров, даты регистрации (даты выдачи) и регистрирующего (выдавшего) органа;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д) в </w:t>
      </w:r>
      <w:hyperlink w:anchor="P66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для организации и сельскохозяйственного товаропроизводителя, зарегистрированного в качестве юридического лица, - наименование и местонахождение (краткое наименование страны в соответствии с </w:t>
      </w:r>
      <w:hyperlink r:id="rId42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 и номер помещения (комнаты, офиса);</w:t>
      </w:r>
      <w:proofErr w:type="gramEnd"/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для обособленного подразделения организации и сельскохозяйственного товаропроизводителя, зарегистрированного в качестве юридического лица, - наименование и местонахождение (краткое наименование страны в соответствии с </w:t>
      </w:r>
      <w:hyperlink r:id="rId4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стран мира, административно-территориальная единица, населенный пункт, улица, номер дома (корпуса, строения) и номер помещения (комнаты, офиса);</w:t>
      </w:r>
      <w:proofErr w:type="gramEnd"/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 и сельскохозяйственного товаропроизводителя, осуществляющих предпринимательскую деятельность без образования юридического лица, - фамилия, имя, отчество физического лица и его место жительства (краткое наименование страны в соответствии с </w:t>
      </w:r>
      <w:hyperlink r:id="rId44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стран мира, административно-территориальная единица, населенный пункт, улица, номер дома и квартиры);</w:t>
      </w:r>
      <w:proofErr w:type="gramEnd"/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E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10ED6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45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05.08.2015 N 801)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е) в </w:t>
      </w:r>
      <w:hyperlink w:anchor="P67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указывается буквенный код страны в соответствии с </w:t>
      </w:r>
      <w:hyperlink r:id="rId46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стран мира;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ж) в </w:t>
      </w:r>
      <w:hyperlink w:anchor="P68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для организаций и зарегистрированных в качестве юридического лица сельскохозяйственных товаропроизводителей (в </w:t>
      </w:r>
      <w:hyperlink w:anchor="P9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- также для сельскохозяйственных товаропроизводителей, осуществляющих предпринимательскую деятельность без образования юридического лица) Российской Федерации - идентификационный номер налогоплательщика, а также для организаций и сельскохозяйственных товаропроизводителей, зарегистрированных в качестве юридического лица, - также через знак разделителя "/" код причины постановки на учет.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если поставщиком или получателем товаров выступает обособленное подразделение организации (сельскохозяйственного товаропроизводителя), проставляется код причины постановки на учет, присвоенный по месту нахождения обособленного подразделения организации (сельскохозяйственного товаропроизводителя);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05.08.2015 </w:t>
      </w:r>
      <w:hyperlink r:id="rId47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801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, от 28.08.2018 </w:t>
      </w:r>
      <w:hyperlink r:id="rId48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N 1014</w:t>
        </w:r>
      </w:hyperlink>
      <w:r w:rsidRPr="00F10ED6">
        <w:rPr>
          <w:rFonts w:ascii="Times New Roman" w:hAnsi="Times New Roman" w:cs="Times New Roman"/>
          <w:sz w:val="24"/>
          <w:szCs w:val="24"/>
        </w:rPr>
        <w:t>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для организаций (индивидуальных предпринимателей) других государств - членов ЕАЭС, которые являются производителями (продавцами) продукции: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для организаций (индивидуальных предпринимателей) - налогоплательщиков Республики Беларусь и Республики Армения - учетный номер плательщика;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бизнес-идентификационный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номер, либо индивидуальный идентификационный номер;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для организаций (индивидуальных предпринимателей) - налогоплательщиков Киргизской Республики - идентификационный номер налогоплательщика;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з) в </w:t>
      </w:r>
      <w:hyperlink w:anchor="P69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пунктах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8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 номер лицензии, срок действия лицензии, орган, ее выдавший (в случае, если лицензирование видов деятельности предусмотрено законодательством государств - членов ЕАЭС);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и) в </w:t>
      </w:r>
      <w:hyperlink w:anchor="P71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указывается номер товарно-транспортной накладной или номер международной товарно-транспортной накладной, в соответствии с которой производилось перемещение продукции;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к) в </w:t>
      </w:r>
      <w:hyperlink w:anchor="P72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11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 реквизиты (номер и дата заключения договора (контракта) поставки продукции, а также следующие сведения о лицах, являющихся стороной этого договора (контракта)):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для организаций и сельскохозяйственных товаропроизводителей Российской Федерации - наименование, основной государственный регистрационный номер, идентификационный номер налогоплательщика, а также для организаций и сельскохозяйственных товаропроизводителей, зарегистрированных в качестве юридического лица, - также через знак разделителя "/" код причины постановки на учет, местонахождение организации и сельскохозяйственного товаропроизводителя. При этом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если поставщиком товаров выступает обособленное подразделение организации (сельскохозяйственного товаропроизводителя), проставляется код причины постановки на </w:t>
      </w:r>
      <w:r w:rsidRPr="00F10ED6">
        <w:rPr>
          <w:rFonts w:ascii="Times New Roman" w:hAnsi="Times New Roman" w:cs="Times New Roman"/>
          <w:sz w:val="24"/>
          <w:szCs w:val="24"/>
        </w:rPr>
        <w:lastRenderedPageBreak/>
        <w:t>учет, присвоенный по месту нахождения обособленного подразделения организации (сельскохозяйственного товаропроизводителя), и местонахождение обособленного подразделения организации (сельскохозяйственного товаропроизводителя);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05.08.2015 N 801)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для сельскохозяйственных товаропроизводителей, осуществляющих предпринимательскую деятельность без образования юридического лица, - наименование (фамилия, имя, отчество), идентификационный номер налогоплательщика и место нахождения (место жительства);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4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05.08.2015 N 801; в ред. </w:t>
      </w:r>
      <w:hyperlink r:id="rId55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для организаций (индивидуальных предпринимателей) других государств - членов ЕАЭС, которые являются производителями продукции, а также осуществляют ввоз продукции на территорию ЕАЭС, приобретшей статус товара ЕАЭС: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для организаций (индивидуальных предпринимателей) - налогоплательщиков Республики Беларусь и Республики Армения - наименование (фамилия, имя, отчество, серия, номер, дата и место выдачи паспорта (документа, удостоверяющего личность)), учетный номер плательщика, местонахождение организации (место жительства индивидуального предпринимателя):</w:t>
      </w:r>
      <w:proofErr w:type="gramEnd"/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для организаций (индивидуальных предпринимателей) - налогоплательщиков Республики Казахстан - наименование (фамилия, имя, отчество, серия, номер, дата и место выдачи паспорта (документа, удостоверяющего личность)), регистрационный номер налогоплательщика, либо бизнес-идентификационный номер, либо индивидуальный идентификационный номер, местонахождение организации (место жительства индивидуального предпринимателя);</w:t>
      </w:r>
      <w:proofErr w:type="gramEnd"/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для контрагента - наименование организации и ее местонахождение (для индивидуального предпринимателя - фамилия, имя, отчество и место жительства), указанные в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(контракте) поставки продукции;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>для организаций (индивидуальных предпринимателей) - налогоплательщиков Киргизской Республики - наименование (фамилия, имя, отчество, серия, номер, дата и место выдачи паспорта (документа</w:t>
      </w:r>
      <w:bookmarkStart w:id="22" w:name="_GoBack"/>
      <w:bookmarkEnd w:id="22"/>
      <w:r w:rsidRPr="00F10ED6">
        <w:rPr>
          <w:rFonts w:ascii="Times New Roman" w:hAnsi="Times New Roman" w:cs="Times New Roman"/>
          <w:sz w:val="24"/>
          <w:szCs w:val="24"/>
        </w:rPr>
        <w:t>, удостоверяющего личность), идентификационный номер налогоплательщика, местонахождение организации (место жительства индивидуального предпринимателя);</w:t>
      </w:r>
      <w:proofErr w:type="gramEnd"/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28.08.2018 N 1014)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ED6">
        <w:rPr>
          <w:rFonts w:ascii="Times New Roman" w:hAnsi="Times New Roman" w:cs="Times New Roman"/>
          <w:sz w:val="24"/>
          <w:szCs w:val="24"/>
        </w:rPr>
        <w:t xml:space="preserve">л) в </w:t>
      </w:r>
      <w:hyperlink w:anchor="P7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 номер и дата подтверждения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продукции в указанную информационную систему (для организаций, использующих основное технологическое оборудование в соответствии с </w:t>
      </w:r>
      <w:hyperlink r:id="rId59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2.1 статьи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  <w:proofErr w:type="gramEnd"/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м) в </w:t>
      </w:r>
      <w:hyperlink w:anchor="P83" w:history="1">
        <w:proofErr w:type="gramStart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указываются серия (разряд) и диапазоны номеров федеральных специальных марок или акцизных марок, которыми маркирована алкогольная продукция в </w:t>
      </w:r>
      <w:r w:rsidRPr="00F10ED6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Федерации: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если номера марок следуют подряд - эти показатели указываются одним диапазоном;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если маркировка отсутствует - указываются реквизиты разрешительного документа, допускающего реализацию ввезенного товара на территории Российской Федерации без акцизных марок.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61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 заполняется с соблюдением требований к заполнению аналогичных позиций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>, при этом: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в левой части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продавцом указываются реквизиты и данные продавца;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в правой части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раздела 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продавцом указываются реквизиты и данные покупателя (получателя).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62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8. При заполнении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разделов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 все записи должны быть произведены на русском языке.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При последующем </w:t>
      </w:r>
      <w:proofErr w:type="gramStart"/>
      <w:r w:rsidRPr="00F10ED6">
        <w:rPr>
          <w:rFonts w:ascii="Times New Roman" w:hAnsi="Times New Roman" w:cs="Times New Roman"/>
          <w:sz w:val="24"/>
          <w:szCs w:val="24"/>
        </w:rPr>
        <w:t>заверении копий</w:t>
      </w:r>
      <w:proofErr w:type="gramEnd"/>
      <w:r w:rsidRPr="00F10ED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разделов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 не допускается наложение оттисков печатей заверителей на уже имеющиеся оттиски печатей на копиях </w:t>
      </w:r>
      <w:hyperlink w:anchor="P5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разделов "А"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F10ED6" w:rsidRPr="00F10ED6" w:rsidRDefault="00F10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>При уменьшении формата справки не допускается уменьшение формата печати.</w:t>
      </w:r>
    </w:p>
    <w:p w:rsidR="00F10ED6" w:rsidRPr="00F10ED6" w:rsidRDefault="00F10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ED6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63" w:history="1">
        <w:r w:rsidRPr="00F10E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0ED6">
        <w:rPr>
          <w:rFonts w:ascii="Times New Roman" w:hAnsi="Times New Roman" w:cs="Times New Roman"/>
          <w:sz w:val="24"/>
          <w:szCs w:val="24"/>
        </w:rPr>
        <w:t xml:space="preserve"> Правительства РФ от 02.05.2012 N 422)</w:t>
      </w: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ED6" w:rsidRPr="00F10ED6" w:rsidRDefault="00F10E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010" w:rsidRPr="00F10ED6" w:rsidRDefault="00053010">
      <w:pPr>
        <w:rPr>
          <w:rFonts w:ascii="Times New Roman" w:hAnsi="Times New Roman" w:cs="Times New Roman"/>
          <w:sz w:val="24"/>
          <w:szCs w:val="24"/>
        </w:rPr>
      </w:pPr>
    </w:p>
    <w:sectPr w:rsidR="00053010" w:rsidRPr="00F10ED6" w:rsidSect="00C32A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6"/>
    <w:rsid w:val="00005CA3"/>
    <w:rsid w:val="000375BF"/>
    <w:rsid w:val="00040BB2"/>
    <w:rsid w:val="00053010"/>
    <w:rsid w:val="000606A1"/>
    <w:rsid w:val="000636AC"/>
    <w:rsid w:val="00131914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10ED6"/>
    <w:rsid w:val="00F526F5"/>
    <w:rsid w:val="00F5674D"/>
    <w:rsid w:val="00F77874"/>
    <w:rsid w:val="00F92B12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E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E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E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E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E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E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E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E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24404D6FE3714520CD317F4CA2EB68405A11E1D9271DCF29F19F36D3C3B04ACE44F25FB7A496651341210646A6FDCDCD30AFF55876BDB5aD5CL" TargetMode="External"/><Relationship Id="rId18" Type="http://schemas.openxmlformats.org/officeDocument/2006/relationships/hyperlink" Target="consultantplus://offline/ref=9E24404D6FE3714520CD317F4CA2EB68405D1DE2D02F40C521A89334D4CCEF4FC955F25CB3BA96650C487556a05BL" TargetMode="External"/><Relationship Id="rId26" Type="http://schemas.openxmlformats.org/officeDocument/2006/relationships/hyperlink" Target="consultantplus://offline/ref=9E24404D6FE3714520CD317F4CA2EB68405119E3D42C1DCF29F19F36D3C3B04ACE44F25FB7A496651641210646A6FDCDCD30AFF55876BDB5aD5CL" TargetMode="External"/><Relationship Id="rId39" Type="http://schemas.openxmlformats.org/officeDocument/2006/relationships/hyperlink" Target="consultantplus://offline/ref=9E24404D6FE3714520CD317F4CA2EB68405119E3D42C1DCF29F19F36D3C3B04ACE44F25FB7A496661341210646A6FDCDCD30AFF55876BDB5aD5CL" TargetMode="External"/><Relationship Id="rId21" Type="http://schemas.openxmlformats.org/officeDocument/2006/relationships/hyperlink" Target="consultantplus://offline/ref=9E24404D6FE3714520CD317F4CA2EB68435A1AE0D1211DCF29F19F36D3C3B04ACE44F25FB7A496651741210646A6FDCDCD30AFF55876BDB5aD5CL" TargetMode="External"/><Relationship Id="rId34" Type="http://schemas.openxmlformats.org/officeDocument/2006/relationships/hyperlink" Target="consultantplus://offline/ref=9E24404D6FE3714520CD317F4CA2EB68405119E3D42C1DCF29F19F36D3C3B04ACE44F25FB7A496651541210646A6FDCDCD30AFF55876BDB5aD5CL" TargetMode="External"/><Relationship Id="rId42" Type="http://schemas.openxmlformats.org/officeDocument/2006/relationships/hyperlink" Target="consultantplus://offline/ref=9E24404D6FE3714520CD317F4CA2EB68425918E0D2201DCF29F19F36D3C3B04ACE44F25FB7A595601341210646A6FDCDCD30AFF55876BDB5aD5CL" TargetMode="External"/><Relationship Id="rId47" Type="http://schemas.openxmlformats.org/officeDocument/2006/relationships/hyperlink" Target="consultantplus://offline/ref=9E24404D6FE3714520CD317F4CA2EB68405119E3D42C1DCF29F19F36D3C3B04ACE44F25FB7A496661B41210646A6FDCDCD30AFF55876BDB5aD5CL" TargetMode="External"/><Relationship Id="rId50" Type="http://schemas.openxmlformats.org/officeDocument/2006/relationships/hyperlink" Target="consultantplus://offline/ref=9E24404D6FE3714520CD317F4CA2EB6842581DE3D6271DCF29F19F36D3C3B04ACE44F25FB7A496671541210646A6FDCDCD30AFF55876BDB5aD5CL" TargetMode="External"/><Relationship Id="rId55" Type="http://schemas.openxmlformats.org/officeDocument/2006/relationships/hyperlink" Target="consultantplus://offline/ref=9E24404D6FE3714520CD317F4CA2EB6842581DE3D6271DCF29F19F36D3C3B04ACE44F25FB7A496601041210646A6FDCDCD30AFF55876BDB5aD5CL" TargetMode="External"/><Relationship Id="rId63" Type="http://schemas.openxmlformats.org/officeDocument/2006/relationships/hyperlink" Target="consultantplus://offline/ref=9E24404D6FE3714520CD317F4CA2EB68405A11E1D9271DCF29F19F36D3C3B04ACE44F25FB7A4966D1341210646A6FDCDCD30AFF55876BDB5aD5CL" TargetMode="External"/><Relationship Id="rId7" Type="http://schemas.openxmlformats.org/officeDocument/2006/relationships/hyperlink" Target="consultantplus://offline/ref=9E24404D6FE3714520CD317F4CA2EB68405819E0D92D1DCF29F19F36D3C3B04ACE44F25FB7A496641741210646A6FDCDCD30AFF55876BDB5aD5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24404D6FE3714520CD317F4CA2EB68435A1AE0D1211DCF29F19F36D3C3B04ACE44F25FB7A496651641210646A6FDCDCD30AFF55876BDB5aD5CL" TargetMode="External"/><Relationship Id="rId20" Type="http://schemas.openxmlformats.org/officeDocument/2006/relationships/hyperlink" Target="consultantplus://offline/ref=9E24404D6FE3714520CD317F4CA2EB68405119E3D42C1DCF29F19F36D3C3B04ACE44F25FB7A496651341210646A6FDCDCD30AFF55876BDB5aD5CL" TargetMode="External"/><Relationship Id="rId29" Type="http://schemas.openxmlformats.org/officeDocument/2006/relationships/hyperlink" Target="consultantplus://offline/ref=9E24404D6FE3714520CD317F4CA2EB68405119E3D42C1DCF29F19F36D3C3B04ACE44F25FB7A496651741210646A6FDCDCD30AFF55876BDB5aD5CL" TargetMode="External"/><Relationship Id="rId41" Type="http://schemas.openxmlformats.org/officeDocument/2006/relationships/hyperlink" Target="consultantplus://offline/ref=9E24404D6FE3714520CD317F4CA2EB6842581DE3D6271DCF29F19F36D3C3B04ACE44F25FB7A496671041210646A6FDCDCD30AFF55876BDB5aD5CL" TargetMode="External"/><Relationship Id="rId54" Type="http://schemas.openxmlformats.org/officeDocument/2006/relationships/hyperlink" Target="consultantplus://offline/ref=9E24404D6FE3714520CD317F4CA2EB68405119E3D42C1DCF29F19F36D3C3B04ACE44F25FB7A496671641210646A6FDCDCD30AFF55876BDB5aD5CL" TargetMode="External"/><Relationship Id="rId62" Type="http://schemas.openxmlformats.org/officeDocument/2006/relationships/hyperlink" Target="consultantplus://offline/ref=9E24404D6FE3714520CD317F4CA2EB68405A11E1D9271DCF29F19F36D3C3B04ACE44F25FB7A4966C1A41210646A6FDCDCD30AFF55876BDB5aD5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4404D6FE3714520CD317F4CA2EB68475811E6D32F40C521A89334D4CCEF5DC90DFE5EB7A49661191E241357FEF2CBD72EAEEA4474BCaB5DL" TargetMode="External"/><Relationship Id="rId11" Type="http://schemas.openxmlformats.org/officeDocument/2006/relationships/hyperlink" Target="consultantplus://offline/ref=9E24404D6FE3714520CD317F4CA2EB6842581DE3D6271DCF29F19F36D3C3B04ACE44F25FB7A496641741210646A6FDCDCD30AFF55876BDB5aD5CL" TargetMode="External"/><Relationship Id="rId24" Type="http://schemas.openxmlformats.org/officeDocument/2006/relationships/hyperlink" Target="consultantplus://offline/ref=9E24404D6FE3714520CD317F4CA2EB68405819E0D92D1DCF29F19F36D3C3B04ACE44F25FB7A496651741210646A6FDCDCD30AFF55876BDB5aD5CL" TargetMode="External"/><Relationship Id="rId32" Type="http://schemas.openxmlformats.org/officeDocument/2006/relationships/hyperlink" Target="consultantplus://offline/ref=9E24404D6FE3714520CD317F4CA2EB6842591CE7D8211DCF29F19F36D3C3B04ADC44AA53B5A088641354775703aF5AL" TargetMode="External"/><Relationship Id="rId37" Type="http://schemas.openxmlformats.org/officeDocument/2006/relationships/hyperlink" Target="consultantplus://offline/ref=9E24404D6FE3714520CD317F4CA2EB6842581DE3D6271DCF29F19F36D3C3B04ACE44F25FB7A496661541210646A6FDCDCD30AFF55876BDB5aD5CL" TargetMode="External"/><Relationship Id="rId40" Type="http://schemas.openxmlformats.org/officeDocument/2006/relationships/hyperlink" Target="consultantplus://offline/ref=9E24404D6FE3714520CD317F4CA2EB68405119E3D42C1DCF29F19F36D3C3B04ACE44F25FB7A496661141210646A6FDCDCD30AFF55876BDB5aD5CL" TargetMode="External"/><Relationship Id="rId45" Type="http://schemas.openxmlformats.org/officeDocument/2006/relationships/hyperlink" Target="consultantplus://offline/ref=9E24404D6FE3714520CD317F4CA2EB68405119E3D42C1DCF29F19F36D3C3B04ACE44F25FB7A496661641210646A6FDCDCD30AFF55876BDB5aD5CL" TargetMode="External"/><Relationship Id="rId53" Type="http://schemas.openxmlformats.org/officeDocument/2006/relationships/hyperlink" Target="consultantplus://offline/ref=9E24404D6FE3714520CD317F4CA2EB68405119E3D42C1DCF29F19F36D3C3B04ACE44F25FB7A496671041210646A6FDCDCD30AFF55876BDB5aD5CL" TargetMode="External"/><Relationship Id="rId58" Type="http://schemas.openxmlformats.org/officeDocument/2006/relationships/hyperlink" Target="consultantplus://offline/ref=9E24404D6FE3714520CD317F4CA2EB6842581DE3D6271DCF29F19F36D3C3B04ACE44F25FB7A496601441210646A6FDCDCD30AFF55876BDB5aD5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24404D6FE3714520CD317F4CA2EB6842581DE3D6271DCF29F19F36D3C3B04ACE44F25FB7A496651341210646A6FDCDCD30AFF55876BDB5aD5CL" TargetMode="External"/><Relationship Id="rId23" Type="http://schemas.openxmlformats.org/officeDocument/2006/relationships/hyperlink" Target="consultantplus://offline/ref=9E24404D6FE3714520CD317F4CA2EB68475811E6D32F40C521A89334D4CCEF5DC90DFE5EB7A4956D191E241357FEF2CBD72EAEEA4474BCaB5DL" TargetMode="External"/><Relationship Id="rId28" Type="http://schemas.openxmlformats.org/officeDocument/2006/relationships/hyperlink" Target="consultantplus://offline/ref=9E24404D6FE3714520CD317F4CA2EB6842581DE3D6271DCF29F19F36D3C3B04ACE44F25FB7A496651541210646A6FDCDCD30AFF55876BDB5aD5CL" TargetMode="External"/><Relationship Id="rId36" Type="http://schemas.openxmlformats.org/officeDocument/2006/relationships/hyperlink" Target="consultantplus://offline/ref=9E24404D6FE3714520CD317F4CA2EB6842581DE3D6271DCF29F19F36D3C3B04ACE44F25FB7A496661741210646A6FDCDCD30AFF55876BDB5aD5CL" TargetMode="External"/><Relationship Id="rId49" Type="http://schemas.openxmlformats.org/officeDocument/2006/relationships/hyperlink" Target="consultantplus://offline/ref=9E24404D6FE3714520CD317F4CA2EB6842581DE3D6271DCF29F19F36D3C3B04ACE44F25FB7A496671741210646A6FDCDCD30AFF55876BDB5aD5CL" TargetMode="External"/><Relationship Id="rId57" Type="http://schemas.openxmlformats.org/officeDocument/2006/relationships/hyperlink" Target="consultantplus://offline/ref=9E24404D6FE3714520CD317F4CA2EB6842581DE3D6271DCF29F19F36D3C3B04ACE44F25FB7A496601741210646A6FDCDCD30AFF55876BDB5aD5CL" TargetMode="External"/><Relationship Id="rId61" Type="http://schemas.openxmlformats.org/officeDocument/2006/relationships/hyperlink" Target="consultantplus://offline/ref=9E24404D6FE3714520CD317F4CA2EB68405A11E1D9271DCF29F19F36D3C3B04ACE44F25FB7A496621241210646A6FDCDCD30AFF55876BDB5aD5CL" TargetMode="External"/><Relationship Id="rId10" Type="http://schemas.openxmlformats.org/officeDocument/2006/relationships/hyperlink" Target="consultantplus://offline/ref=9E24404D6FE3714520CD317F4CA2EB68435A1AE0D1211DCF29F19F36D3C3B04ACE44F25FB7A496651041210646A6FDCDCD30AFF55876BDB5aD5CL" TargetMode="External"/><Relationship Id="rId19" Type="http://schemas.openxmlformats.org/officeDocument/2006/relationships/hyperlink" Target="consultantplus://offline/ref=9E24404D6FE3714520CD317F4CA2EB68405A11E1D9271DCF29F19F36D3C3B04ACE44F25FB7A496651041210646A6FDCDCD30AFF55876BDB5aD5CL" TargetMode="External"/><Relationship Id="rId31" Type="http://schemas.openxmlformats.org/officeDocument/2006/relationships/hyperlink" Target="consultantplus://offline/ref=9E24404D6FE3714520CD317F4CA2EB6842581DE3D6271DCF29F19F36D3C3B04ACE44F25FB7A496651B41210646A6FDCDCD30AFF55876BDB5aD5CL" TargetMode="External"/><Relationship Id="rId44" Type="http://schemas.openxmlformats.org/officeDocument/2006/relationships/hyperlink" Target="consultantplus://offline/ref=9E24404D6FE3714520CD317F4CA2EB68425918E0D2201DCF29F19F36D3C3B04ACE44F25FB7A595601341210646A6FDCDCD30AFF55876BDB5aD5CL" TargetMode="External"/><Relationship Id="rId52" Type="http://schemas.openxmlformats.org/officeDocument/2006/relationships/hyperlink" Target="consultantplus://offline/ref=9E24404D6FE3714520CD317F4CA2EB6842581DE3D6271DCF29F19F36D3C3B04ACE44F25FB7A496601241210646A6FDCDCD30AFF55876BDB5aD5CL" TargetMode="External"/><Relationship Id="rId60" Type="http://schemas.openxmlformats.org/officeDocument/2006/relationships/hyperlink" Target="consultantplus://offline/ref=9E24404D6FE3714520CD317F4CA2EB6842591CECD22D1DCF29F19F36D3C3B04ACE44F25FB7A495671141210646A6FDCDCD30AFF55876BDB5aD5C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4404D6FE3714520CD317F4CA2EB68405119E3D42C1DCF29F19F36D3C3B04ACE44F25FB7A496651241210646A6FDCDCD30AFF55876BDB5aD5CL" TargetMode="External"/><Relationship Id="rId14" Type="http://schemas.openxmlformats.org/officeDocument/2006/relationships/hyperlink" Target="consultantplus://offline/ref=9E24404D6FE3714520CD317F4CA2EB68435A1AE0D1211DCF29F19F36D3C3B04ACE44F25FB7A496651641210646A6FDCDCD30AFF55876BDB5aD5CL" TargetMode="External"/><Relationship Id="rId22" Type="http://schemas.openxmlformats.org/officeDocument/2006/relationships/hyperlink" Target="consultantplus://offline/ref=9E24404D6FE3714520CD317F4CA2EB6842581DE3D6271DCF29F19F36D3C3B04ACE44F25FB7A496651041210646A6FDCDCD30AFF55876BDB5aD5CL" TargetMode="External"/><Relationship Id="rId27" Type="http://schemas.openxmlformats.org/officeDocument/2006/relationships/hyperlink" Target="consultantplus://offline/ref=9E24404D6FE3714520CD317F4CA2EB68435A1AE0D1211DCF29F19F36D3C3B04ACE44F25FB7A496651441210646A6FDCDCD30AFF55876BDB5aD5CL" TargetMode="External"/><Relationship Id="rId30" Type="http://schemas.openxmlformats.org/officeDocument/2006/relationships/hyperlink" Target="consultantplus://offline/ref=9E24404D6FE3714520CD317F4CA2EB68435A1AE0D1211DCF29F19F36D3C3B04ACE44F25FB7A496651A41210646A6FDCDCD30AFF55876BDB5aD5CL" TargetMode="External"/><Relationship Id="rId35" Type="http://schemas.openxmlformats.org/officeDocument/2006/relationships/hyperlink" Target="consultantplus://offline/ref=9E24404D6FE3714520CD317F4CA2EB6842581DE3D6271DCF29F19F36D3C3B04ACE44F25FB7A496661641210646A6FDCDCD30AFF55876BDB5aD5CL" TargetMode="External"/><Relationship Id="rId43" Type="http://schemas.openxmlformats.org/officeDocument/2006/relationships/hyperlink" Target="consultantplus://offline/ref=9E24404D6FE3714520CD317F4CA2EB68425918E0D2201DCF29F19F36D3C3B04ACE44F25FB7A595601341210646A6FDCDCD30AFF55876BDB5aD5CL" TargetMode="External"/><Relationship Id="rId48" Type="http://schemas.openxmlformats.org/officeDocument/2006/relationships/hyperlink" Target="consultantplus://offline/ref=9E24404D6FE3714520CD317F4CA2EB6842581DE3D6271DCF29F19F36D3C3B04ACE44F25FB7A496671641210646A6FDCDCD30AFF55876BDB5aD5CL" TargetMode="External"/><Relationship Id="rId56" Type="http://schemas.openxmlformats.org/officeDocument/2006/relationships/hyperlink" Target="consultantplus://offline/ref=9E24404D6FE3714520CD317F4CA2EB6842581DE3D6271DCF29F19F36D3C3B04ACE44F25FB7A496601141210646A6FDCDCD30AFF55876BDB5aD5C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E24404D6FE3714520CD317F4CA2EB68405A11E1D9271DCF29F19F36D3C3B04ACE44F25FB7A496651241210646A6FDCDCD30AFF55876BDB5aD5CL" TargetMode="External"/><Relationship Id="rId51" Type="http://schemas.openxmlformats.org/officeDocument/2006/relationships/hyperlink" Target="consultantplus://offline/ref=9E24404D6FE3714520CD317F4CA2EB6842581DE3D6271DCF29F19F36D3C3B04ACE44F25FB7A496671A41210646A6FDCDCD30AFF55876BDB5aD5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24404D6FE3714520CD317F4CA2EB6842591CECD22D1DCF29F19F36D3C3B04ACE44F259BEAFC235561F785506EDF0CED72CAFF5a45FL" TargetMode="External"/><Relationship Id="rId17" Type="http://schemas.openxmlformats.org/officeDocument/2006/relationships/hyperlink" Target="consultantplus://offline/ref=9E24404D6FE3714520CD317F4CA2EB6842581DE3D6271DCF29F19F36D3C3B04ACE44F25FB7A496651341210646A6FDCDCD30AFF55876BDB5aD5CL" TargetMode="External"/><Relationship Id="rId25" Type="http://schemas.openxmlformats.org/officeDocument/2006/relationships/hyperlink" Target="consultantplus://offline/ref=9E24404D6FE3714520CD317F4CA2EB68405A11E1D9271DCF29F19F36D3C3B04ACE44F25FB7A496601741210646A6FDCDCD30AFF55876BDB5aD5CL" TargetMode="External"/><Relationship Id="rId33" Type="http://schemas.openxmlformats.org/officeDocument/2006/relationships/hyperlink" Target="consultantplus://offline/ref=9E24404D6FE3714520CD317F4CA2EB6842581DE3D6271DCF29F19F36D3C3B04ACE44F25FB7A496661241210646A6FDCDCD30AFF55876BDB5aD5CL" TargetMode="External"/><Relationship Id="rId38" Type="http://schemas.openxmlformats.org/officeDocument/2006/relationships/hyperlink" Target="consultantplus://offline/ref=9E24404D6FE3714520CD317F4CA2EB6842581DE3D6271DCF29F19F36D3C3B04ACE44F25FB7A496671241210646A6FDCDCD30AFF55876BDB5aD5CL" TargetMode="External"/><Relationship Id="rId46" Type="http://schemas.openxmlformats.org/officeDocument/2006/relationships/hyperlink" Target="consultantplus://offline/ref=9E24404D6FE3714520CD317F4CA2EB68425918E0D2201DCF29F19F36D3C3B04ACE44F25FB7A595601341210646A6FDCDCD30AFF55876BDB5aD5CL" TargetMode="External"/><Relationship Id="rId59" Type="http://schemas.openxmlformats.org/officeDocument/2006/relationships/hyperlink" Target="consultantplus://offline/ref=9E24404D6FE3714520CD317F4CA2EB6842591CECD22D1DCF29F19F36D3C3B04ACE44F25CB3AD9D30430E205A00F7EECFC830ADF447a7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5212</Words>
  <Characters>29711</Characters>
  <Application>Microsoft Office Word</Application>
  <DocSecurity>0</DocSecurity>
  <Lines>247</Lines>
  <Paragraphs>69</Paragraphs>
  <ScaleCrop>false</ScaleCrop>
  <Company/>
  <LinksUpToDate>false</LinksUpToDate>
  <CharactersWithSpaces>34854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</cp:revision>
  <dcterms:created xsi:type="dcterms:W3CDTF">2019-01-24T11:57:00Z</dcterms:created>
  <dcterms:modified xsi:type="dcterms:W3CDTF">2019-01-24T11:59:00Z</dcterms:modified>
</cp:coreProperties>
</file>