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7" w:rsidRPr="00564C87" w:rsidRDefault="00564C8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64C87">
        <w:rPr>
          <w:rFonts w:ascii="Times New Roman" w:hAnsi="Times New Roman" w:cs="Times New Roman"/>
          <w:sz w:val="24"/>
          <w:szCs w:val="24"/>
        </w:rPr>
        <w:br/>
      </w:r>
    </w:p>
    <w:p w:rsidR="00564C87" w:rsidRPr="00564C87" w:rsidRDefault="00564C8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64C87" w:rsidRPr="00564C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C87" w:rsidRPr="00564C87" w:rsidRDefault="0056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C87">
              <w:rPr>
                <w:rFonts w:ascii="Times New Roman" w:hAnsi="Times New Roman" w:cs="Times New Roman"/>
                <w:sz w:val="24"/>
                <w:szCs w:val="24"/>
              </w:rPr>
              <w:t>10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C87" w:rsidRPr="00564C87" w:rsidRDefault="00564C8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87">
              <w:rPr>
                <w:rFonts w:ascii="Times New Roman" w:hAnsi="Times New Roman" w:cs="Times New Roman"/>
                <w:sz w:val="24"/>
                <w:szCs w:val="24"/>
              </w:rPr>
              <w:t>N 88-оз</w:t>
            </w:r>
          </w:p>
        </w:tc>
      </w:tr>
    </w:tbl>
    <w:p w:rsidR="00564C87" w:rsidRPr="00564C87" w:rsidRDefault="00564C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564C87" w:rsidRPr="00564C87" w:rsidRDefault="005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564C87" w:rsidRPr="00564C87" w:rsidRDefault="005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ОБ ОБЕСПЕЧЕНИИ РЕАЛИЗАЦИИ ПОЛНОМОЧИЙ ОРГАНОВ</w:t>
      </w:r>
    </w:p>
    <w:p w:rsidR="00564C87" w:rsidRPr="00564C87" w:rsidRDefault="005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ГОСУДАРСТВЕННОЙ ВЛАСТИ ЛЕНИНГРАДСКОЙ ОБЛАСТИ В ОБЛАСТИ</w:t>
      </w:r>
    </w:p>
    <w:p w:rsidR="00564C87" w:rsidRPr="00564C87" w:rsidRDefault="005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ПРОИЗВОДСТВА И ОБОРОТА ЭТИЛОВОГО СПИРТА, 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АЛКОГОЛЬНОЙ</w:t>
      </w:r>
      <w:proofErr w:type="gramEnd"/>
    </w:p>
    <w:p w:rsidR="00564C87" w:rsidRPr="00564C87" w:rsidRDefault="005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И СПИРТОСОДЕРЖАЩЕЙ ПРОДУКЦИИ НА ТЕРРИТОРИИ</w:t>
      </w:r>
    </w:p>
    <w:p w:rsidR="00564C87" w:rsidRPr="00564C87" w:rsidRDefault="005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64C87" w:rsidRPr="00564C87" w:rsidRDefault="00564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4C87">
        <w:rPr>
          <w:rFonts w:ascii="Times New Roman" w:hAnsi="Times New Roman" w:cs="Times New Roman"/>
          <w:sz w:val="24"/>
          <w:szCs w:val="24"/>
        </w:rPr>
        <w:t>(Принят Законодательным собранием Ленинградской области</w:t>
      </w:r>
      <w:proofErr w:type="gramEnd"/>
    </w:p>
    <w:p w:rsidR="00564C87" w:rsidRPr="00564C87" w:rsidRDefault="00564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4C87">
        <w:rPr>
          <w:rFonts w:ascii="Times New Roman" w:hAnsi="Times New Roman" w:cs="Times New Roman"/>
          <w:sz w:val="24"/>
          <w:szCs w:val="24"/>
        </w:rPr>
        <w:t>26 октября 2011 года)</w:t>
      </w:r>
      <w:proofErr w:type="gramEnd"/>
    </w:p>
    <w:p w:rsidR="00564C87" w:rsidRPr="00564C87" w:rsidRDefault="00564C8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4C87" w:rsidRPr="00564C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C87" w:rsidRPr="00564C87" w:rsidRDefault="00564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64C87" w:rsidRPr="00564C87" w:rsidRDefault="00564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Областных законов Ленинградской области от 12.05.2015 </w:t>
            </w:r>
            <w:hyperlink r:id="rId6" w:history="1">
              <w:r w:rsidRPr="00564C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45-оз</w:t>
              </w:r>
            </w:hyperlink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64C87" w:rsidRPr="00564C87" w:rsidRDefault="00564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06.05.2016 </w:t>
            </w:r>
            <w:hyperlink r:id="rId7" w:history="1">
              <w:r w:rsidRPr="00564C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31-оз</w:t>
              </w:r>
            </w:hyperlink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03.11.2016 </w:t>
            </w:r>
            <w:hyperlink r:id="rId8" w:history="1">
              <w:r w:rsidRPr="00564C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82-оз</w:t>
              </w:r>
            </w:hyperlink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15.05.2017 </w:t>
            </w:r>
            <w:hyperlink r:id="rId9" w:history="1">
              <w:r w:rsidRPr="00564C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29-оз</w:t>
              </w:r>
            </w:hyperlink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64C87" w:rsidRPr="00564C87" w:rsidRDefault="00564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19.06.2017 </w:t>
            </w:r>
            <w:hyperlink r:id="rId10" w:history="1">
              <w:r w:rsidRPr="00564C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33-оз</w:t>
              </w:r>
            </w:hyperlink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13.07.2018 </w:t>
            </w:r>
            <w:hyperlink r:id="rId11" w:history="1">
              <w:r w:rsidRPr="00564C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72-оз</w:t>
              </w:r>
            </w:hyperlink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27.12.2018 </w:t>
            </w:r>
            <w:hyperlink r:id="rId12" w:history="1">
              <w:r w:rsidRPr="00564C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142-оз</w:t>
              </w:r>
            </w:hyperlink>
            <w:r w:rsidRPr="00564C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C87">
        <w:rPr>
          <w:rFonts w:ascii="Times New Roman" w:hAnsi="Times New Roman" w:cs="Times New Roman"/>
          <w:sz w:val="24"/>
          <w:szCs w:val="24"/>
        </w:rPr>
        <w:t xml:space="preserve">Настоящий областной закон принят в соответствии с Федеральным </w:t>
      </w:r>
      <w:hyperlink r:id="rId13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в целях обеспечения условий для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продукции на территории Ленинградской области.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Статья 1. Правовая основа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C87">
        <w:rPr>
          <w:rFonts w:ascii="Times New Roman" w:hAnsi="Times New Roman" w:cs="Times New Roman"/>
          <w:sz w:val="24"/>
          <w:szCs w:val="24"/>
        </w:rPr>
        <w:t xml:space="preserve">Правовую основу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 составляет Федеральный </w:t>
      </w:r>
      <w:hyperlink r:id="rId15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, другие федеральные законы и иные нормативные правовые акты Российской Федерации, </w:t>
      </w:r>
      <w:hyperlink r:id="rId16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области, настоящий областной закон и принимаемые в соответствии с ним иные нормативные правовые акты Ленинградской области.</w:t>
      </w:r>
      <w:proofErr w:type="gramEnd"/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Статья 2. Основные понятия, используемые в 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областном законе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областном законе, применяются в значениях, определенных Федеральным </w:t>
      </w:r>
      <w:hyperlink r:id="rId18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>.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Статья 3. Полномочия органов государственной власти Ленинградской области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1. К полномочиям Законодательного собрания Ленинградской области относятся: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1) принятие областных законов в области производства и оборота этилового спирта, алкогольной и спиртосодержащей продукции, 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1-1) утратил силу. - </w:t>
      </w:r>
      <w:hyperlink r:id="rId21" w:history="1">
        <w:proofErr w:type="gramStart"/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15.05.2017 N 29-оз;</w:t>
      </w:r>
      <w:proofErr w:type="gramEnd"/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2) осуществление иных полномочий в области производства и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</w:t>
      </w:r>
      <w:hyperlink r:id="rId22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>, иными федеральными законами.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564C87">
        <w:rPr>
          <w:rFonts w:ascii="Times New Roman" w:hAnsi="Times New Roman" w:cs="Times New Roman"/>
          <w:sz w:val="24"/>
          <w:szCs w:val="24"/>
        </w:rPr>
        <w:t>2. К полномочиям Правительства Ленинградской области относятся: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1) принятие нормативных правовых актов в области производства и оборота этилового спирта, алкогольной и спиртосодержащей продукции;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2)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3 - 5) утратили силу. - </w:t>
      </w:r>
      <w:hyperlink r:id="rId25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06.05.2016 N 31-оз;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6) определение уполномоченного органа либо уполномоченных органов исполнительной власти Ленинградской области, осуществляющих функции в области производства и оборота этилового спирта, алкогольной и спиртосодержащей продукции, лицензирования и декларирования розничной продажи алкогольной продукции (далее - уполномоченные органы);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6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6-1) утверждение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27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от 7 июля 2003 года N 126-ФЗ "О связи", по согласованию с уполномоченным Правительством Российской Федерации федеральным органом исполнительной власти;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(п. 6-1 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6-2) установление порядка информирования, предусмотренного </w:t>
      </w:r>
      <w:hyperlink w:anchor="P65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пунктом 7 части 3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(п. 6-2 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7) осуществление иных полномочий в области производства и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</w:t>
      </w:r>
      <w:hyperlink r:id="rId30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>, иными федеральными законами.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564C87">
        <w:rPr>
          <w:rFonts w:ascii="Times New Roman" w:hAnsi="Times New Roman" w:cs="Times New Roman"/>
          <w:sz w:val="24"/>
          <w:szCs w:val="24"/>
        </w:rPr>
        <w:t>3. К полномочиям уполномоченных органов относятся: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</w:t>
      </w:r>
      <w:r w:rsidRPr="00564C87">
        <w:rPr>
          <w:rFonts w:ascii="Times New Roman" w:hAnsi="Times New Roman" w:cs="Times New Roman"/>
          <w:sz w:val="24"/>
          <w:szCs w:val="24"/>
        </w:rPr>
        <w:lastRenderedPageBreak/>
        <w:t>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2)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3)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4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4) подготовка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5) ведение реестра виноградных насаждений;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6) определение географических объектов, в 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виноделов;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proofErr w:type="gramStart"/>
      <w:r w:rsidRPr="00564C87">
        <w:rPr>
          <w:rFonts w:ascii="Times New Roman" w:hAnsi="Times New Roman" w:cs="Times New Roman"/>
          <w:sz w:val="24"/>
          <w:szCs w:val="24"/>
        </w:rPr>
        <w:t xml:space="preserve">7) информирование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564C8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564C87">
        <w:rPr>
          <w:rFonts w:ascii="Times New Roman" w:hAnsi="Times New Roman" w:cs="Times New Roman"/>
          <w:sz w:val="24"/>
          <w:szCs w:val="24"/>
        </w:rPr>
        <w:t xml:space="preserve">, медовухи, а также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564C8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564C87">
        <w:rPr>
          <w:rFonts w:ascii="Times New Roman" w:hAnsi="Times New Roman" w:cs="Times New Roman"/>
          <w:sz w:val="24"/>
          <w:szCs w:val="24"/>
        </w:rPr>
        <w:t>, медовухи, и признаваемых сельскохозяйственными товаропроизводителями организациях, крестьянских (фермерских) хозяйствах и индивидуальных предпринимателях, осуществляющих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и информирование указанных организаций о муниципальном правовом 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36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06.05.2016 N 31-оз)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4. Утратил силу. - </w:t>
      </w:r>
      <w:hyperlink r:id="rId37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72-оз.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Статья 4. Требования к минимальному размеру оплаченного уставного капитала (уставного фонда)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Организации, осуществляющие розничную продажу алкогольной продукции (за исключением организаций общественного питания), должны иметь минимальный оплаченный размер уставного капитала (уставного фонда) не менее двухсот тысяч рублей.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Статья 5. Ограничение розничной продажи алкогольной продукции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1. Не допускается розничная продажа алкогольной продукции в местах, определенных Федеральным законом, и местах нахождения источников повышенной опасности, определяемых Правительством Ленинградской области в порядке, </w:t>
      </w:r>
      <w:r w:rsidRPr="00564C87">
        <w:rPr>
          <w:rFonts w:ascii="Times New Roman" w:hAnsi="Times New Roman" w:cs="Times New Roman"/>
          <w:sz w:val="24"/>
          <w:szCs w:val="24"/>
        </w:rPr>
        <w:lastRenderedPageBreak/>
        <w:t>установленном Правительством Российской Федерации.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C8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C87">
        <w:rPr>
          <w:rFonts w:ascii="Times New Roman" w:hAnsi="Times New Roman" w:cs="Times New Roman"/>
          <w:sz w:val="24"/>
          <w:szCs w:val="24"/>
        </w:rPr>
        <w:t xml:space="preserve">асть 1 в ред. </w:t>
      </w:r>
      <w:hyperlink r:id="rId38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2. Не допускается розничная продажа алкогольной продукции с 22 часов до 9 часов, за исключением случаев, предусмотренных Федеральным </w:t>
      </w:r>
      <w:hyperlink r:id="rId39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>.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40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03.11.2016 N 82-оз.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4.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питания, в следующие дни: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Международный день защиты детей - 1 июня;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День молодежи - 27 июня;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День знаний - 1 сентября.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42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19.06.2017 N 33-оз)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5. Запрет на розничную продажу алкогольной продукции, установленный частью 4 настоящей статьи, не распространяется на розничную продажу алкогольной продукции, осуществляемую в магазинах беспошлинной торговли.</w:t>
      </w:r>
    </w:p>
    <w:p w:rsidR="00564C87" w:rsidRPr="00564C87" w:rsidRDefault="005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(часть 5 введена Областным </w:t>
      </w:r>
      <w:hyperlink r:id="rId43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27.12.2018 N 142-оз)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Статьи 6 - 7. Утратили силу. - </w:t>
      </w:r>
      <w:hyperlink r:id="rId44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72-оз.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Статья 8. Порядок финансирования деятельности по реализации полномочий органов государственной власти Ленинградской области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Порядок финансирования деятельности по реализации полномочий органов государственной власти Ленинградской области, установленных </w:t>
      </w:r>
      <w:hyperlink w:anchor="P42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3 статьи 3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определяется Правительством Ленинградской области.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Статья 9. Утратила силу. - </w:t>
      </w:r>
      <w:hyperlink r:id="rId45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Ленинградской области от 13.07.2018 N 72-оз.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Статья 10. Вступление в силу настоящего областного закона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1. Настоящий областной закон вступает в силу по истечении 10 дней со дня его официального опубликования.</w:t>
      </w:r>
    </w:p>
    <w:p w:rsidR="00564C87" w:rsidRPr="00564C87" w:rsidRDefault="005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 xml:space="preserve">2. Со дня вступления в силу настоящего областного закона признать утратившим силу областной </w:t>
      </w:r>
      <w:hyperlink r:id="rId46" w:history="1">
        <w:r w:rsidRPr="00564C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64C87">
        <w:rPr>
          <w:rFonts w:ascii="Times New Roman" w:hAnsi="Times New Roman" w:cs="Times New Roman"/>
          <w:sz w:val="24"/>
          <w:szCs w:val="24"/>
        </w:rPr>
        <w:t xml:space="preserve"> от 22 августа 2006 года N 95-оз "О регулировании розничной продажи алкогольной продукции на территории Ленинградской области".</w:t>
      </w:r>
    </w:p>
    <w:p w:rsidR="00564C87" w:rsidRPr="00564C87" w:rsidRDefault="005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Губернатор</w:t>
      </w:r>
    </w:p>
    <w:p w:rsidR="00564C87" w:rsidRPr="00564C87" w:rsidRDefault="00564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64C87" w:rsidRPr="00564C87" w:rsidRDefault="00564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4C87">
        <w:rPr>
          <w:rFonts w:ascii="Times New Roman" w:hAnsi="Times New Roman" w:cs="Times New Roman"/>
          <w:sz w:val="24"/>
          <w:szCs w:val="24"/>
        </w:rPr>
        <w:t>В.Сердюков</w:t>
      </w:r>
      <w:proofErr w:type="spellEnd"/>
    </w:p>
    <w:p w:rsidR="00564C87" w:rsidRPr="00564C87" w:rsidRDefault="00564C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64C87" w:rsidRPr="00564C87" w:rsidRDefault="00564C8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10 ноября 2011 года</w:t>
      </w:r>
    </w:p>
    <w:p w:rsidR="00564C87" w:rsidRPr="00564C87" w:rsidRDefault="00564C8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64C87">
        <w:rPr>
          <w:rFonts w:ascii="Times New Roman" w:hAnsi="Times New Roman" w:cs="Times New Roman"/>
          <w:sz w:val="24"/>
          <w:szCs w:val="24"/>
        </w:rPr>
        <w:t>N 88-оз</w:t>
      </w:r>
    </w:p>
    <w:p w:rsidR="00564C87" w:rsidRPr="00564C87" w:rsidRDefault="0056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4C87" w:rsidRPr="00564C87" w:rsidRDefault="00564C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3010" w:rsidRPr="00564C87" w:rsidRDefault="00053010">
      <w:pPr>
        <w:rPr>
          <w:rFonts w:ascii="Times New Roman" w:hAnsi="Times New Roman" w:cs="Times New Roman"/>
          <w:sz w:val="24"/>
          <w:szCs w:val="24"/>
        </w:rPr>
      </w:pPr>
    </w:p>
    <w:sectPr w:rsidR="00053010" w:rsidRPr="00564C87" w:rsidSect="003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87"/>
    <w:rsid w:val="00005CA3"/>
    <w:rsid w:val="000375BF"/>
    <w:rsid w:val="00040BB2"/>
    <w:rsid w:val="00053010"/>
    <w:rsid w:val="000606A1"/>
    <w:rsid w:val="000636AC"/>
    <w:rsid w:val="00131914"/>
    <w:rsid w:val="00181E74"/>
    <w:rsid w:val="001F4E13"/>
    <w:rsid w:val="00201553"/>
    <w:rsid w:val="002212C0"/>
    <w:rsid w:val="00230D3B"/>
    <w:rsid w:val="002313E3"/>
    <w:rsid w:val="002575BC"/>
    <w:rsid w:val="00263B9A"/>
    <w:rsid w:val="002A460E"/>
    <w:rsid w:val="002B131B"/>
    <w:rsid w:val="00300D1D"/>
    <w:rsid w:val="00305886"/>
    <w:rsid w:val="0031154C"/>
    <w:rsid w:val="00311E84"/>
    <w:rsid w:val="0034703D"/>
    <w:rsid w:val="00370629"/>
    <w:rsid w:val="003767DD"/>
    <w:rsid w:val="00390B0E"/>
    <w:rsid w:val="0039371E"/>
    <w:rsid w:val="003B2371"/>
    <w:rsid w:val="003B5C3D"/>
    <w:rsid w:val="003B6969"/>
    <w:rsid w:val="003E3114"/>
    <w:rsid w:val="003E5362"/>
    <w:rsid w:val="003F273B"/>
    <w:rsid w:val="0040698B"/>
    <w:rsid w:val="00446C49"/>
    <w:rsid w:val="00470223"/>
    <w:rsid w:val="00490D9B"/>
    <w:rsid w:val="004A765E"/>
    <w:rsid w:val="004E0C75"/>
    <w:rsid w:val="00516614"/>
    <w:rsid w:val="005240C3"/>
    <w:rsid w:val="005328F4"/>
    <w:rsid w:val="005426DF"/>
    <w:rsid w:val="00564C87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15636"/>
    <w:rsid w:val="008247B9"/>
    <w:rsid w:val="00837EE5"/>
    <w:rsid w:val="00872EB3"/>
    <w:rsid w:val="00880935"/>
    <w:rsid w:val="0088157A"/>
    <w:rsid w:val="0088380F"/>
    <w:rsid w:val="008861FD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D8C"/>
    <w:rsid w:val="00A8128B"/>
    <w:rsid w:val="00A9500D"/>
    <w:rsid w:val="00AF175E"/>
    <w:rsid w:val="00B07C86"/>
    <w:rsid w:val="00B20F26"/>
    <w:rsid w:val="00B308F9"/>
    <w:rsid w:val="00B322B0"/>
    <w:rsid w:val="00B32565"/>
    <w:rsid w:val="00B44FB3"/>
    <w:rsid w:val="00B552DB"/>
    <w:rsid w:val="00B67A30"/>
    <w:rsid w:val="00B956C1"/>
    <w:rsid w:val="00BB4691"/>
    <w:rsid w:val="00BD2CD7"/>
    <w:rsid w:val="00BD612A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D51AB"/>
    <w:rsid w:val="00CE4600"/>
    <w:rsid w:val="00D17E55"/>
    <w:rsid w:val="00D25B18"/>
    <w:rsid w:val="00D413B2"/>
    <w:rsid w:val="00D54189"/>
    <w:rsid w:val="00D844AF"/>
    <w:rsid w:val="00D9456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8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C8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C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8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C8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C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8A6F2E896870DBA0870746D414017CA3A902E2E41B16C2939838E9A1924CEFCC3FC08DDCE70566EEDCEB8CBB72A04DAE36796BF74EB7AUCcEN" TargetMode="External"/><Relationship Id="rId13" Type="http://schemas.openxmlformats.org/officeDocument/2006/relationships/hyperlink" Target="consultantplus://offline/ref=90B8A6F2E896870DBA086F6578414017C83C9D24284FB16C2939838E9A1924CEFCC3FC0AD4C524062CB397EB8BFC2707C0FF6796UAc8N" TargetMode="External"/><Relationship Id="rId18" Type="http://schemas.openxmlformats.org/officeDocument/2006/relationships/hyperlink" Target="consultantplus://offline/ref=EA32E458B767A520E513125AF1E131BA0B61A02ED0424D10F87EC59280CD027CCC4DDB4534BD721A63A0B62BA8CE598E49A50BV0c3N" TargetMode="External"/><Relationship Id="rId26" Type="http://schemas.openxmlformats.org/officeDocument/2006/relationships/hyperlink" Target="consultantplus://offline/ref=EA32E458B767A520E5130D4BE4E131BA0A60A525DB4A4D10F87EC59280CD027CCC4DDB433FE9235F31A6E07EF29B55924FBB0A0BAD78EFCCV8cBN" TargetMode="External"/><Relationship Id="rId39" Type="http://schemas.openxmlformats.org/officeDocument/2006/relationships/hyperlink" Target="consultantplus://offline/ref=EA32E458B767A520E513125AF1E131BA0B61A02ED0424D10F87EC59280CD027CCC4DDB433FE9275B3FA6E07EF29B55924FBB0A0BAD78EFCCV8c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32E458B767A520E5130D4BE4E131BA0968A227D14D4D10F87EC59280CD027CCC4DDB433FE9235E3EA6E07EF29B55924FBB0A0BAD78EFCCV8cBN" TargetMode="External"/><Relationship Id="rId34" Type="http://schemas.openxmlformats.org/officeDocument/2006/relationships/hyperlink" Target="consultantplus://offline/ref=EA32E458B767A520E5130D4BE4E131BA0A60A525DB4A4D10F87EC59280CD027CCC4DDB433FE9235C30A6E07EF29B55924FBB0A0BAD78EFCCV8cBN" TargetMode="External"/><Relationship Id="rId42" Type="http://schemas.openxmlformats.org/officeDocument/2006/relationships/hyperlink" Target="consultantplus://offline/ref=EA32E458B767A520E5130D4BE4E131BA0968A325D44B4D10F87EC59280CD027CCC4DDB433FE9235E3EA6E07EF29B55924FBB0A0BAD78EFCCV8cB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0B8A6F2E896870DBA0870746D414017CA3A9B252C4FB16C2939838E9A1924CEFCC3FC08DDCE705760EDCEB8CBB72A04DAE36796BF74EB7AUCcEN" TargetMode="External"/><Relationship Id="rId12" Type="http://schemas.openxmlformats.org/officeDocument/2006/relationships/hyperlink" Target="consultantplus://offline/ref=90B8A6F2E896870DBA0870746D414017C93D9E2A2B41B16C2939838E9A1924CEFCC3FC08DDCE705760EDCEB8CBB72A04DAE36796BF74EB7AUCcEN" TargetMode="External"/><Relationship Id="rId17" Type="http://schemas.openxmlformats.org/officeDocument/2006/relationships/hyperlink" Target="consultantplus://offline/ref=90B8A6F2E896870DBA0870746D414017C93D982F2347B16C2939838E9A1924CEFCC3FC08DDCE705669EDCEB8CBB72A04DAE36796BF74EB7AUCcEN" TargetMode="External"/><Relationship Id="rId25" Type="http://schemas.openxmlformats.org/officeDocument/2006/relationships/hyperlink" Target="consultantplus://offline/ref=EA32E458B767A520E5130D4BE4E131BA0967A62FD4424D10F87EC59280CD027CCC4DDB433FE9235F34A6E07EF29B55924FBB0A0BAD78EFCCV8cBN" TargetMode="External"/><Relationship Id="rId33" Type="http://schemas.openxmlformats.org/officeDocument/2006/relationships/hyperlink" Target="consultantplus://offline/ref=EA32E458B767A520E5130D4BE4E131BA0A60A525DB4A4D10F87EC59280CD027CCC4DDB433FE9235C33A6E07EF29B55924FBB0A0BAD78EFCCV8cBN" TargetMode="External"/><Relationship Id="rId38" Type="http://schemas.openxmlformats.org/officeDocument/2006/relationships/hyperlink" Target="consultantplus://offline/ref=EA32E458B767A520E5130D4BE4E131BA0A60A525DB4A4D10F87EC59280CD027CCC4DDB433FE9235D34A6E07EF29B55924FBB0A0BAD78EFCCV8cBN" TargetMode="External"/><Relationship Id="rId46" Type="http://schemas.openxmlformats.org/officeDocument/2006/relationships/hyperlink" Target="consultantplus://offline/ref=EA32E458B767A520E5130D4BE4E131BA0E65A127D440101AF027C99087C25D79CB5CDB403BF7235F28AFB42EVBc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B8A6F2E896870DBA0870746D414017C93D982A2B4EB16C2939838E9A1924CEEEC3A404DFCA6E5769F898E98EUEcBN" TargetMode="External"/><Relationship Id="rId20" Type="http://schemas.openxmlformats.org/officeDocument/2006/relationships/hyperlink" Target="consultantplus://offline/ref=EA32E458B767A520E5130D4BE4E131BA0A60A525DB4A4D10F87EC59280CD027CCC4DDB433FE9235F32A6E07EF29B55924FBB0A0BAD78EFCCV8cBN" TargetMode="External"/><Relationship Id="rId29" Type="http://schemas.openxmlformats.org/officeDocument/2006/relationships/hyperlink" Target="consultantplus://offline/ref=EA32E458B767A520E5130D4BE4E131BA0A60A525DB4A4D10F87EC59280CD027CCC4DDB433FE9235C37A6E07EF29B55924FBB0A0BAD78EFCCV8cBN" TargetMode="External"/><Relationship Id="rId41" Type="http://schemas.openxmlformats.org/officeDocument/2006/relationships/hyperlink" Target="consultantplus://offline/ref=EA32E458B767A520E5130D4BE4E131BA0A60A525DB4A4D10F87EC59280CD027CCC4DDB433FE9235D32A6E07EF29B55924FBB0A0BAD78EFCCV8c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8A6F2E896870DBA0870746D414017CA3A902F234FB16C2939838E9A1924CEFCC3FC08DDCE705568EDCEB8CBB72A04DAE36796BF74EB7AUCcEN" TargetMode="External"/><Relationship Id="rId11" Type="http://schemas.openxmlformats.org/officeDocument/2006/relationships/hyperlink" Target="consultantplus://offline/ref=90B8A6F2E896870DBA0870746D414017C93D982F2347B16C2939838E9A1924CEFCC3FC08DDCE705760EDCEB8CBB72A04DAE36796BF74EB7AUCcEN" TargetMode="External"/><Relationship Id="rId24" Type="http://schemas.openxmlformats.org/officeDocument/2006/relationships/hyperlink" Target="consultantplus://offline/ref=EA32E458B767A520E5130D4BE4E131BA0A60A525DB4A4D10F87EC59280CD027CCC4DDB433FE9235F30A6E07EF29B55924FBB0A0BAD78EFCCV8cBN" TargetMode="External"/><Relationship Id="rId32" Type="http://schemas.openxmlformats.org/officeDocument/2006/relationships/hyperlink" Target="consultantplus://offline/ref=EA32E458B767A520E5130D4BE4E131BA0A60A525DB4A4D10F87EC59280CD027CCC4DDB433FE9235C32A6E07EF29B55924FBB0A0BAD78EFCCV8cBN" TargetMode="External"/><Relationship Id="rId37" Type="http://schemas.openxmlformats.org/officeDocument/2006/relationships/hyperlink" Target="consultantplus://offline/ref=EA32E458B767A520E5130D4BE4E131BA0A60A525DB4A4D10F87EC59280CD027CCC4DDB433FE9235D36A6E07EF29B55924FBB0A0BAD78EFCCV8cBN" TargetMode="External"/><Relationship Id="rId40" Type="http://schemas.openxmlformats.org/officeDocument/2006/relationships/hyperlink" Target="consultantplus://offline/ref=EA32E458B767A520E5130D4BE4E131BA0967AD24D64C4D10F87EC59280CD027CCC4DDB433FE9235F30A6E07EF29B55924FBB0A0BAD78EFCCV8cBN" TargetMode="External"/><Relationship Id="rId45" Type="http://schemas.openxmlformats.org/officeDocument/2006/relationships/hyperlink" Target="consultantplus://offline/ref=EA32E458B767A520E5130D4BE4E131BA0A60A525DB4A4D10F87EC59280CD027CCC4DDB433FE9235D31A6E07EF29B55924FBB0A0BAD78EFCCV8c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B8A6F2E896870DBA086F6578414017C83C9D24284FB16C2939838E9A1924CEEEC3A404DFCA6E5769F898E98EUEcBN" TargetMode="External"/><Relationship Id="rId23" Type="http://schemas.openxmlformats.org/officeDocument/2006/relationships/hyperlink" Target="consultantplus://offline/ref=EA32E458B767A520E5130D4BE4E131BA0A60A525DB4A4D10F87EC59280CD027CCC4DDB433FE9235F32A6E07EF29B55924FBB0A0BAD78EFCCV8cBN" TargetMode="External"/><Relationship Id="rId28" Type="http://schemas.openxmlformats.org/officeDocument/2006/relationships/hyperlink" Target="consultantplus://offline/ref=EA32E458B767A520E5130D4BE4E131BA0A60A525DB4A4D10F87EC59280CD027CCC4DDB433FE9235F3FA6E07EF29B55924FBB0A0BAD78EFCCV8cBN" TargetMode="External"/><Relationship Id="rId36" Type="http://schemas.openxmlformats.org/officeDocument/2006/relationships/hyperlink" Target="consultantplus://offline/ref=EA32E458B767A520E5130D4BE4E131BA0967A62FD4424D10F87EC59280CD027CCC4DDB433FE9235F35A6E07EF29B55924FBB0A0BAD78EFCCV8cBN" TargetMode="External"/><Relationship Id="rId10" Type="http://schemas.openxmlformats.org/officeDocument/2006/relationships/hyperlink" Target="consultantplus://offline/ref=90B8A6F2E896870DBA0870746D414017CA359E2F2C46B16C2939838E9A1924CEFCC3FC08DDCE705760EDCEB8CBB72A04DAE36796BF74EB7AUCcEN" TargetMode="External"/><Relationship Id="rId19" Type="http://schemas.openxmlformats.org/officeDocument/2006/relationships/hyperlink" Target="consultantplus://offline/ref=EA32E458B767A520E5130D4BE4E131BA0A60A525DB4A4D10F87EC59280CD027CCC4DDB433FE9235F35A6E07EF29B55924FBB0A0BAD78EFCCV8cBN" TargetMode="External"/><Relationship Id="rId31" Type="http://schemas.openxmlformats.org/officeDocument/2006/relationships/hyperlink" Target="consultantplus://offline/ref=EA32E458B767A520E5130D4BE4E131BA0A60A525DB4A4D10F87EC59280CD027CCC4DDB433FE9235C34A6E07EF29B55924FBB0A0BAD78EFCCV8cBN" TargetMode="External"/><Relationship Id="rId44" Type="http://schemas.openxmlformats.org/officeDocument/2006/relationships/hyperlink" Target="consultantplus://offline/ref=EA32E458B767A520E5130D4BE4E131BA0A60A525DB4A4D10F87EC59280CD027CCC4DDB433FE9235D33A6E07EF29B55924FBB0A0BAD78EFCCV8c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B8A6F2E896870DBA0870746D414017CA359F2D2940B16C2939838E9A1924CEFCC3FC08DDCE705760EDCEB8CBB72A04DAE36796BF74EB7AUCcEN" TargetMode="External"/><Relationship Id="rId14" Type="http://schemas.openxmlformats.org/officeDocument/2006/relationships/hyperlink" Target="consultantplus://offline/ref=90B8A6F2E896870DBA0870746D414017C93D982F2347B16C2939838E9A1924CEFCC3FC08DDCE705668EDCEB8CBB72A04DAE36796BF74EB7AUCcEN" TargetMode="External"/><Relationship Id="rId22" Type="http://schemas.openxmlformats.org/officeDocument/2006/relationships/hyperlink" Target="consultantplus://offline/ref=EA32E458B767A520E513125AF1E131BA0B61A02ED0424D10F87EC59280CD027CCC4DDB4136E2770F72F8B92DB2D0589155A70A0BVBcAN" TargetMode="External"/><Relationship Id="rId27" Type="http://schemas.openxmlformats.org/officeDocument/2006/relationships/hyperlink" Target="consultantplus://offline/ref=EA32E458B767A520E513125AF1E131BA0B61A02ED7484D10F87EC59280CD027CDE4D834F3DED3D5E37B3B62FB7VCc7N" TargetMode="External"/><Relationship Id="rId30" Type="http://schemas.openxmlformats.org/officeDocument/2006/relationships/hyperlink" Target="consultantplus://offline/ref=EA32E458B767A520E513125AF1E131BA0B61A02ED0424D10F87EC59280CD027CCC4DDB4136E2770F72F8B92DB2D0589155A70A0BVBcAN" TargetMode="External"/><Relationship Id="rId35" Type="http://schemas.openxmlformats.org/officeDocument/2006/relationships/hyperlink" Target="consultantplus://offline/ref=EA32E458B767A520E5130D4BE4E131BA0A60A525DB4A4D10F87EC59280CD027CCC4DDB433FE9235C3EA6E07EF29B55924FBB0A0BAD78EFCCV8cBN" TargetMode="External"/><Relationship Id="rId43" Type="http://schemas.openxmlformats.org/officeDocument/2006/relationships/hyperlink" Target="consultantplus://offline/ref=EA32E458B767A520E5130D4BE4E131BA0A60A320D34C4D10F87EC59280CD027CCC4DDB433FE9235E3EA6E07EF29B55924FBB0A0BAD78EFCCV8cB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1</cp:revision>
  <dcterms:created xsi:type="dcterms:W3CDTF">2019-01-24T13:28:00Z</dcterms:created>
  <dcterms:modified xsi:type="dcterms:W3CDTF">2019-01-24T13:29:00Z</dcterms:modified>
</cp:coreProperties>
</file>