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50" w:rsidRDefault="002E3250">
      <w:pPr>
        <w:widowControl w:val="0"/>
        <w:autoSpaceDE w:val="0"/>
        <w:autoSpaceDN w:val="0"/>
        <w:adjustRightInd w:val="0"/>
        <w:spacing w:after="0" w:line="240" w:lineRule="auto"/>
        <w:outlineLvl w:val="0"/>
        <w:rPr>
          <w:rFonts w:ascii="Calibri" w:hAnsi="Calibri" w:cs="Calibri"/>
        </w:rPr>
      </w:pPr>
    </w:p>
    <w:p w:rsidR="002E3250" w:rsidRDefault="002E325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b/>
          <w:bCs/>
        </w:rPr>
      </w:pP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2011 г. N 303</w:t>
      </w:r>
    </w:p>
    <w:p w:rsidR="002E3250" w:rsidRDefault="002E3250">
      <w:pPr>
        <w:widowControl w:val="0"/>
        <w:autoSpaceDE w:val="0"/>
        <w:autoSpaceDN w:val="0"/>
        <w:adjustRightInd w:val="0"/>
        <w:spacing w:after="0" w:line="240" w:lineRule="auto"/>
        <w:jc w:val="center"/>
        <w:rPr>
          <w:rFonts w:ascii="Calibri" w:hAnsi="Calibri" w:cs="Calibri"/>
          <w:b/>
          <w:bCs/>
        </w:rPr>
      </w:pP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 УСЛУГ, КОТОРЫЕ ЯВЛЯЮТСЯ НЕОБХОДИМЫМИ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ГОСУДАРСТВЕННЫХ УСЛУГ</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ОРГАНАМИ ИСПОЛНИТЕЛЬНОЙ ВЛАСТИ 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ПОРЯДКА ОПРЕДЕЛЕНИЯ РАЗМЕРА ПЛАТЫ ЗА ОКАЗАНИЕ УСЛУГ,</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ЯВЛЯЮТСЯ НЕОБХОДИМЫМИ И ОБЯЗАТЕЛЬНЫМИ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ГОСУДАРСТВЕННЫХ УСЛУГ ОРГАНАМИ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rPr>
      </w:pPr>
    </w:p>
    <w:p w:rsidR="002E3250" w:rsidRDefault="002E3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rPr>
      </w:pPr>
      <w:r>
        <w:rPr>
          <w:rFonts w:ascii="Calibri" w:hAnsi="Calibri" w:cs="Calibri"/>
        </w:rPr>
        <w:t>от 08.10.2012 N 310)</w:t>
      </w:r>
    </w:p>
    <w:p w:rsidR="002E3250" w:rsidRDefault="002E3250">
      <w:pPr>
        <w:widowControl w:val="0"/>
        <w:autoSpaceDE w:val="0"/>
        <w:autoSpaceDN w:val="0"/>
        <w:adjustRightInd w:val="0"/>
        <w:spacing w:after="0" w:line="240" w:lineRule="auto"/>
        <w:jc w:val="center"/>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9</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Правительство Ленинградской области постановляет:</w:t>
      </w: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51"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1).</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13" w:history="1">
        <w:r>
          <w:rPr>
            <w:rFonts w:ascii="Calibri" w:hAnsi="Calibri" w:cs="Calibri"/>
            <w:color w:val="0000FF"/>
          </w:rPr>
          <w:t>Порядок</w:t>
        </w:r>
      </w:hyperlink>
      <w:r>
        <w:rPr>
          <w:rFonts w:ascii="Calibri" w:hAnsi="Calibri" w:cs="Calibri"/>
        </w:rP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Ленинградской области, предоставляющим или курирующим предоставление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месячный срок со дня подписания настоящего постановления:</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Обеспечить размещение информации о необходимых и обязательных услугах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едином портале государственных и муниципальных услуг, на официальных сайтах органов исполнительной власти Ленинградской области, а также на сайтах (при наличии) подведомственных государственных учреждений и государственных унитарных предприятий (далее - подведомственные организации).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Разработать и утвердить нормативным правовым актом методику определения размера платы за оказание необходимых и обязательных услуг, а также предельные размеры платы за оказание необходимых и обязательных услуг, предоставляемых подведомственными государственными учреждениями и государственными унитарными предприятиями (далее - государственные организации), если определение размера платы за предоставление указанных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Представить в Комитет экономического развития и инвестиционной деятельности Ленинградской области копии нормативных правовых актов об утверждении методик определения размера платы за оказание необходимых и обязательных услуг и об утверждении предельных размеров платы за оказание необходимых и обязательных услуг, предоставляемых подведомственными государственными организациями.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Привести в соответствие с настоящим постановлением правовые акты органа исполнительной власти Ленинградской области, в том числе об утверждении ведомственных </w:t>
      </w:r>
      <w:r>
        <w:rPr>
          <w:rFonts w:ascii="Calibri" w:hAnsi="Calibri" w:cs="Calibri"/>
        </w:rPr>
        <w:lastRenderedPageBreak/>
        <w:t>перечней государственных услуг (работ), оказываемых (выполняемых) государственными учреждениями, находящимися в ведении органов исполнительной власти Ленинградской области, в качестве основных видов деятельности.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 исполнительной власти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федеральными органами исполнительной власти или органами местного самоуправления и подведомственными им государственными организациями (независимо от того, предоставляются они на платной основе или без взимания платы), негосударственными организациями различных форм собственности (независимо от того, предоставляются они на платной основе или без взимания платы), органами исполнительной власти Ленинградской области и подведомственными им государственными организациями без взимания платы, направлять в Комитет экономического развития и инвестиционной деятельности Ленинградской области </w:t>
      </w:r>
      <w:hyperlink w:anchor="Par1069" w:history="1">
        <w:r>
          <w:rPr>
            <w:rFonts w:ascii="Calibri" w:hAnsi="Calibri" w:cs="Calibri"/>
            <w:color w:val="0000FF"/>
          </w:rPr>
          <w:t>заявку</w:t>
        </w:r>
      </w:hyperlink>
      <w:r>
        <w:rPr>
          <w:rFonts w:ascii="Calibri" w:hAnsi="Calibri" w:cs="Calibri"/>
        </w:rPr>
        <w:t xml:space="preserve"> по форме согласно приложению 3.</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органами исполнительной власти Ленинградской области и подведомственными им государственными организациями на платной основе, действовать в соответствии с </w:t>
      </w:r>
      <w:hyperlink w:anchor="Par1013" w:history="1">
        <w:r>
          <w:rPr>
            <w:rFonts w:ascii="Calibri" w:hAnsi="Calibri" w:cs="Calibri"/>
            <w:color w:val="0000FF"/>
          </w:rPr>
          <w:t>Порядком</w:t>
        </w:r>
      </w:hyperlink>
      <w:r>
        <w:rPr>
          <w:rFonts w:ascii="Calibri" w:hAnsi="Calibri" w:cs="Calibri"/>
        </w:rP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Административный регламент предоставления государственной услуги, который предполагает обращение заявителя за оказанием других услуг, утверждать только после включения этих услуг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Комитету экономического развития и инвестиционной деятельности Ленинградской области обеспечить актуализацию </w:t>
      </w:r>
      <w:hyperlink w:anchor="Par51" w:history="1">
        <w:r>
          <w:rPr>
            <w:rFonts w:ascii="Calibri" w:hAnsi="Calibri" w:cs="Calibri"/>
            <w:color w:val="0000FF"/>
          </w:rPr>
          <w:t>Перечня</w:t>
        </w:r>
      </w:hyperlink>
      <w:r>
        <w:rPr>
          <w:rFonts w:ascii="Calibri" w:hAnsi="Calibri" w:cs="Calibri"/>
        </w:rP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с учетом заявок органов исполнительной власти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администрациям муниципальных образований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Разработать и утвердить перечень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Разработать и утвердить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Обеспечить публикацию информации об услугах, которые являются необходимыми и обязательными для предоставления муниципальных услуг органами местного самоуправления Ленинградской области,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официальных сайтах органов местного самоуправления, а также на сайтах (при наличии) подведомственных муниципальных учреждений и муниципальных унитарных предприятий.</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Дваса Г.В.</w:t>
      </w: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2E3250" w:rsidRDefault="002E3250">
      <w:pPr>
        <w:widowControl w:val="0"/>
        <w:autoSpaceDE w:val="0"/>
        <w:autoSpaceDN w:val="0"/>
        <w:adjustRightInd w:val="0"/>
        <w:spacing w:after="0" w:line="240" w:lineRule="auto"/>
        <w:jc w:val="right"/>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jc w:val="right"/>
        <w:outlineLvl w:val="0"/>
        <w:rPr>
          <w:rFonts w:ascii="Calibri" w:hAnsi="Calibri" w:cs="Calibri"/>
        </w:rPr>
      </w:pPr>
      <w:bookmarkStart w:id="1" w:name="Par45"/>
      <w:bookmarkEnd w:id="1"/>
      <w:r>
        <w:rPr>
          <w:rFonts w:ascii="Calibri" w:hAnsi="Calibri" w:cs="Calibri"/>
        </w:rPr>
        <w:t>УТВЕРЖДЕН</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от 27.09.2011 N 303</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ПЕРЕЧЕНЬ</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КОТОРЫЕ ЯВЛЯЮТСЯ НЕОБХОДИМЫМИ И ОБЯЗАТЕЛЬНЫМИ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ГОСУДАРСТВЕННЫХ УСЛУГ ОРГАНАМИ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rPr>
      </w:pPr>
    </w:p>
    <w:p w:rsidR="002E3250" w:rsidRDefault="002E3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rPr>
      </w:pPr>
      <w:r>
        <w:rPr>
          <w:rFonts w:ascii="Calibri" w:hAnsi="Calibri" w:cs="Calibri"/>
        </w:rPr>
        <w:t>от 08.10.2012 N 310)</w:t>
      </w:r>
    </w:p>
    <w:p w:rsidR="002E3250" w:rsidRDefault="002E325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2112"/>
        <w:gridCol w:w="2688"/>
        <w:gridCol w:w="3936"/>
      </w:tblGrid>
      <w:tr w:rsidR="002E3250">
        <w:tblPrEx>
          <w:tblCellMar>
            <w:top w:w="0" w:type="dxa"/>
            <w:bottom w:w="0" w:type="dxa"/>
          </w:tblCellMar>
        </w:tblPrEx>
        <w:trPr>
          <w:trHeight w:val="1600"/>
          <w:tblCellSpacing w:w="5" w:type="nil"/>
        </w:trPr>
        <w:tc>
          <w:tcPr>
            <w:tcW w:w="480"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12"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органа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власти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предоставляющего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государственную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услугу (курирующего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предоставление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услуги)       </w:t>
            </w:r>
          </w:p>
        </w:tc>
        <w:tc>
          <w:tcPr>
            <w:tcW w:w="2688"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государственной услуги  </w:t>
            </w:r>
          </w:p>
        </w:tc>
        <w:tc>
          <w:tcPr>
            <w:tcW w:w="3936"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услуги, которая является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необходимой и обязательной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предоставления государственной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услуги                 </w:t>
            </w:r>
          </w:p>
        </w:tc>
      </w:tr>
      <w:tr w:rsidR="002E3250">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12"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2E3250">
        <w:tblPrEx>
          <w:tblCellMar>
            <w:top w:w="0" w:type="dxa"/>
            <w:bottom w:w="0" w:type="dxa"/>
          </w:tblCellMar>
        </w:tblPrEx>
        <w:trPr>
          <w:trHeight w:val="1120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lastRenderedPageBreak/>
              <w:t xml:space="preserve"> 1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Комитет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надзора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экспертизы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Государственная услуга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выдаче разрешений на  ввод</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в эксплуатацию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3" w:name="Par73"/>
            <w:bookmarkEnd w:id="3"/>
            <w:r>
              <w:rPr>
                <w:rFonts w:ascii="Courier New" w:hAnsi="Courier New" w:cs="Courier New"/>
                <w:sz w:val="16"/>
                <w:szCs w:val="16"/>
              </w:rPr>
              <w:t xml:space="preserve">   Составление и  выдача  акта  приемки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капитального  строительства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случае   осуществления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реконструкции на основании договора);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составление  и   выдача   документа,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подтверждающего            соответствие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построенного,       реконструированного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капитального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требованиям технических  регламентов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подписанного   лицом,    осуществляющим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составление  и   выдача   документа,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подтверждающего соответствие параметров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построенного,       реконструированного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капитального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проектной  документации,  в  том  числе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требованиям              энергетической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эффективности       и       требованиям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оснащенности    объекта    капитального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строительства      приборами      учета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используемых энергетических ресурсов,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подписанного   лицом,    осуществляющим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  (лицом,   осуществляющим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   и   застройщиком   или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техническим   заказчиком    в    случае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осуществления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 на основании договора,  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также       лицом,       осуществляющим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строительный   контроль,    в    случае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осуществления строительного контроля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основании  договора),  за   исключением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случаев  осуществления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 объектов  индивидуального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строительства;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составление  и  выдача   документов,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подтверждающих             соответствие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построенного,       реконструированного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капитального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техническим  условиям   и   подписанных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представителями            организаций,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осуществляющих    эксплуатацию    сетей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инженерно-технического обеспечения (при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их наличии);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составление    и    выдача    схемы,</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отображающей расположение построенного,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реконструированного             объекта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капитального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расположение                      сетей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инженерно-технического  обеспечения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границах    земельного    участка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планировочную  организацию   земельного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участка    и     подписанной     лицом,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осуществляющим  строительство   (лицом,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осуществляющим     строительство,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застройщиком или техническим заказчиком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случае  осуществления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реконструкции на  основании  договора),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исключением  случаев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реконструкции линейного объекта;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страхование              гражданской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ответственности   владельца    опасного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за   причинение    вреда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результате аварии на опасном объекте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с Федеральным  </w:t>
            </w:r>
            <w:hyperlink r:id="rId8" w:history="1">
              <w:r>
                <w:rPr>
                  <w:rFonts w:ascii="Courier New" w:hAnsi="Courier New" w:cs="Courier New"/>
                  <w:color w:val="0000FF"/>
                  <w:sz w:val="16"/>
                  <w:szCs w:val="16"/>
                </w:rPr>
                <w:t>законом</w:t>
              </w:r>
            </w:hyperlink>
            <w:r>
              <w:rPr>
                <w:rFonts w:ascii="Courier New" w:hAnsi="Courier New" w:cs="Courier New"/>
                <w:sz w:val="16"/>
                <w:szCs w:val="16"/>
              </w:rPr>
              <w:t xml:space="preserve">  от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  июля  2010  года   N   225-ФЗ   "Об</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обязательном  страховании   гражданской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ответственности   владельца    опасного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за   причинение    вреда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результате аварии на опасном объекте"  </w:t>
            </w:r>
          </w:p>
        </w:tc>
      </w:tr>
      <w:tr w:rsidR="002E3250">
        <w:tblPrEx>
          <w:tblCellMar>
            <w:top w:w="0" w:type="dxa"/>
            <w:bottom w:w="0" w:type="dxa"/>
          </w:tblCellMar>
        </w:tblPrEx>
        <w:trPr>
          <w:trHeight w:val="65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разрешений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Разработка  и   выдача   материалов,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содержащихся  в   следующей   проектной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пояснительная записка;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схема   планировочной    организации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земельного   участка,   выполненная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соответствии с градостроительным планом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земельного  участка,   с   обозначением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места размещения  объекта  капитального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строительства, подъездов и  проходов  к</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нему,  границ  зон  действия  публичных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сервитутов,  объектов  археологического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схема   планировочной    организации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земельного   участка,    подтверждающая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расположение   линейного   объекта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пределах красных линий, утвержденных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составе  документации   по   планировке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территории  применительно  к   линейным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схемы,  отображающие   архитектурные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сведения об инженерном оборудовании,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сводный           план            сетей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инженерно-технического  обеспечения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обозначением      мест      подключения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проектируемого   объекта   капитального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строительства          к          сетям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инженерно-технического обеспечения;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   организации   строительства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капитального строительства;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 организации  работ  по  сносу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или  демонтажу  объектов   капитального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их частей.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экспертизы    проектной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документации и  результатов  инженерных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изысканий;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согласия         всех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правообладателей  объекта  капитального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строительства  в  случае  реконструкции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такого объекта                         </w:t>
            </w:r>
          </w:p>
        </w:tc>
      </w:tr>
      <w:tr w:rsidR="002E3250">
        <w:tblPrEx>
          <w:tblCellMar>
            <w:top w:w="0" w:type="dxa"/>
            <w:bottom w:w="0" w:type="dxa"/>
          </w:tblCellMar>
        </w:tblPrEx>
        <w:trPr>
          <w:trHeight w:val="176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2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Архивный комитет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архивных справок,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выписок и копий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документов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определенной проблеме,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теме, событию, факту,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биографическим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генеалогическим запросам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4" w:name="Par185"/>
            <w:bookmarkEnd w:id="4"/>
            <w:r>
              <w:rPr>
                <w:rFonts w:ascii="Courier New" w:hAnsi="Courier New" w:cs="Courier New"/>
                <w:sz w:val="16"/>
                <w:szCs w:val="16"/>
              </w:rPr>
              <w:t xml:space="preserve">   Нотариальное           удостоверение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подлинности   подписи   на   письменном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разрешении  гражданина  на   доступ   к</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архивным     документам,     содержащим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личной  и  семейной  тайне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его частной жизни, а  также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создающие  угрозу  для   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а после смерти гражданина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подлинности  подписи  на  разрешении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наследников данного гражданина         </w:t>
            </w:r>
          </w:p>
        </w:tc>
      </w:tr>
      <w:tr w:rsidR="002E3250">
        <w:tblPrEx>
          <w:tblCellMar>
            <w:top w:w="0" w:type="dxa"/>
            <w:bottom w:w="0" w:type="dxa"/>
          </w:tblCellMar>
        </w:tblPrEx>
        <w:trPr>
          <w:trHeight w:val="17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архивных справок,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выписок и копий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документов,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подтверждающих право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землю и иные имущественные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права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Нотариальное           удостоверение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подлинности   подписи   на   письменном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разрешении  гражданина  на   доступ   к</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архивным     документам,     содержащим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личной  и  семейной  тайне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его частной жизни, а  также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создающие  угрозу  для   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а после смерти гражданина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подлинности  подписи  на  разрешении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наследников данного гражданина         </w:t>
            </w:r>
          </w:p>
        </w:tc>
      </w:tr>
      <w:tr w:rsidR="002E3250">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архивных справок,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выписок и копий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документов,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связанных с социальной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защитой граждан,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предусматривающих 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пенсионное обеспечение, 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также получение льгот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компенсаций в соответствии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действующим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законодательством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Нотариальное           удостоверение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подлинности   подписи   на   письменном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разрешении  гражданина  на   доступ   к</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архивным     документам,     содержащим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личной  и  семейной  тайне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его частной жизни, а  также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создающие  угрозу  для   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а после смерти гражданина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подлинности  подписи  на  разрешении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наследников данного гражданина         </w:t>
            </w:r>
          </w:p>
        </w:tc>
      </w:tr>
      <w:tr w:rsidR="002E3250">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исполнению поступивших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из-за рубежа запросов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Российской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иностранных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а также лиц без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гражданства, связанных с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реализацией их законных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 и свобод, оформления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установленном порядке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архивных справок,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направляемых в иностранные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государства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Нотариальное           удостоверение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подлинности   подписи   на   письменном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разрешении  гражданина  на   доступ   к</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архивным     документам,     содержащим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личной  и  семейной  тайне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его частной жизни, а  также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создающие  угрозу  для   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а после смерти гражданина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подлинности  подписи  на  разрешении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наследников данного гражданина         </w:t>
            </w:r>
          </w:p>
        </w:tc>
      </w:tr>
      <w:tr w:rsidR="002E3250">
        <w:tblPrEx>
          <w:tblCellMar>
            <w:top w:w="0" w:type="dxa"/>
            <w:bottom w:w="0" w:type="dxa"/>
          </w:tblCellMar>
        </w:tblPrEx>
        <w:trPr>
          <w:trHeight w:val="16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архивных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документов пользователям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читальном зале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Нотариальное           удостоверение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подлинности   подписи   на   письменном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разрешении  гражданина  на   доступ   к</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архивным     документам,     содержащим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личной  и  семейной  тайне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его частной жизни, а  также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создающие  угрозу  для   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а после смерти гражданина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подлинности  подписи  на  разрешении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наследников данного гражданина         </w:t>
            </w:r>
          </w:p>
        </w:tc>
      </w:tr>
      <w:tr w:rsidR="002E3250">
        <w:tblPrEx>
          <w:tblCellMar>
            <w:top w:w="0" w:type="dxa"/>
            <w:bottom w:w="0" w:type="dxa"/>
          </w:tblCellMar>
        </w:tblPrEx>
        <w:trPr>
          <w:trHeight w:val="528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3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Комитет общего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Государственная услуга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информации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детях, оставшихся без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попечения родителей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(производной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конфиденциальной)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5" w:name="Par246"/>
            <w:bookmarkEnd w:id="5"/>
            <w:r>
              <w:rPr>
                <w:rFonts w:ascii="Courier New" w:hAnsi="Courier New" w:cs="Courier New"/>
                <w:sz w:val="16"/>
                <w:szCs w:val="16"/>
              </w:rPr>
              <w:t xml:space="preserve">   Выдача  обязательства  компетентного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органа      государства      проживания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Российской     Федерации,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постоянно  проживающего  за   пределами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Российской   Федерации,    иностранного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проконтролировать постановку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ребенка   на   учет    в    консульском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учреждении Российской Федерации;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заключения    компетентного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органа     государства,     гражданином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которого   является   заявитель    (для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Российской     Федерации,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постоянно  проживающего  за   пределами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Российской  Федерации,  или  лица   без</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гражданства того государства, в котором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он имеет постоянное место  жительства),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условиях  его  жизни  и  возможности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быть усыновителем;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обязательства  компетентного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органа      государства      проживания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Российской     Федерации,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постоянно  проживающего  за   пределами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Российской   Федерации,    иностранного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  или  лица  без  гражданства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осуществлять  контроль   за   условиями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жизни  и  воспитания  ребенка  в  семье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усыновителя;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копии лицензии  (или  другого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   иностранной   организации,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подтверждающей полномочия компетентного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органа   по   подготовке    необходимых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w:t>
            </w:r>
          </w:p>
        </w:tc>
      </w:tr>
      <w:tr w:rsidR="002E3250">
        <w:tblPrEx>
          <w:tblCellMar>
            <w:top w:w="0" w:type="dxa"/>
            <w:bottom w:w="0" w:type="dxa"/>
          </w:tblCellMar>
        </w:tblPrEx>
        <w:trPr>
          <w:trHeight w:val="20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приему органами опеки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попечительства документов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лиц, желающих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установить опеку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(попечительство) или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патронаж над определенной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категорией граждан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(малолетние,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несовершеннолетние, лица,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признанные в установленном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законом порядке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недееспособными)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выписки     из     домовой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(поквартирной) книги;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копии  финансового  лицевого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счета с места жительства               </w:t>
            </w:r>
          </w:p>
        </w:tc>
      </w:tr>
      <w:tr w:rsidR="002E3250">
        <w:tblPrEx>
          <w:tblCellMar>
            <w:top w:w="0" w:type="dxa"/>
            <w:bottom w:w="0" w:type="dxa"/>
          </w:tblCellMar>
        </w:tblPrEx>
        <w:trPr>
          <w:trHeight w:val="5120"/>
          <w:tblCellSpacing w:w="5" w:type="nil"/>
        </w:trPr>
        <w:tc>
          <w:tcPr>
            <w:tcW w:w="480"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lastRenderedPageBreak/>
              <w:t xml:space="preserve"> 4 </w:t>
            </w:r>
          </w:p>
        </w:tc>
        <w:tc>
          <w:tcPr>
            <w:tcW w:w="2112"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Комитет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агропромышленному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рыбохозяйственному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субсидий за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счет средств областного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рамках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мероприятий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агропромышленного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рыбохозяйственного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6" w:name="Par293"/>
            <w:bookmarkEnd w:id="6"/>
            <w:r>
              <w:rPr>
                <w:rFonts w:ascii="Courier New" w:hAnsi="Courier New" w:cs="Courier New"/>
                <w:sz w:val="16"/>
                <w:szCs w:val="16"/>
              </w:rPr>
              <w:t xml:space="preserve">   Выдача копий  платежных  документов,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подтверждающих  уплату  начисленных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кредиту процентов за истекший период;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кадастровых работ в целях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выдачи  межевого  плана,   технического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плана, акта обследования;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согласование  органом   технического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надзора акта приемки-сдачи  выполненных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по  </w:t>
            </w:r>
            <w:hyperlink r:id="rId9" w:history="1">
              <w:r>
                <w:rPr>
                  <w:rFonts w:ascii="Courier New" w:hAnsi="Courier New" w:cs="Courier New"/>
                  <w:color w:val="0000FF"/>
                  <w:sz w:val="16"/>
                  <w:szCs w:val="16"/>
                </w:rPr>
                <w:t>форме  КС-2</w:t>
              </w:r>
            </w:hyperlink>
            <w:r>
              <w:rPr>
                <w:rFonts w:ascii="Courier New" w:hAnsi="Courier New" w:cs="Courier New"/>
                <w:sz w:val="16"/>
                <w:szCs w:val="16"/>
              </w:rPr>
              <w:t xml:space="preserve">  и   справки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стоимости работ по </w:t>
            </w:r>
            <w:hyperlink r:id="rId10" w:history="1">
              <w:r>
                <w:rPr>
                  <w:rFonts w:ascii="Courier New" w:hAnsi="Courier New" w:cs="Courier New"/>
                  <w:color w:val="0000FF"/>
                  <w:sz w:val="16"/>
                  <w:szCs w:val="16"/>
                </w:rPr>
                <w:t>форме КС-3</w:t>
              </w:r>
            </w:hyperlink>
            <w:r>
              <w:rPr>
                <w:rFonts w:ascii="Courier New" w:hAnsi="Courier New" w:cs="Courier New"/>
                <w:sz w:val="16"/>
                <w:szCs w:val="16"/>
              </w:rPr>
              <w:t xml:space="preserve">;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заверение   кредитной   организацией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копии  кредитного  договора   (договора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выписки  из  ссудного  счета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заемщика  о   получении   кредита   или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  подтверждающего   получение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графика  погашения   кредита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(займа) и уплаты процентов по нему;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выписки  из  похозяйственной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книги;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получение   справки    о    выездной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проверке о наличии маточного  поголовья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крупного  рогатого  скота,  на  которое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выплачивается субсидия;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получение заключения о  соответствии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  (фермерского)  хозяйства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требованиям к хозяйствам  среднего  или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высокого уровня защиты (компартмент III</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или IV соответственно)  (для  получения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субсидии   на   содержание    маточного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поголовья свиноматок)                  </w:t>
            </w:r>
          </w:p>
        </w:tc>
      </w:tr>
      <w:tr w:rsidR="002E3250">
        <w:tblPrEx>
          <w:tblCellMar>
            <w:top w:w="0" w:type="dxa"/>
            <w:bottom w:w="0" w:type="dxa"/>
          </w:tblCellMar>
        </w:tblPrEx>
        <w:trPr>
          <w:trHeight w:val="480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5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Комитет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лицензированию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по обороту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наркотических средств,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психотропных веществ и 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прекурсоров,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культивированию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наркосодержащих растений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части деятельности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обороту наркотических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и психотропных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веществ, внесенных в      </w:t>
            </w:r>
          </w:p>
          <w:p w:rsidR="002E3250" w:rsidRDefault="002E3250">
            <w:pPr>
              <w:widowControl w:val="0"/>
              <w:autoSpaceDE w:val="0"/>
              <w:autoSpaceDN w:val="0"/>
              <w:adjustRightInd w:val="0"/>
              <w:spacing w:after="0" w:line="240" w:lineRule="auto"/>
              <w:rPr>
                <w:rFonts w:ascii="Courier New" w:hAnsi="Courier New" w:cs="Courier New"/>
                <w:sz w:val="16"/>
                <w:szCs w:val="16"/>
              </w:rPr>
            </w:pPr>
            <w:hyperlink r:id="rId11" w:history="1">
              <w:r>
                <w:rPr>
                  <w:rFonts w:ascii="Courier New" w:hAnsi="Courier New" w:cs="Courier New"/>
                  <w:color w:val="0000FF"/>
                  <w:sz w:val="16"/>
                  <w:szCs w:val="16"/>
                </w:rPr>
                <w:t>списки I</w:t>
              </w:r>
            </w:hyperlink>
            <w:r>
              <w:rPr>
                <w:rFonts w:ascii="Courier New" w:hAnsi="Courier New" w:cs="Courier New"/>
                <w:sz w:val="16"/>
                <w:szCs w:val="16"/>
              </w:rPr>
              <w:t xml:space="preserve">, </w:t>
            </w:r>
            <w:hyperlink r:id="rId12" w:history="1">
              <w:r>
                <w:rPr>
                  <w:rFonts w:ascii="Courier New" w:hAnsi="Courier New" w:cs="Courier New"/>
                  <w:color w:val="0000FF"/>
                  <w:sz w:val="16"/>
                  <w:szCs w:val="16"/>
                </w:rPr>
                <w:t>II</w:t>
              </w:r>
            </w:hyperlink>
            <w:r>
              <w:rPr>
                <w:rFonts w:ascii="Courier New" w:hAnsi="Courier New" w:cs="Courier New"/>
                <w:sz w:val="16"/>
                <w:szCs w:val="16"/>
              </w:rPr>
              <w:t xml:space="preserve"> и </w:t>
            </w:r>
            <w:hyperlink r:id="rId13" w:history="1">
              <w:r>
                <w:rPr>
                  <w:rFonts w:ascii="Courier New" w:hAnsi="Courier New" w:cs="Courier New"/>
                  <w:color w:val="0000FF"/>
                  <w:sz w:val="16"/>
                  <w:szCs w:val="16"/>
                </w:rPr>
                <w:t>III</w:t>
              </w:r>
            </w:hyperlink>
            <w:r>
              <w:rPr>
                <w:rFonts w:ascii="Courier New" w:hAnsi="Courier New" w:cs="Courier New"/>
                <w:sz w:val="16"/>
                <w:szCs w:val="16"/>
              </w:rPr>
              <w:t xml:space="preserve"> перечня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наркотических средств,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психотропных веществ и 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прекурсоров, подлежащих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контролю в Российской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за исключением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осуществляемой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оптовой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лекарственными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средствами и аптечными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подведомственными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федеральным органам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власти,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 академиям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7" w:name="Par326"/>
            <w:bookmarkEnd w:id="7"/>
            <w:r>
              <w:rPr>
                <w:rFonts w:ascii="Courier New" w:hAnsi="Courier New" w:cs="Courier New"/>
                <w:sz w:val="16"/>
                <w:szCs w:val="16"/>
              </w:rPr>
              <w:t xml:space="preserve">   Нотариальное заверение документов;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право собственности или  иное  законное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основание  использования   оборудования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осуществления     деятельности,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связанной  с   оборотом   наркотических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и психотропных веществ         </w:t>
            </w:r>
          </w:p>
        </w:tc>
      </w:tr>
      <w:tr w:rsidR="002E3250">
        <w:tblPrEx>
          <w:tblCellMar>
            <w:top w:w="0" w:type="dxa"/>
            <w:bottom w:w="0" w:type="dxa"/>
          </w:tblCellMar>
        </w:tblPrEx>
        <w:trPr>
          <w:trHeight w:val="33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лицензированию медицинской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организаций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муниципальной и частной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 здравоохранения, за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исключением указанной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осуществляемой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медицинскими и другими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организациями, входящими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частную систему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инновационного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 "Сколково",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предусматривающей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выполнение работ (услуг)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оказанию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высокотехнологичной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медицинской помощи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Нотариальное заверение документов;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 у соискателя лицензии на  право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собственности   или    иное    законное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основание использования оборудования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другого        материально-технического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оснащения,       необходимых        для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осуществления медицинской деятельности </w:t>
            </w:r>
          </w:p>
        </w:tc>
      </w:tr>
      <w:tr w:rsidR="002E3250">
        <w:tblPrEx>
          <w:tblCellMar>
            <w:top w:w="0" w:type="dxa"/>
            <w:bottom w:w="0" w:type="dxa"/>
          </w:tblCellMar>
        </w:tblPrEx>
        <w:trPr>
          <w:trHeight w:val="25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лицензированию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(за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исключением деятельности,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осуществляемой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оптовой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лекарственными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средствами и аптечными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подведомственными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федеральным органам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власти,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 академиям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Нотариальное заверение документов;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право собственности или  иное  законное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основание  использования   оборудования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для     осуществления     лицензируемой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      (за       исключением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медицинских  организаций,  обособленных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подразделений медицинских организаций) </w:t>
            </w:r>
          </w:p>
        </w:tc>
      </w:tr>
      <w:tr w:rsidR="002E3250">
        <w:tblPrEx>
          <w:tblCellMar>
            <w:top w:w="0" w:type="dxa"/>
            <w:bottom w:w="0" w:type="dxa"/>
          </w:tblCellMar>
        </w:tblPrEx>
        <w:trPr>
          <w:trHeight w:val="32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присвоению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квалификационных категорий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медицинским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работникам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Заверение               заполненного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квалификационного   листа   специалиста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подписью работника  кадровой  службы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подписью  руководителя  организации,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которой     специалист     осуществляет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медицинскую    или     фармацевтическую</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деятельность,    а    также     печатью</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утверждение         отчета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профессиональной           деятельности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специалиста    подписью    руководителя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в   которой   специалист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осуществляет      медицинскую       или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фармацевтическую    деятельность,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печатью организации;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письменного  разъяснения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причинах      отказа       руководителя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медицинской организации в  согласовании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отчета о профессиональной  деятельности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 (в случае отказа)          </w:t>
            </w:r>
          </w:p>
        </w:tc>
      </w:tr>
      <w:tr w:rsidR="002E3250">
        <w:tblPrEx>
          <w:tblCellMar>
            <w:top w:w="0" w:type="dxa"/>
            <w:bottom w:w="0" w:type="dxa"/>
          </w:tblCellMar>
        </w:tblPrEx>
        <w:trPr>
          <w:trHeight w:val="192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6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Комитет по культуре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заданий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разрешений на проведение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по сохранению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культурного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наследия; продление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действия заданий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разрешений, внесение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изменений в задания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разрешения в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8" w:name="Par414"/>
            <w:bookmarkEnd w:id="8"/>
            <w:r>
              <w:rPr>
                <w:rFonts w:ascii="Courier New" w:hAnsi="Courier New" w:cs="Courier New"/>
                <w:sz w:val="16"/>
                <w:szCs w:val="16"/>
              </w:rPr>
              <w:t xml:space="preserve">   Выдача акта  технического  состояния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культурного наследия;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разработка           лицензированной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организацией       проектной       либо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научно-проектной документации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проведения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историко-культурной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в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Заключение  договора  о   проведении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историко-культурной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с        аттестованным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экспертом/экспертами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проектной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документации на проведение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по сохранению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культурного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Выполнение           лицензированной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организацией проектной документации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работ по сохранению объектов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культурного наследия                   </w:t>
            </w:r>
          </w:p>
        </w:tc>
      </w:tr>
      <w:tr w:rsidR="002E3250">
        <w:tblPrEx>
          <w:tblCellMar>
            <w:top w:w="0" w:type="dxa"/>
            <w:bottom w:w="0" w:type="dxa"/>
          </w:tblCellMar>
        </w:tblPrEx>
        <w:trPr>
          <w:trHeight w:val="24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оформлению охранного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обязательства собственнику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(пользователю) объекта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культурного наследия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(памятника истории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или земельного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 в пределах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которого располагается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 культурного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наследия, либо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расположенного в границе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объекта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культурного наследия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Выполнение топографической подосновы</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земельного    участка,    на    котором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 объект;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выполнение           лицензированной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организацией   фотофиксации   предметов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лицензированной  организацией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акта технического состояния  объекта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планом   рекомендуемых   первоочередных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ремонтно-реставрационных и  иных  работ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сохранению  объекта   с   указанием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сроков их проведения;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составление          лицензированной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организацией описи предметов охраны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 услуга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согласованию проектов  зон</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объектов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культурного наследия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регионального значения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Изготовление         лицензированной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организацией   проекта    зон    охраны</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культурного наследия;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государственной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историко-культурной          экспертизы</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аттестованным экспертом/экспертами     </w:t>
            </w:r>
          </w:p>
        </w:tc>
      </w:tr>
      <w:tr w:rsidR="002E3250">
        <w:tblPrEx>
          <w:tblCellMar>
            <w:top w:w="0" w:type="dxa"/>
            <w:bottom w:w="0" w:type="dxa"/>
          </w:tblCellMar>
        </w:tblPrEx>
        <w:trPr>
          <w:trHeight w:val="8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установки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объектах культурного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наследия информационных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надписей и обозначений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Изготовление  проекта  на  установку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(замену)     информационной     надписи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(обозначения)  на  объект   культурного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наследия                               </w:t>
            </w:r>
          </w:p>
        </w:tc>
      </w:tr>
      <w:tr w:rsidR="002E3250">
        <w:tblPrEx>
          <w:tblCellMar>
            <w:top w:w="0" w:type="dxa"/>
            <w:bottom w:w="0" w:type="dxa"/>
          </w:tblCellMar>
        </w:tblPrEx>
        <w:trPr>
          <w:trHeight w:val="17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согласованию проведения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землеустроительных,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земляных, строительных,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мелиоративных,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хозяйственных и иных работ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отношении объектов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культурного наследия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регионального значения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Изготовление   проекта    проведения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землеустроительных,           земляных,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строительных,            мелиоративных,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хозяйственных и иных работ в  отношении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культурного      наследия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регионального значения;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землеустроительных,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земляных, строительных,  мелиоративных,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хозяйственных и иных работ в  отношении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культурного      наследия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регионального значения                 </w:t>
            </w:r>
          </w:p>
        </w:tc>
      </w:tr>
      <w:tr w:rsidR="002E3250">
        <w:tblPrEx>
          <w:tblCellMar>
            <w:top w:w="0" w:type="dxa"/>
            <w:bottom w:w="0" w:type="dxa"/>
          </w:tblCellMar>
        </w:tblPrEx>
        <w:trPr>
          <w:trHeight w:val="160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7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Комитет по природным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разрешений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выполнение работ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геологическому изучению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недр на землях лесного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фонда без предоставления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лесного участка, без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рубок лесных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насаждений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9" w:name="Par479"/>
            <w:bookmarkEnd w:id="9"/>
            <w:r>
              <w:rPr>
                <w:rFonts w:ascii="Courier New" w:hAnsi="Courier New" w:cs="Courier New"/>
                <w:sz w:val="16"/>
                <w:szCs w:val="16"/>
              </w:rPr>
              <w:t xml:space="preserve">   Разработка          картографических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материалов, содержащих местоположение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  земель   лесного   фонда,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которых планируется выполнение работ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геологическому изучению недр           </w:t>
            </w:r>
          </w:p>
        </w:tc>
      </w:tr>
      <w:tr w:rsidR="002E3250">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оформлению,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и выдаче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лицензий на пользование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участками недр,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распоряжение которыми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относится к компетенции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внесение изменений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лицензии на пользование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участками недр, а также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переоформление лицензий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федеральным бюджетным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учреждением    "Территориальный    фонд</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геологической       информации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Северо-Западному  федеральному  округу"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отсутствии  задолженности  по  сдаче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отчетов о результатах завершенных работ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данном участке недр                 </w:t>
            </w:r>
          </w:p>
        </w:tc>
      </w:tr>
      <w:tr w:rsidR="002E3250">
        <w:tblPrEx>
          <w:tblCellMar>
            <w:top w:w="0" w:type="dxa"/>
            <w:bottom w:w="0" w:type="dxa"/>
          </w:tblCellMar>
        </w:tblPrEx>
        <w:trPr>
          <w:trHeight w:val="20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права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пользования водными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объектами или их частями,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находящимися в федеральной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расположенными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пользование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решения 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предоставлении водного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 в пользование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государственной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проектной  документации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результатов инженерных изысканий       </w:t>
            </w:r>
          </w:p>
        </w:tc>
      </w:tr>
      <w:tr w:rsidR="002E3250">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разрешения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в границах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особо охраняемой природной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государственной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проектной  документации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результатов инженерных изысканий       </w:t>
            </w:r>
          </w:p>
        </w:tc>
      </w:tr>
      <w:tr w:rsidR="002E3250">
        <w:tblPrEx>
          <w:tblCellMar>
            <w:top w:w="0" w:type="dxa"/>
            <w:bottom w:w="0" w:type="dxa"/>
          </w:tblCellMar>
        </w:tblPrEx>
        <w:trPr>
          <w:trHeight w:val="16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права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пользования участком недр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значения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эксплуатации подземных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сооружений местного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регионального значения, 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связанных с добычей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полезных ископаемых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государственной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проектной  документации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результатов инженерных изысканий       </w:t>
            </w:r>
          </w:p>
        </w:tc>
      </w:tr>
      <w:tr w:rsidR="002E3250">
        <w:tblPrEx>
          <w:tblCellMar>
            <w:top w:w="0" w:type="dxa"/>
            <w:bottom w:w="0" w:type="dxa"/>
          </w:tblCellMar>
        </w:tblPrEx>
        <w:trPr>
          <w:trHeight w:val="5440"/>
          <w:tblCellSpacing w:w="5" w:type="nil"/>
        </w:trPr>
        <w:tc>
          <w:tcPr>
            <w:tcW w:w="480"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8 </w:t>
            </w:r>
          </w:p>
        </w:tc>
        <w:tc>
          <w:tcPr>
            <w:tcW w:w="2112"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Комитет по топливно-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энергетическому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установлению видов топлива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предприятий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топливопотребляющих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установок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субъекта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действующих, строящихся,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расширяемых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реконструируемых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предприятий (объединений),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других хозяйствующих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топливопотребляющих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установок независимо от 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ведомственной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подчиненности и форм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из расчета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одно предприятие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10" w:name="Par533"/>
            <w:bookmarkEnd w:id="10"/>
            <w:r>
              <w:rPr>
                <w:rFonts w:ascii="Courier New" w:hAnsi="Courier New" w:cs="Courier New"/>
                <w:sz w:val="16"/>
                <w:szCs w:val="16"/>
              </w:rPr>
              <w:t xml:space="preserve">   Выдача                    заключения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газораспределительной       организации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открытого     акционерного     общества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"Леноблгаз"   и   газораспределительной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открытого    акционерного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общества  "Гатчинагаз"  о   технической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возможности подачи природного  газа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сетям газораспределительных организаций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потребителю газа в требуемых объемах;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заключения  газотранспортной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общества  с   ограниченной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ответственностью   "Газпром    трансгаз</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Санкт-Петербург"     о      технической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возможности подачи газа потребителю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магистральным  газопроводам   и   через</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газораспределительные станции  общества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ограниченной     ответственностью</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"Газпром  трансгаз  Санкт-Петербург"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требуемых объемах;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заключения      закрытого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акционерного     общества      "Газпром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Межрегионгаз     Санкт-Петербург"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возможности поставок газа  потребителю,</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выдаваемого  на  основании   положений,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утвержденных    открытым    акционерным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обществом "Газпром";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согласование              Управления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распределения газа и топливных  режимов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открытого     акционерного     общества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"Газпром" о  возможности  использования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газа потребителем в качестве  основного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вида топлива в запрашиваемых объемах,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указанием сроков  начала  использования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газа                                   </w:t>
            </w:r>
          </w:p>
        </w:tc>
      </w:tr>
      <w:tr w:rsidR="002E3250">
        <w:tblPrEx>
          <w:tblCellMar>
            <w:top w:w="0" w:type="dxa"/>
            <w:bottom w:w="0" w:type="dxa"/>
          </w:tblCellMar>
        </w:tblPrEx>
        <w:trPr>
          <w:trHeight w:val="1920"/>
          <w:tblCellSpacing w:w="5" w:type="nil"/>
        </w:trPr>
        <w:tc>
          <w:tcPr>
            <w:tcW w:w="480"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9 </w:t>
            </w:r>
          </w:p>
        </w:tc>
        <w:tc>
          <w:tcPr>
            <w:tcW w:w="2112" w:type="dxa"/>
            <w:vMerge w:val="restart"/>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Комитет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защите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назначению средств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ремонта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индивидуальных жилых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домов, принадлежащих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членам семей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военнослужащих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сотрудников органов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внутренних дел Российской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потерявшим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кормильца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outlineLvl w:val="1"/>
              <w:rPr>
                <w:rFonts w:ascii="Courier New" w:hAnsi="Courier New" w:cs="Courier New"/>
                <w:sz w:val="16"/>
                <w:szCs w:val="16"/>
              </w:rPr>
            </w:pPr>
            <w:bookmarkStart w:id="11" w:name="Par568"/>
            <w:bookmarkEnd w:id="11"/>
            <w:r>
              <w:rPr>
                <w:rFonts w:ascii="Courier New" w:hAnsi="Courier New" w:cs="Courier New"/>
                <w:sz w:val="16"/>
                <w:szCs w:val="16"/>
              </w:rPr>
              <w:t xml:space="preserve">   Выдача выписки из домовой книги  или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иного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граждан,  зарегистрированных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жилом доме;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разработка технического паспорта    </w:t>
            </w:r>
          </w:p>
        </w:tc>
      </w:tr>
      <w:tr w:rsidR="002E3250">
        <w:tblPrEx>
          <w:tblCellMar>
            <w:top w:w="0" w:type="dxa"/>
            <w:bottom w:w="0" w:type="dxa"/>
          </w:tblCellMar>
        </w:tblPrEx>
        <w:trPr>
          <w:trHeight w:val="20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назначению членам семей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погибших (умерших)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военнослужащих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сотрудников некоторых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федеральных органов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власти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компенсационных выплат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связи с расходами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оплате жилых помещений,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коммунальных и других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видов услуг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 граждан,  зарегистрированных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жилом помещении,  расходы  по  оплате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которого подлежат компенсации;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содержащих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размере платежей  по  оплате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жилых помещений, коммунальных и  других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видов услуг (счета, квитанции, справки,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расчетные книжки, счета-квитанции)     </w:t>
            </w:r>
          </w:p>
        </w:tc>
      </w:tr>
      <w:tr w:rsidR="002E3250">
        <w:tblPrEx>
          <w:tblCellMar>
            <w:top w:w="0" w:type="dxa"/>
            <w:bottom w:w="0" w:type="dxa"/>
          </w:tblCellMar>
        </w:tblPrEx>
        <w:trPr>
          <w:trHeight w:val="44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денежной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расходов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бензин, ремонт,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техническое обслуживание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транспортных средств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запасные части к ним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 получившим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транспортное средство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бесплатно или приобретшим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на льготных условиях,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 войны I и II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групп, приобретшим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транспортное средство за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полную стоимость,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 вследствие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общего заболевания,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 с детства,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детям-инвалидам, имеющим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медицинские показания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транспортным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средством и приобретшим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его самостоятельно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которые приобрели право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получение указанной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до 1 января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2005 года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постоянное  проживание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и состав семьи   </w:t>
            </w:r>
          </w:p>
        </w:tc>
      </w:tr>
      <w:tr w:rsidR="002E3250">
        <w:tblPrEx>
          <w:tblCellMar>
            <w:top w:w="0" w:type="dxa"/>
            <w:bottom w:w="0" w:type="dxa"/>
          </w:tblCellMar>
        </w:tblPrEx>
        <w:trPr>
          <w:trHeight w:val="25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назначению ежемесячной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денежной компенсации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питание детей в детских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дошкольных учреждениях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детских учреждениях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лечебного и санаторного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типа), а также обучающихся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общеобразовательных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учреждениях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среднего профессионального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постоянном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проживании    ребенка    совместно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получателем компенсации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зоны радиоактивного загрязнения        </w:t>
            </w:r>
          </w:p>
        </w:tc>
      </w:tr>
      <w:tr w:rsidR="002E3250">
        <w:tblPrEx>
          <w:tblCellMar>
            <w:top w:w="0" w:type="dxa"/>
            <w:bottom w:w="0" w:type="dxa"/>
          </w:tblCellMar>
        </w:tblPrEx>
        <w:trPr>
          <w:trHeight w:val="16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назначению ежемесячной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денежной компенсации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продовольственных товаров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подвергшимся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воздействию радиации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вследствие катастрофы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Чернобыльской АЭС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подтверждающей  факт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выезда из  зоны  отчуждения  либо  зоны</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отселения;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с  места  жительства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одного  из  родителей   либо   бабушки,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дедушки,    опекуна    о     совместном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проживании с ребенком                  </w:t>
            </w:r>
          </w:p>
        </w:tc>
      </w:tr>
      <w:tr w:rsidR="002E3250">
        <w:tblPrEx>
          <w:tblCellMar>
            <w:top w:w="0" w:type="dxa"/>
            <w:bottom w:w="0" w:type="dxa"/>
          </w:tblCellMar>
        </w:tblPrEx>
        <w:trPr>
          <w:trHeight w:val="20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назначению единовременного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пособия в связи с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переездом на новое место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жительства и компенсации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стоимости проезда, а также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по перевозке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имущества гражданам,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эвакуированным из зоны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отчуждения и переселенным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(переселяемым) из зоны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отселения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подтверждающей  факт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по новому месту жительства;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месту  жительства  в  зоне   отчуждения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(зоне отселения) до переселения;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проездных     и     других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документов, подтверждающих  сведения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расходах   на   переезд   и   перевозку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расходы   по   погрузке   и   разгрузке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имущества                              </w:t>
            </w:r>
          </w:p>
        </w:tc>
      </w:tr>
      <w:tr w:rsidR="002E3250">
        <w:tblPrEx>
          <w:tblCellMar>
            <w:top w:w="0" w:type="dxa"/>
            <w:bottom w:w="0" w:type="dxa"/>
          </w:tblCellMar>
        </w:tblPrEx>
        <w:trPr>
          <w:trHeight w:val="16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ежемесячной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денежной компенсации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гражданам в зависимости от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времени проживания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(работы) в зоне проживания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льготным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социально-экономическим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статусом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с  места  постоянного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проживания    с    указанием    периода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проживания   в   зоне    радиоактивного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загрязнения                            </w:t>
            </w:r>
          </w:p>
        </w:tc>
      </w:tr>
      <w:tr w:rsidR="002E3250">
        <w:tblPrEx>
          <w:tblCellMar>
            <w:top w:w="0" w:type="dxa"/>
            <w:bottom w:w="0" w:type="dxa"/>
          </w:tblCellMar>
        </w:tblPrEx>
        <w:trPr>
          <w:trHeight w:val="16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назначению ежемесячной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на питание с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молочной кухни для детей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3 лет, постоянно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в зоне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с льготным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социально-экономическим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статусом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постоянном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проживании   ребенка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соответствующей   зоны   радиоактивного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загрязнения  совместно  с   получателем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w:t>
            </w:r>
          </w:p>
        </w:tc>
      </w:tr>
      <w:tr w:rsidR="002E3250">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мер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 компенсации расходов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оплату пользования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домашним телефоном Героям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Советского Союза, Героям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полным кавалерам ордена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Славы, Героям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Социалистического Труда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полным кавалерам ордена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Трудовой Славы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платежных документов расходов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оказанные услуги телефонной связи   </w:t>
            </w:r>
          </w:p>
        </w:tc>
      </w:tr>
      <w:tr w:rsidR="002E3250">
        <w:tblPrEx>
          <w:tblCellMar>
            <w:top w:w="0" w:type="dxa"/>
            <w:bottom w:w="0" w:type="dxa"/>
          </w:tblCellMar>
        </w:tblPrEx>
        <w:trPr>
          <w:trHeight w:val="25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бесплатного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(в том числе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места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подготовка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перевозка тела к месту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кремирование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погребение) с воинскими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почестями умершего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(погибшего) Героя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Советского Союза, Героя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полного кавалера ордена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Славы за счет средств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бюджета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с  последнего  места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жительства   умершего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2E3250">
        <w:tblPrEx>
          <w:tblCellMar>
            <w:top w:w="0" w:type="dxa"/>
            <w:bottom w:w="0" w:type="dxa"/>
          </w:tblCellMar>
        </w:tblPrEx>
        <w:trPr>
          <w:trHeight w:val="20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бесплатного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(в том числе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места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подготовки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перевозки тела к месту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захоронения, кремирование,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погребение) умершего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(погибшего) Героя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Социалистического Труда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полного кавалера ордена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Трудовой Славы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с  последнего  места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жительства   умершего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r>
      <w:tr w:rsidR="002E3250">
        <w:tblPrEx>
          <w:tblCellMar>
            <w:top w:w="0" w:type="dxa"/>
            <w:bottom w:w="0" w:type="dxa"/>
          </w:tblCellMar>
        </w:tblPrEx>
        <w:trPr>
          <w:trHeight w:val="12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присвоению звания "Ветеран</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Ленинградской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выдаче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удостоверения к почетному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знаку "Ветеран труда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постоянное  проживание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не менее 10 лет  </w:t>
            </w:r>
          </w:p>
        </w:tc>
      </w:tr>
      <w:tr w:rsidR="002E3250">
        <w:tblPrEx>
          <w:tblCellMar>
            <w:top w:w="0" w:type="dxa"/>
            <w:bottom w:w="0" w:type="dxa"/>
          </w:tblCellMar>
        </w:tblPrEx>
        <w:trPr>
          <w:trHeight w:val="14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специальных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удостоверений единого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образца гражданам,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подвергшимся воздействию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радиации вследствие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катастрофы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Чернобыльской АЭС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  проживания  (прохождения  военной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службы или приравненной к ней службы)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зонах радиоактивного загрязнения       </w:t>
            </w:r>
          </w:p>
        </w:tc>
      </w:tr>
      <w:tr w:rsidR="002E3250">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удостоверения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получившим или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перенесшим лучевую болезнь</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другие заболевания,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связанные с радиационным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воздействием чернобыльской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катастрофы или с работами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ликвидации последствий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катастрофы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Чернобыльской АЭС;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 вследствие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чернобыльской катастрофы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  проживания  (прохождения  военной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или приравненной к ней службы)  в  зоне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радиоактивного  загрязнения,  эвакуации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или переселения из зоны  радиоактивного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загрязнения                            </w:t>
            </w:r>
          </w:p>
        </w:tc>
      </w:tr>
      <w:tr w:rsidR="002E3250">
        <w:tblPrEx>
          <w:tblCellMar>
            <w:top w:w="0" w:type="dxa"/>
            <w:bottom w:w="0" w:type="dxa"/>
          </w:tblCellMar>
        </w:tblPrEx>
        <w:trPr>
          <w:trHeight w:val="24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выдаче удостоверений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единого образца гражданам,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подвергшимся радиационному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воздействию вследствие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ядерных испытаний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Семипалатинском полигоне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факт проживания  в  населенном  пункте,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включенном        в        утвержденные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Правительством   Российской   Федерации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перечни       населенных       пунктов,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подвергшихся радиационному  воздействию</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вследствие   ядерных    испытаний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Семипалатинском  полигоне,  в   периоды</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радиационного воздействия;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о    полученной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суммарной   (накопленной)   эффективной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дозе облучения  на  основании  расчетов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доз облучения граждан в соответствии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методикой оценки доз облучения         </w:t>
            </w:r>
          </w:p>
        </w:tc>
      </w:tr>
      <w:tr w:rsidR="002E3250">
        <w:tblPrEx>
          <w:tblCellMar>
            <w:top w:w="0" w:type="dxa"/>
            <w:bottom w:w="0" w:type="dxa"/>
          </w:tblCellMar>
        </w:tblPrEx>
        <w:trPr>
          <w:trHeight w:val="14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полустационарного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обслуживания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пожилого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и инвалидам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отделениях дневного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пребывания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указанием даты рождения  каждого  члена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и родственных отношений;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регистрации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месту жительства                       </w:t>
            </w:r>
          </w:p>
        </w:tc>
      </w:tr>
      <w:tr w:rsidR="002E3250">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социального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на дому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пожилого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и инвалидам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указанием даты рождения  каждого  члена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и родственных отношений;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регистрации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месту жительства                       </w:t>
            </w:r>
          </w:p>
        </w:tc>
      </w:tr>
      <w:tr w:rsidR="002E3250">
        <w:tblPrEx>
          <w:tblCellMar>
            <w:top w:w="0" w:type="dxa"/>
            <w:bottom w:w="0" w:type="dxa"/>
          </w:tblCellMar>
        </w:tblPrEx>
        <w:trPr>
          <w:trHeight w:val="12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стационарного социального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стационарных отделениях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пожилого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и инвалидам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указанием даты рождения  каждого  члена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и родственных отношений;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регистрации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месту жительства                       </w:t>
            </w:r>
          </w:p>
        </w:tc>
      </w:tr>
      <w:tr w:rsidR="002E3250">
        <w:tblPrEx>
          <w:tblCellMar>
            <w:top w:w="0" w:type="dxa"/>
            <w:bottom w:w="0" w:type="dxa"/>
          </w:tblCellMar>
        </w:tblPrEx>
        <w:trPr>
          <w:trHeight w:val="22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реабилитационных услуг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 и лицам с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ограниченными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возможностями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трудоспособного и старше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трудоспособного возраста,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предоставляемых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отделениях социальной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реабилитации на условиях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дневного или стационарного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пребывания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указанием даты рождения  каждого  члена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и родственных отношений;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регистрации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месту жительства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социально-медицинского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на дому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пожилого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и инвалидам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указанием даты рождения  каждого  члена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и родственных отношений;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регистрации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месту жительства                       </w:t>
            </w:r>
          </w:p>
        </w:tc>
      </w:tr>
      <w:tr w:rsidR="002E3250">
        <w:tblPrEx>
          <w:tblCellMar>
            <w:top w:w="0" w:type="dxa"/>
            <w:bottom w:w="0" w:type="dxa"/>
          </w:tblCellMar>
        </w:tblPrEx>
        <w:trPr>
          <w:trHeight w:val="16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полустационарного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обслуживания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(временного приюта)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условиях ночного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пребывания лицам без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определенного места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жительства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с  последнего  места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регистрации на территории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2E3250">
        <w:tblPrEx>
          <w:tblCellMar>
            <w:top w:w="0" w:type="dxa"/>
            <w:bottom w:w="0" w:type="dxa"/>
          </w:tblCellMar>
        </w:tblPrEx>
        <w:trPr>
          <w:trHeight w:val="19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денежной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на оплату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и транспортных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для доставки этого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а также оплаты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баллонного газа отдельным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категориям граждан,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в домах, не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центрального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отопления и газоснабжения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на территории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состав семьи;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организацией,  ведущей  учет</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жилищного фонда, справки об  отсутствии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центрального отопления и  газоснабжения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занимаемом жилом помещении в  текущем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r>
      <w:tr w:rsidR="002E3250">
        <w:tblPrEx>
          <w:tblCellMar>
            <w:top w:w="0" w:type="dxa"/>
            <w:bottom w:w="0" w:type="dxa"/>
          </w:tblCellMar>
        </w:tblPrEx>
        <w:trPr>
          <w:trHeight w:val="38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мер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 ежемесячных денежных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компенсаций части расходов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оплате жилого помещения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коммунальных услуг,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оказываемых гражданам,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подвергшимся радиационному</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воздействию вследствие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катастрофы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Чернобыльской АЭС, аварии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производственном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объединении "Маяк",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ядерных испытаний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Семипалатинском полигоне,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гражданам из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подразделений особого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риска, а также отдельным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категориям граждан из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числа ветеранов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проживающих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на территории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состав семьи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ежемесячной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денежной компенсации на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оплату жилого помещения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коммунальных услуг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многодетным семьям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совместное  проживание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Ленинградской     области      родителя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(родителей) с детьми                   </w:t>
            </w:r>
          </w:p>
        </w:tc>
      </w:tr>
      <w:tr w:rsidR="002E3250">
        <w:tblPrEx>
          <w:tblCellMar>
            <w:top w:w="0" w:type="dxa"/>
            <w:bottom w:w="0" w:type="dxa"/>
          </w:tblCellMar>
        </w:tblPrEx>
        <w:trPr>
          <w:trHeight w:val="14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ежемесячной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денежной компенсации части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по оплате жилого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и коммунальных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ветеранам труда,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жертвам политических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репрессий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совместное проживание  с  заявителем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 семьи                           </w:t>
            </w:r>
          </w:p>
        </w:tc>
      </w:tr>
      <w:tr w:rsidR="002E3250">
        <w:tblPrEx>
          <w:tblCellMar>
            <w:top w:w="0" w:type="dxa"/>
            <w:bottom w:w="0" w:type="dxa"/>
          </w:tblCellMar>
        </w:tblPrEx>
        <w:trPr>
          <w:trHeight w:val="19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ежемесячной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денежной компенсации части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по оплате жилого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 и коммунальных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специалистам,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работающим и проживающим в</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сельской местности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поселках городского типа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в  сельской  местности  или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поселке городского  типа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состав семьи;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содержащих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платежах за жилое  помещение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коммунальные   услуги   за   месяц,</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предшествующий обращению за ежемесячной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денежной  компенсацией,  и  о   наличии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(отсутствии)  задолженности  по  оплате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и коммунальных услуг  </w:t>
            </w:r>
          </w:p>
        </w:tc>
      </w:tr>
      <w:tr w:rsidR="002E3250">
        <w:tblPrEx>
          <w:tblCellMar>
            <w:top w:w="0" w:type="dxa"/>
            <w:bottom w:w="0" w:type="dxa"/>
          </w:tblCellMar>
        </w:tblPrEx>
        <w:trPr>
          <w:trHeight w:val="28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субсидий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оплату жилого помещения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коммунальных услуг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содержащих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лицах,  зарегистрированных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совместно с  заявителем  по  месту  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постоянного жительства;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содержащих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сведения о платежах за жилое  помещение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коммунальные услуги,  начисленных  за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последний  перед  подачей  заявления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предоставлении  субсидии  месяц,  и   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наличии (отсутствии)  задолженности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оплате жилого помещения и  коммунальных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организациями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         хозяйства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соглашения о погашении задолженности по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оплате жилого помещения и  коммунальных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r>
      <w:tr w:rsidR="002E3250">
        <w:tblPrEx>
          <w:tblCellMar>
            <w:top w:w="0" w:type="dxa"/>
            <w:bottom w:w="0" w:type="dxa"/>
          </w:tblCellMar>
        </w:tblPrEx>
        <w:trPr>
          <w:trHeight w:val="20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социальной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помощи малоимущим семьям 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малоимущим одиноко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проживающим гражданам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находящимся в трудной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жизненной ситуации, в виде</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единовременных денежных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 и(или) натуральной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подтверждающей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на территории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состав семьи                 </w:t>
            </w:r>
          </w:p>
        </w:tc>
      </w:tr>
      <w:tr w:rsidR="002E3250">
        <w:tblPrEx>
          <w:tblCellMar>
            <w:top w:w="0" w:type="dxa"/>
            <w:bottom w:w="0" w:type="dxa"/>
          </w:tblCellMar>
        </w:tblPrEx>
        <w:trPr>
          <w:trHeight w:val="14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мер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семьям с детьми,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проживающим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 единовременных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пособий при рождении детей</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родителей     (родителя,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усыновителя,  опекуна)  с  ребенком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Ленинградской области       </w:t>
            </w:r>
          </w:p>
        </w:tc>
      </w:tr>
      <w:tr w:rsidR="002E3250">
        <w:tblPrEx>
          <w:tblCellMar>
            <w:top w:w="0" w:type="dxa"/>
            <w:bottom w:w="0" w:type="dxa"/>
          </w:tblCellMar>
        </w:tblPrEx>
        <w:trPr>
          <w:trHeight w:val="144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мер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семьям с детьми,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проживающим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 ежемесячных пособий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детей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документов,   подтверждающих</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родителей     (родителя,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усыновителя,  опекуна)  с  ребенком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Ленинградской области       </w:t>
            </w:r>
          </w:p>
        </w:tc>
      </w:tr>
      <w:tr w:rsidR="002E3250">
        <w:tblPrEx>
          <w:tblCellMar>
            <w:top w:w="0" w:type="dxa"/>
            <w:bottom w:w="0" w:type="dxa"/>
          </w:tblCellMar>
        </w:tblPrEx>
        <w:trPr>
          <w:trHeight w:val="27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мер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многодетным семьям в виде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ежегодной денежной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на каждого из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обучающихся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общеобразовательных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(но не старше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лет), на приобретение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комплекта детской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(подростковой) одежды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посещения школьных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занятий, а также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школьно-письменных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принадлежностей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совместное  проживание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Ленинградской     области      родителя</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(родителей) с детьми                   </w:t>
            </w:r>
          </w:p>
        </w:tc>
      </w:tr>
      <w:tr w:rsidR="002E3250">
        <w:tblPrEx>
          <w:tblCellMar>
            <w:top w:w="0" w:type="dxa"/>
            <w:bottom w:w="0" w:type="dxa"/>
          </w:tblCellMar>
        </w:tblPrEx>
        <w:trPr>
          <w:trHeight w:val="128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ежемесячного пособия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уходу за ребенком лицам,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подлежащим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обязательному социальному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страхованию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совместное  проживание  на   территории</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Российской Федерации ребенка с одним из</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родителей, либо лицом, его  заменяющим,</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осуществляющим уход за ним             </w:t>
            </w:r>
          </w:p>
        </w:tc>
      </w:tr>
      <w:tr w:rsidR="002E3250">
        <w:tblPrEx>
          <w:tblCellMar>
            <w:top w:w="0" w:type="dxa"/>
            <w:bottom w:w="0" w:type="dxa"/>
          </w:tblCellMar>
        </w:tblPrEx>
        <w:trPr>
          <w:trHeight w:val="320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предоставлению ежемесячной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денежной выплаты лицам,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проработавшим в тылу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период с 22 июня 1941 года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9 мая 1945 года не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менее шести месяцев,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исключая периоды работы на</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временно оккупированных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территориях СССР, либо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награжденным орденами и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медалями СССР за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самоотверженный труд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Великой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Отечественной войны,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ветеранам труда и жертвам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политических репрессий,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проживающим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области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документа,   подтверждающего</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проживание на территории  Ленинградской</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стационарного социального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в детских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домах-интернатах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умственно отсталых детей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указанием родственных отношений        </w:t>
            </w:r>
          </w:p>
        </w:tc>
      </w:tr>
      <w:tr w:rsidR="002E3250">
        <w:tblPrEx>
          <w:tblCellMar>
            <w:top w:w="0" w:type="dxa"/>
            <w:bottom w:w="0" w:type="dxa"/>
          </w:tblCellMar>
        </w:tblPrEx>
        <w:trPr>
          <w:trHeight w:val="112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стационарного социального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домах-интернатах для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престарелых и инвалидов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указанием родственных отношений        </w:t>
            </w:r>
          </w:p>
        </w:tc>
      </w:tr>
      <w:tr w:rsidR="002E3250">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услуга по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предоставлению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стационарного социального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в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психоневрологических      </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интернатах                </w:t>
            </w:r>
          </w:p>
        </w:tc>
        <w:tc>
          <w:tcPr>
            <w:tcW w:w="39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Выдача справки  о  составе  семьи  с</w:t>
            </w:r>
          </w:p>
          <w:p w:rsidR="002E3250" w:rsidRDefault="002E325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указанием родственных отношений        </w:t>
            </w:r>
          </w:p>
        </w:tc>
      </w:tr>
    </w:tbl>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jc w:val="right"/>
        <w:outlineLvl w:val="0"/>
        <w:rPr>
          <w:rFonts w:ascii="Calibri" w:hAnsi="Calibri" w:cs="Calibri"/>
        </w:rPr>
      </w:pPr>
      <w:bookmarkStart w:id="12" w:name="Par1007"/>
      <w:bookmarkEnd w:id="12"/>
      <w:r>
        <w:rPr>
          <w:rFonts w:ascii="Calibri" w:hAnsi="Calibri" w:cs="Calibri"/>
        </w:rPr>
        <w:t>УТВЕРЖДЕН</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от 27.09.2011 N 303</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jc w:val="center"/>
        <w:rPr>
          <w:rFonts w:ascii="Calibri" w:hAnsi="Calibri" w:cs="Calibri"/>
          <w:b/>
          <w:bCs/>
        </w:rPr>
      </w:pPr>
      <w:bookmarkStart w:id="13" w:name="Par1013"/>
      <w:bookmarkEnd w:id="13"/>
      <w:r>
        <w:rPr>
          <w:rFonts w:ascii="Calibri" w:hAnsi="Calibri" w:cs="Calibri"/>
          <w:b/>
          <w:bCs/>
        </w:rPr>
        <w:t>ПОРЯДОК</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ПЛАТЫ ЗА ОКАЗАНИЕ УСЛУГ, КОТОРЫЕ</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ЯВЛЯЮТСЯ НЕОБХОДИМЫМИ И ОБЯЗАТЕЛЬНЫМИ ДЛЯ ПРЕДОСТАВЛЕНИЯ</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УСЛУГ ОРГАНАМИ ИСПОЛНИТЕЛЬНОЙ ВЛАСТИ</w:t>
      </w:r>
    </w:p>
    <w:p w:rsidR="002E3250" w:rsidRDefault="002E3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2E3250" w:rsidRDefault="002E3250">
      <w:pPr>
        <w:widowControl w:val="0"/>
        <w:autoSpaceDE w:val="0"/>
        <w:autoSpaceDN w:val="0"/>
        <w:adjustRightInd w:val="0"/>
        <w:spacing w:after="0" w:line="240" w:lineRule="auto"/>
        <w:jc w:val="center"/>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w:t>
      </w:r>
      <w:hyperlink r:id="rId14" w:history="1">
        <w:r>
          <w:rPr>
            <w:rFonts w:ascii="Calibri" w:hAnsi="Calibri" w:cs="Calibri"/>
            <w:color w:val="0000FF"/>
          </w:rPr>
          <w:t>устанавливает</w:t>
        </w:r>
      </w:hyperlink>
      <w:r>
        <w:rPr>
          <w:rFonts w:ascii="Calibri" w:hAnsi="Calibri" w:cs="Calibri"/>
        </w:rPr>
        <w:t xml:space="preserve"> требования к определению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том числе требования к разработке и утверждению методики определения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методика), и требования к утверждению предельных размеров платы за оказание необходимых и обязательных услуг.</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применяется в отношении необходимых и обязательных услуг, предоставляемых органами исполнительной власти Ленинградской области и подведомственными органам исполнительной власти Ленинградской области государственными учреждениями Ленинградской области и государственными унитарными предприятиями Ленинградской области (далее - государственные организации) на платной основе, если законодательством Российской Федерации предусмотрено их оказание на платной основе, а также если определение размера платы за предоставление данных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применяется в отношении государственных услуг, результаты оказания которых не могут быть получены органами исполнительной власти Ленинградской области без участия заявителя.</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для получения государственной услуги (государственная услуга 1) заявителю необходимо представить в орган исполнительной власти Ленинградской области, предоставляющий или курирующий предоставление государственной услуги 1, документы, являющиеся результатом оказания иной государственной услуги, предоставляемой на платной основе (государственная услуга 2), то орган исполнительной власти Ленинградской области, предоставляющий или курирующий предоставление государственной услуги 1, до проведения экспертизы юридическим комитетом Администрации Ленинградской области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в орган исполнительной власти Ленинградской области, предоставляющий или курирующий предоставление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исполнительной власти Ленинградской области, предоставляющий или курирующий предоставление государственной услуги 2, в течение 20 рабочих дней со дня получения проекта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разрабатывает и направляет в орган исполнительной власти Ленинградской области, предоставляющий или курирующий предоставление государственной услуги 1, проект методики для государственной услуги 2 и проект нормативного правового акта об утверждении предельных размеров платы за предоставление государственной услуги 2, если определение размера платы </w:t>
      </w:r>
      <w:r>
        <w:rPr>
          <w:rFonts w:ascii="Calibri" w:hAnsi="Calibri" w:cs="Calibri"/>
        </w:rPr>
        <w:lastRenderedPageBreak/>
        <w:t>за предоставление данных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Методика должна соответствовать следующим требованиям:</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позволять определить все затраты органа исполнительной власти Ленинградской области или государственной организации, предоставляющей необходимую и обязательную услугу (государственную услугу 2), с целью установления экономически обоснованных размеров платы за оказание необходимой и обязательной услуги;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затрат на оказание необходимой и обязательной услуги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и порядок проведения расчетов нормативных затрат на оказание необходимой и обязательной услуги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пересмотра платы за оказание необходимой и обязательной услуги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расчета размера платы за оказание необходимой и обязательной услуги (государственной услуги 2) на основании методики.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согласование методики осуществляются в следующем порядке:</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размещает на своем официальном сайте в сети Интернет (при отсутствии - на официальном сайте Правительства Ленинградской области) проект методики для государственной услуги 2, а также информацию о сроке и порядке направления предложений по проекту методики;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методики должен быть доступен для ознакомления и направления предложений со дня размещения на соответствующем официальном сайте в сети Интернет;</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предложений в методику осуществляется в течение трех рабочих дней со дня размещения проекта методики на соответствующем официальном сайте в сети Интернет;</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учитывает поступившие предложения при доработке проекта методики и размещает информацию об этом на соответствующем официальном сайте в сети Интернет;</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методики с учетом поступивших предложений подлежит согласованию с комитетом финансов Ленинградской области и Комитетом экономического развития и инвестиционной деятельности Ленинградской области. Рассмотрение проекта методики комитетом финансов Ленинградской области и Комитетом экономического развития и инвестиционной деятельности Ленинградской области осуществляется в течение пяти рабочих дней со дня ее получения.</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предельных размеров платы за оказание необходимых и обязательных услуг производится на основании методики (до ее утверждения - на основании проекта методики).</w:t>
      </w:r>
    </w:p>
    <w:p w:rsidR="002E3250" w:rsidRDefault="002E3250">
      <w:pPr>
        <w:widowControl w:val="0"/>
        <w:autoSpaceDE w:val="0"/>
        <w:autoSpaceDN w:val="0"/>
        <w:adjustRightInd w:val="0"/>
        <w:spacing w:after="0" w:line="240" w:lineRule="auto"/>
        <w:ind w:firstLine="540"/>
        <w:jc w:val="both"/>
        <w:rPr>
          <w:rFonts w:ascii="Calibri" w:hAnsi="Calibri" w:cs="Calibri"/>
        </w:rPr>
      </w:pPr>
      <w:bookmarkStart w:id="14" w:name="Par1038"/>
      <w:bookmarkEnd w:id="14"/>
      <w:r>
        <w:rPr>
          <w:rFonts w:ascii="Calibri" w:hAnsi="Calibri" w:cs="Calibri"/>
        </w:rPr>
        <w:t>9. В случае если определение размера платы за предоставление государственной услуги 2 регламентировано иными правовыми актами Российской Федерации и(или) отнесено законодательством Российской Федерации к полномочиям федеральных органов исполнительной власти, орган исполнительной власти Ленинградской области, предоставляющий или курирующий предоставление государственной услуги 2, направляет в орган исполнительной власти Ленинградской области, предоставляющий или курирующий предоставление государственной услуги 1, информационное письмо о правовых актах, регламентирующих определение размера платы за предоставление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исполнительной власти Ленинградской области, предоставляющий или курирующий предоставление государственной услуги 1,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на экспертизу в юридический комитет Администрации Ленинградской области с приложением проекта методики для государственной услуги 2 и проекта нормативного правового акта об утверждении предельных размеров платы за предоставление государственной услуги 2 или указанного в </w:t>
      </w:r>
      <w:hyperlink w:anchor="Par1038" w:history="1">
        <w:r>
          <w:rPr>
            <w:rFonts w:ascii="Calibri" w:hAnsi="Calibri" w:cs="Calibri"/>
            <w:color w:val="0000FF"/>
          </w:rPr>
          <w:t>пункте 9</w:t>
        </w:r>
      </w:hyperlink>
      <w:r>
        <w:rPr>
          <w:rFonts w:ascii="Calibri" w:hAnsi="Calibri" w:cs="Calibri"/>
        </w:rPr>
        <w:t xml:space="preserve"> настоящего Порядка информационного письма органа исполнительной власти Ленинградской области, </w:t>
      </w:r>
      <w:r>
        <w:rPr>
          <w:rFonts w:ascii="Calibri" w:hAnsi="Calibri" w:cs="Calibri"/>
        </w:rPr>
        <w:lastRenderedPageBreak/>
        <w:t>предоставляющего или курирующего предоставление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орган исполнительной власти Ленинградской области, предоставляющий или курирующий предоставление государственной услуги 1:</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орган исполнительной власти Ленинградской области, предоставляющий или курирующий предоставление государственной услуги 2, о необходимости утверждения нормативным правовым актом методики для государственной услуги 2 и предельных размеров платы за предоставление государственной услуги 2, если определение размера платы за предоставление данной услуги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Комитет экономического развития и инвестиционной деятельности Ленинградской области заявку на включение государственной услуги 2, необходимой и обязательной для предоставления государственной услуги 1,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административный регламент (вносит изменения в административный регламент) предоставления государственной услуги 1 после включения государственной услуги 2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а также утверждения методики для государственной услуги 2 и предельных размеров платы за оказание государственной услуги 2, если определение размера платы за ее предоставление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определение размера платы за предоставление государственной услуги 2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 орган исполнительной власти Ленинградской области, предоставляющий или курирующий предоставление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со дня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утверждает нормативным правовым актом методику для государственной услуги 2 и предельные размеры платы за оказание государственной услуги 2;</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рабочих дней со дня подписания направляет копии нормативных правовых актов об утверждении методики для государственной услуги 2 и об утверждении предельных размеров платы за оказание государственной услуги 2 в орган исполнительной власти Ленинградской области, предоставляющий или курирующий предоставление государственной услуги 1, а также в комитет финансов Ленинградской области и Комитет экономического развития и инвестиционной деятельности Ленинградской области;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со дня подписания размещает нормативные правовые акты об утверждении методики для государственной услуги 2 и об утверждении предельных размеров платы за оказание государственной услуги 2 на своем официальном сайте в сети Интернет (при отсутствии - на официальном сайте Правительства Ленинградской области), на портале государственных и муниципальных услуг (функций) Ленинградской области и обеспечивает их размещение на сайтах (при наличии) государственных организаций, предоставляющих необходимые и обязательные услуги.</w:t>
      </w:r>
    </w:p>
    <w:p w:rsidR="002E3250" w:rsidRDefault="002E3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Расчет размера платы за необходимые и обязательные услуги производится государственной организацией, предоставляющей необходимые и обязательные услуги, в соответствии с настоящим Порядком, на основании методики и с учетом установленного </w:t>
      </w:r>
      <w:r>
        <w:rPr>
          <w:rFonts w:ascii="Calibri" w:hAnsi="Calibri" w:cs="Calibri"/>
        </w:rPr>
        <w:lastRenderedPageBreak/>
        <w:t>предельного размера платы в отношении платных необходимых и обязательных услуг, оказываемых такой организацией.</w:t>
      </w: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ind w:firstLine="540"/>
        <w:jc w:val="both"/>
        <w:rPr>
          <w:rFonts w:ascii="Calibri" w:hAnsi="Calibri" w:cs="Calibri"/>
        </w:rPr>
      </w:pPr>
    </w:p>
    <w:p w:rsidR="002E3250" w:rsidRDefault="002E3250">
      <w:pPr>
        <w:widowControl w:val="0"/>
        <w:autoSpaceDE w:val="0"/>
        <w:autoSpaceDN w:val="0"/>
        <w:adjustRightInd w:val="0"/>
        <w:spacing w:after="0" w:line="240" w:lineRule="auto"/>
        <w:jc w:val="right"/>
        <w:outlineLvl w:val="0"/>
        <w:rPr>
          <w:rFonts w:ascii="Calibri" w:hAnsi="Calibri" w:cs="Calibri"/>
        </w:rPr>
      </w:pPr>
      <w:bookmarkStart w:id="15" w:name="Par1054"/>
      <w:bookmarkEnd w:id="15"/>
      <w:r>
        <w:rPr>
          <w:rFonts w:ascii="Calibri" w:hAnsi="Calibri" w:cs="Calibri"/>
        </w:rPr>
        <w:t>ПРИЛОЖЕНИЕ 3</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2E3250" w:rsidRDefault="002E3250">
      <w:pPr>
        <w:widowControl w:val="0"/>
        <w:autoSpaceDE w:val="0"/>
        <w:autoSpaceDN w:val="0"/>
        <w:adjustRightInd w:val="0"/>
        <w:spacing w:after="0" w:line="240" w:lineRule="auto"/>
        <w:jc w:val="right"/>
        <w:rPr>
          <w:rFonts w:ascii="Calibri" w:hAnsi="Calibri" w:cs="Calibri"/>
        </w:rPr>
      </w:pPr>
      <w:r>
        <w:rPr>
          <w:rFonts w:ascii="Calibri" w:hAnsi="Calibri" w:cs="Calibri"/>
        </w:rPr>
        <w:t>от 27.09.2011 N 303</w:t>
      </w:r>
    </w:p>
    <w:p w:rsidR="002E3250" w:rsidRDefault="002E3250">
      <w:pPr>
        <w:widowControl w:val="0"/>
        <w:autoSpaceDE w:val="0"/>
        <w:autoSpaceDN w:val="0"/>
        <w:adjustRightInd w:val="0"/>
        <w:spacing w:after="0" w:line="240" w:lineRule="auto"/>
        <w:jc w:val="right"/>
        <w:rPr>
          <w:rFonts w:ascii="Calibri" w:hAnsi="Calibri" w:cs="Calibri"/>
        </w:rPr>
      </w:pPr>
    </w:p>
    <w:p w:rsidR="002E3250" w:rsidRDefault="002E325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2E3250" w:rsidRDefault="002E3250">
      <w:pPr>
        <w:widowControl w:val="0"/>
        <w:autoSpaceDE w:val="0"/>
        <w:autoSpaceDN w:val="0"/>
        <w:adjustRightInd w:val="0"/>
        <w:spacing w:after="0" w:line="240" w:lineRule="auto"/>
        <w:jc w:val="both"/>
        <w:rPr>
          <w:rFonts w:ascii="Calibri" w:hAnsi="Calibri" w:cs="Calibri"/>
        </w:rPr>
      </w:pPr>
    </w:p>
    <w:p w:rsidR="002E3250" w:rsidRDefault="002E3250">
      <w:pPr>
        <w:pStyle w:val="ConsPlusNonformat"/>
      </w:pPr>
      <w:r>
        <w:t xml:space="preserve">                                                    Вице-губернатору</w:t>
      </w:r>
    </w:p>
    <w:p w:rsidR="002E3250" w:rsidRDefault="002E3250">
      <w:pPr>
        <w:pStyle w:val="ConsPlusNonformat"/>
      </w:pPr>
      <w:r>
        <w:t xml:space="preserve">                                                 Ленинградской области -</w:t>
      </w:r>
    </w:p>
    <w:p w:rsidR="002E3250" w:rsidRDefault="002E3250">
      <w:pPr>
        <w:pStyle w:val="ConsPlusNonformat"/>
      </w:pPr>
      <w:r>
        <w:t xml:space="preserve">                                                  председателю комитета</w:t>
      </w:r>
    </w:p>
    <w:p w:rsidR="002E3250" w:rsidRDefault="002E3250">
      <w:pPr>
        <w:pStyle w:val="ConsPlusNonformat"/>
      </w:pPr>
      <w:r>
        <w:t xml:space="preserve">                                                 экономического развития</w:t>
      </w:r>
    </w:p>
    <w:p w:rsidR="002E3250" w:rsidRDefault="002E3250">
      <w:pPr>
        <w:pStyle w:val="ConsPlusNonformat"/>
      </w:pPr>
      <w:r>
        <w:t xml:space="preserve">                                              и инвестиционной деятельности</w:t>
      </w:r>
    </w:p>
    <w:p w:rsidR="002E3250" w:rsidRDefault="002E3250">
      <w:pPr>
        <w:pStyle w:val="ConsPlusNonformat"/>
      </w:pPr>
      <w:r>
        <w:t xml:space="preserve">                                              _____________________________</w:t>
      </w:r>
    </w:p>
    <w:p w:rsidR="002E3250" w:rsidRDefault="002E3250">
      <w:pPr>
        <w:pStyle w:val="ConsPlusNonformat"/>
      </w:pPr>
      <w:r>
        <w:t xml:space="preserve">                                                   (фамилия, инициалы)</w:t>
      </w:r>
    </w:p>
    <w:p w:rsidR="002E3250" w:rsidRDefault="002E3250">
      <w:pPr>
        <w:pStyle w:val="ConsPlusNonformat"/>
      </w:pPr>
    </w:p>
    <w:p w:rsidR="002E3250" w:rsidRDefault="002E3250">
      <w:pPr>
        <w:pStyle w:val="ConsPlusNonformat"/>
      </w:pPr>
      <w:bookmarkStart w:id="16" w:name="Par1069"/>
      <w:bookmarkEnd w:id="16"/>
      <w:r>
        <w:t xml:space="preserve">                                  ЗАЯВКА</w:t>
      </w:r>
    </w:p>
    <w:p w:rsidR="002E3250" w:rsidRDefault="002E3250">
      <w:pPr>
        <w:pStyle w:val="ConsPlusNonformat"/>
      </w:pPr>
      <w:r>
        <w:t xml:space="preserve">         НА ВКЛЮЧЕНИЕ НЕОБХОДИМОЙ И ОБЯЗАТЕЛЬНОЙ УСЛУГИ В ПЕРЕЧЕНЬ</w:t>
      </w:r>
    </w:p>
    <w:p w:rsidR="002E3250" w:rsidRDefault="002E3250">
      <w:pPr>
        <w:pStyle w:val="ConsPlusNonformat"/>
      </w:pPr>
      <w:r>
        <w:t xml:space="preserve">           УСЛУГ, КОТОРЫЕ ЯВЛЯЮТСЯ НЕОБХОДИМЫМИ И ОБЯЗАТЕЛЬНЫМИ</w:t>
      </w:r>
    </w:p>
    <w:p w:rsidR="002E3250" w:rsidRDefault="002E3250">
      <w:pPr>
        <w:pStyle w:val="ConsPlusNonformat"/>
      </w:pPr>
      <w:r>
        <w:t xml:space="preserve">             ДЛЯ ПРЕДОСТАВЛЕНИЯ ГОСУДАРСТВЕННЫХ УСЛУГ ОРГАНАМИ</w:t>
      </w:r>
    </w:p>
    <w:p w:rsidR="002E3250" w:rsidRDefault="002E3250">
      <w:pPr>
        <w:pStyle w:val="ConsPlusNonformat"/>
      </w:pPr>
      <w:r>
        <w:t xml:space="preserve">                ИСПОЛНИТЕЛЬНОЙ ВЛАСТИ ЛЕНИНГРАДСКОЙ ОБЛАСТИ</w:t>
      </w:r>
    </w:p>
    <w:p w:rsidR="002E3250" w:rsidRDefault="002E325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728"/>
        <w:gridCol w:w="1836"/>
        <w:gridCol w:w="2592"/>
        <w:gridCol w:w="2376"/>
      </w:tblGrid>
      <w:tr w:rsidR="002E3250">
        <w:tblPrEx>
          <w:tblCellMar>
            <w:top w:w="0" w:type="dxa"/>
            <w:bottom w:w="0" w:type="dxa"/>
          </w:tblCellMar>
        </w:tblPrEx>
        <w:trPr>
          <w:trHeight w:val="1080"/>
          <w:tblCellSpacing w:w="5" w:type="nil"/>
        </w:trPr>
        <w:tc>
          <w:tcPr>
            <w:tcW w:w="540"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728"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Орган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исполнительной</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власти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Ленинградской</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области    </w:t>
            </w:r>
          </w:p>
        </w:tc>
        <w:tc>
          <w:tcPr>
            <w:tcW w:w="1836"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услуги     </w:t>
            </w:r>
          </w:p>
        </w:tc>
        <w:tc>
          <w:tcPr>
            <w:tcW w:w="2592"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услуги,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которая является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необходимой и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обязательной для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предоставления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 услуги</w:t>
            </w:r>
          </w:p>
        </w:tc>
        <w:tc>
          <w:tcPr>
            <w:tcW w:w="2376" w:type="dxa"/>
            <w:tcBorders>
              <w:top w:val="single" w:sz="8" w:space="0" w:color="auto"/>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Обоснование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необходимости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внесения услуги в  </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перечень необходимых</w:t>
            </w:r>
          </w:p>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обязательных услуг</w:t>
            </w:r>
          </w:p>
        </w:tc>
      </w:tr>
      <w:tr w:rsidR="002E3250">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72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8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592"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37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2E3250">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jc w:val="both"/>
              <w:rPr>
                <w:rFonts w:ascii="Calibri" w:hAnsi="Calibri" w:cs="Calibri"/>
              </w:rPr>
            </w:pPr>
          </w:p>
        </w:tc>
        <w:tc>
          <w:tcPr>
            <w:tcW w:w="183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jc w:val="both"/>
              <w:rPr>
                <w:rFonts w:ascii="Calibri" w:hAnsi="Calibri" w:cs="Calibri"/>
              </w:rPr>
            </w:pPr>
          </w:p>
        </w:tc>
        <w:tc>
          <w:tcPr>
            <w:tcW w:w="2592"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jc w:val="both"/>
              <w:rPr>
                <w:rFonts w:ascii="Calibri" w:hAnsi="Calibri" w:cs="Calibri"/>
              </w:rPr>
            </w:pPr>
          </w:p>
        </w:tc>
        <w:tc>
          <w:tcPr>
            <w:tcW w:w="2376" w:type="dxa"/>
            <w:tcBorders>
              <w:left w:val="single" w:sz="8" w:space="0" w:color="auto"/>
              <w:bottom w:val="single" w:sz="8" w:space="0" w:color="auto"/>
              <w:right w:val="single" w:sz="8" w:space="0" w:color="auto"/>
            </w:tcBorders>
          </w:tcPr>
          <w:p w:rsidR="002E3250" w:rsidRDefault="002E3250">
            <w:pPr>
              <w:widowControl w:val="0"/>
              <w:autoSpaceDE w:val="0"/>
              <w:autoSpaceDN w:val="0"/>
              <w:adjustRightInd w:val="0"/>
              <w:spacing w:after="0" w:line="240" w:lineRule="auto"/>
              <w:jc w:val="both"/>
              <w:rPr>
                <w:rFonts w:ascii="Calibri" w:hAnsi="Calibri" w:cs="Calibri"/>
              </w:rPr>
            </w:pPr>
          </w:p>
        </w:tc>
      </w:tr>
    </w:tbl>
    <w:p w:rsidR="002E3250" w:rsidRDefault="002E3250">
      <w:pPr>
        <w:widowControl w:val="0"/>
        <w:autoSpaceDE w:val="0"/>
        <w:autoSpaceDN w:val="0"/>
        <w:adjustRightInd w:val="0"/>
        <w:spacing w:after="0" w:line="240" w:lineRule="auto"/>
        <w:rPr>
          <w:rFonts w:ascii="Calibri" w:hAnsi="Calibri" w:cs="Calibri"/>
        </w:rPr>
      </w:pPr>
    </w:p>
    <w:p w:rsidR="002E3250" w:rsidRDefault="002E3250">
      <w:pPr>
        <w:pStyle w:val="ConsPlusNonformat"/>
      </w:pPr>
      <w:r>
        <w:t>Руководитель органа</w:t>
      </w:r>
    </w:p>
    <w:p w:rsidR="002E3250" w:rsidRDefault="002E3250">
      <w:pPr>
        <w:pStyle w:val="ConsPlusNonformat"/>
      </w:pPr>
      <w:r>
        <w:t>исполнительной власти</w:t>
      </w:r>
    </w:p>
    <w:p w:rsidR="002E3250" w:rsidRDefault="002E3250">
      <w:pPr>
        <w:pStyle w:val="ConsPlusNonformat"/>
      </w:pPr>
      <w:r>
        <w:t>Ленинградской области           _________________  ________________________</w:t>
      </w:r>
    </w:p>
    <w:p w:rsidR="002E3250" w:rsidRDefault="002E3250">
      <w:pPr>
        <w:pStyle w:val="ConsPlusNonformat"/>
      </w:pPr>
      <w:r>
        <w:t xml:space="preserve">                                    (подпись)        (фамилия, инициалы)</w:t>
      </w:r>
    </w:p>
    <w:p w:rsidR="002E3250" w:rsidRDefault="002E3250">
      <w:pPr>
        <w:widowControl w:val="0"/>
        <w:autoSpaceDE w:val="0"/>
        <w:autoSpaceDN w:val="0"/>
        <w:adjustRightInd w:val="0"/>
        <w:spacing w:after="0" w:line="240" w:lineRule="auto"/>
        <w:rPr>
          <w:rFonts w:ascii="Calibri" w:hAnsi="Calibri" w:cs="Calibri"/>
        </w:rPr>
      </w:pPr>
    </w:p>
    <w:p w:rsidR="002E3250" w:rsidRDefault="002E3250">
      <w:pPr>
        <w:widowControl w:val="0"/>
        <w:autoSpaceDE w:val="0"/>
        <w:autoSpaceDN w:val="0"/>
        <w:adjustRightInd w:val="0"/>
        <w:spacing w:after="0" w:line="240" w:lineRule="auto"/>
        <w:rPr>
          <w:rFonts w:ascii="Calibri" w:hAnsi="Calibri" w:cs="Calibri"/>
        </w:rPr>
      </w:pPr>
    </w:p>
    <w:p w:rsidR="002E3250" w:rsidRDefault="002E3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9F6" w:rsidRDefault="003509F6">
      <w:bookmarkStart w:id="17" w:name="_GoBack"/>
      <w:bookmarkEnd w:id="17"/>
    </w:p>
    <w:sectPr w:rsidR="003509F6" w:rsidSect="00766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50"/>
    <w:rsid w:val="002E3250"/>
    <w:rsid w:val="003509F6"/>
    <w:rsid w:val="00365837"/>
    <w:rsid w:val="004F0CBA"/>
    <w:rsid w:val="007739A2"/>
    <w:rsid w:val="00836945"/>
    <w:rsid w:val="00962053"/>
    <w:rsid w:val="00FB0A6F"/>
    <w:rsid w:val="00FB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2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32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32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325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2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32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32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32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1795BDDDA072BE30FADA43424D0345FD46FA26AE4BDC88585487A69WEM8I" TargetMode="External"/><Relationship Id="rId13" Type="http://schemas.openxmlformats.org/officeDocument/2006/relationships/hyperlink" Target="consultantplus://offline/ref=CF41795BDDDA072BE30FADA43424D0345FD46CAD6AE0BDC88585487A69E825FED1570CAC647FCC31WEMCI" TargetMode="External"/><Relationship Id="rId3" Type="http://schemas.openxmlformats.org/officeDocument/2006/relationships/settings" Target="settings.xml"/><Relationship Id="rId7" Type="http://schemas.openxmlformats.org/officeDocument/2006/relationships/hyperlink" Target="consultantplus://offline/ref=CF41795BDDDA072BE30FB2B52124D0345FD36EA065E8BDC88585487A69E825FED1570CAC647FCF30WEMCI" TargetMode="External"/><Relationship Id="rId12" Type="http://schemas.openxmlformats.org/officeDocument/2006/relationships/hyperlink" Target="consultantplus://offline/ref=CF41795BDDDA072BE30FADA43424D0345FD46CAD6AE0BDC88585487A69E825FED1570CAC647FCE37WEM1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41795BDDDA072BE30FADA43424D0345FD46FA460E5BDC88585487A69E825FED1570CAC647FCF35WEM1I" TargetMode="External"/><Relationship Id="rId11" Type="http://schemas.openxmlformats.org/officeDocument/2006/relationships/hyperlink" Target="consultantplus://offline/ref=CF41795BDDDA072BE30FADA43424D0345FD46CAD6AE0BDC88585487A69E825FED1570CAC66W7MCI" TargetMode="External"/><Relationship Id="rId5" Type="http://schemas.openxmlformats.org/officeDocument/2006/relationships/hyperlink" Target="consultantplus://offline/ref=CF41795BDDDA072BE30FB2B52124D0345FD36EA065E8BDC88585487A69E825FED1570CAC647FCF30WEMCI" TargetMode="External"/><Relationship Id="rId15" Type="http://schemas.openxmlformats.org/officeDocument/2006/relationships/fontTable" Target="fontTable.xml"/><Relationship Id="rId10" Type="http://schemas.openxmlformats.org/officeDocument/2006/relationships/hyperlink" Target="consultantplus://offline/ref=CF41795BDDDA072BE30FADA43424D0345CD76AA561EAE0C28DDC44786EE77AE9D61E00AD647DCAW3M4I" TargetMode="External"/><Relationship Id="rId4" Type="http://schemas.openxmlformats.org/officeDocument/2006/relationships/webSettings" Target="webSettings.xml"/><Relationship Id="rId9" Type="http://schemas.openxmlformats.org/officeDocument/2006/relationships/hyperlink" Target="consultantplus://offline/ref=CF41795BDDDA072BE30FADA43424D0345CD76AA561EAE0C28DDC44786EE77AE9D61E00AD647EC9W3M8I" TargetMode="External"/><Relationship Id="rId14" Type="http://schemas.openxmlformats.org/officeDocument/2006/relationships/hyperlink" Target="consultantplus://offline/ref=CF41795BDDDA072BE30FADA43424D0345FD46FA460E5BDC88585487A69E825FED1570CAC647FCF36WE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Алексеева</dc:creator>
  <cp:lastModifiedBy>Ирина Сергеевна Алексеева</cp:lastModifiedBy>
  <cp:revision>1</cp:revision>
  <dcterms:created xsi:type="dcterms:W3CDTF">2014-02-14T08:12:00Z</dcterms:created>
  <dcterms:modified xsi:type="dcterms:W3CDTF">2014-02-14T08:12:00Z</dcterms:modified>
</cp:coreProperties>
</file>