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C1604">
        <w:rPr>
          <w:rFonts w:ascii="Times New Roman" w:hAnsi="Times New Roman" w:cs="Times New Roman"/>
          <w:b/>
          <w:sz w:val="28"/>
          <w:szCs w:val="28"/>
        </w:rPr>
        <w:t>8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57398D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C1604">
        <w:rPr>
          <w:rFonts w:ascii="Times New Roman" w:hAnsi="Times New Roman" w:cs="Times New Roman"/>
          <w:sz w:val="28"/>
          <w:szCs w:val="28"/>
        </w:rPr>
        <w:t>8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по следующим ключевым показателям:</w:t>
      </w:r>
    </w:p>
    <w:tbl>
      <w:tblPr>
        <w:tblW w:w="4906" w:type="pct"/>
        <w:jc w:val="center"/>
        <w:tblLook w:val="04A0" w:firstRow="1" w:lastRow="0" w:firstColumn="1" w:lastColumn="0" w:noHBand="0" w:noVBand="1"/>
      </w:tblPr>
      <w:tblGrid>
        <w:gridCol w:w="6582"/>
        <w:gridCol w:w="2969"/>
        <w:gridCol w:w="1872"/>
        <w:gridCol w:w="2116"/>
        <w:gridCol w:w="1524"/>
      </w:tblGrid>
      <w:tr w:rsidR="0057398D" w:rsidRPr="0057398D" w:rsidTr="001B08C0">
        <w:trPr>
          <w:trHeight w:val="70"/>
          <w:jc w:val="center"/>
        </w:trPr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6C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C1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1B08C0">
        <w:trPr>
          <w:trHeight w:val="70"/>
          <w:jc w:val="center"/>
        </w:trPr>
        <w:tc>
          <w:tcPr>
            <w:tcW w:w="6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(июль 201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(ноябрь 201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05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91436F" w:rsidRPr="0057398D" w:rsidTr="001B08C0">
        <w:trPr>
          <w:trHeight w:val="170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91436F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6F" w:rsidRPr="0057398D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298 272,1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300 195,8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466 890,0</w:t>
            </w:r>
          </w:p>
        </w:tc>
      </w:tr>
      <w:tr w:rsidR="0091436F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 инвестиций в основной капитал за счет всех источников финансирования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</w:tr>
      <w:tr w:rsidR="0091436F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42 686</w:t>
            </w:r>
          </w:p>
        </w:tc>
      </w:tr>
      <w:tr w:rsidR="0091436F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Темп роста среднемесячной номинальной начисленной заработной платы одного работника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91436F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91436F" w:rsidRDefault="0091436F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6F" w:rsidRPr="0057398D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к декабрю предыдущего года, 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A3BB4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B4" w:rsidRPr="0057398D" w:rsidRDefault="000A3BB4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B4" w:rsidRPr="0057398D" w:rsidRDefault="000A3BB4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B4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1 028 515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B4" w:rsidRPr="0091436F" w:rsidRDefault="001B08C0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1 027 053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B4" w:rsidRPr="001B08C0" w:rsidRDefault="001B08C0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1 055 720*</w:t>
            </w:r>
          </w:p>
        </w:tc>
      </w:tr>
      <w:tr w:rsidR="000A3BB4" w:rsidRPr="0057398D" w:rsidTr="001B08C0">
        <w:trPr>
          <w:trHeight w:val="20"/>
          <w:jc w:val="center"/>
        </w:trPr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B4" w:rsidRPr="0057398D" w:rsidRDefault="000A3BB4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B4" w:rsidRPr="0057398D" w:rsidRDefault="000A3BB4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B4" w:rsidRPr="0091436F" w:rsidRDefault="001B08C0" w:rsidP="007D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B4" w:rsidRPr="0091436F" w:rsidRDefault="001B08C0" w:rsidP="002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BB4" w:rsidRPr="001B08C0" w:rsidRDefault="001B08C0" w:rsidP="00E7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103,0*</w:t>
            </w:r>
          </w:p>
        </w:tc>
      </w:tr>
      <w:tr w:rsidR="000A3BB4" w:rsidRPr="001B08C0" w:rsidTr="001B08C0">
        <w:trPr>
          <w:trHeight w:val="20"/>
          <w:jc w:val="center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BB4" w:rsidRPr="001B08C0" w:rsidRDefault="000A3BB4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от прогнозных значений </w:t>
            </w:r>
            <w:r w:rsidR="00B72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(целевое значение – менее 20%)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BB4" w:rsidRPr="001B08C0" w:rsidRDefault="000A3BB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BB4" w:rsidRPr="001B08C0" w:rsidRDefault="001B08C0" w:rsidP="00B1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BB4" w:rsidRPr="001B08C0" w:rsidRDefault="001B08C0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BB4" w:rsidRPr="001B08C0" w:rsidRDefault="000A3BB4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уточненному прогнозу социально-экономического развития Ленинградской области на 2019 год и плановый период 2020 и 2021</w:t>
      </w:r>
      <w:r w:rsidR="001B08C0">
        <w:rPr>
          <w:rFonts w:ascii="Times New Roman" w:hAnsi="Times New Roman" w:cs="Times New Roman"/>
          <w:sz w:val="24"/>
          <w:szCs w:val="24"/>
        </w:rPr>
        <w:t> </w:t>
      </w:r>
      <w:r w:rsidR="001B08C0" w:rsidRPr="001B08C0">
        <w:rPr>
          <w:rFonts w:ascii="Times New Roman" w:hAnsi="Times New Roman" w:cs="Times New Roman"/>
          <w:sz w:val="24"/>
          <w:szCs w:val="24"/>
        </w:rPr>
        <w:t>годов, разработанн</w:t>
      </w:r>
      <w:r w:rsidR="001B08C0">
        <w:rPr>
          <w:rFonts w:ascii="Times New Roman" w:hAnsi="Times New Roman" w:cs="Times New Roman"/>
          <w:sz w:val="24"/>
          <w:szCs w:val="24"/>
        </w:rPr>
        <w:t>ому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в ноябре 2018 года</w:t>
      </w:r>
    </w:p>
    <w:p w:rsidR="0091436F" w:rsidRPr="0057398D" w:rsidRDefault="00BA0938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признать качество прогноз</w:t>
      </w:r>
      <w:r w:rsidR="0091436F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98D">
        <w:rPr>
          <w:rFonts w:ascii="Times New Roman" w:hAnsi="Times New Roman" w:cs="Times New Roman"/>
          <w:sz w:val="28"/>
          <w:szCs w:val="28"/>
        </w:rPr>
        <w:t>социально-экономического развития Ленинградской области на 201</w:t>
      </w:r>
      <w:r w:rsidR="001B08C0">
        <w:rPr>
          <w:rFonts w:ascii="Times New Roman" w:hAnsi="Times New Roman" w:cs="Times New Roman"/>
          <w:sz w:val="28"/>
          <w:szCs w:val="28"/>
        </w:rPr>
        <w:t>8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B4" w:rsidRPr="00B721A9">
        <w:rPr>
          <w:rFonts w:ascii="Times New Roman" w:hAnsi="Times New Roman" w:cs="Times New Roman"/>
          <w:b/>
          <w:sz w:val="28"/>
          <w:szCs w:val="28"/>
        </w:rPr>
        <w:t>хорошим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1436F" w:rsidRPr="0057398D" w:rsidSect="00D059B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B08C0"/>
    <w:rsid w:val="00210B71"/>
    <w:rsid w:val="002B4822"/>
    <w:rsid w:val="00484CD2"/>
    <w:rsid w:val="0057398D"/>
    <w:rsid w:val="006C1604"/>
    <w:rsid w:val="008356C2"/>
    <w:rsid w:val="008F7187"/>
    <w:rsid w:val="0091436F"/>
    <w:rsid w:val="00B123DF"/>
    <w:rsid w:val="00B721A9"/>
    <w:rsid w:val="00BA0938"/>
    <w:rsid w:val="00D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4</cp:revision>
  <cp:lastPrinted>2016-03-17T08:53:00Z</cp:lastPrinted>
  <dcterms:created xsi:type="dcterms:W3CDTF">2019-02-27T13:17:00Z</dcterms:created>
  <dcterms:modified xsi:type="dcterms:W3CDTF">2019-06-05T10:56:00Z</dcterms:modified>
</cp:coreProperties>
</file>