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78" w:rsidRDefault="00097D98" w:rsidP="007A1E7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CC9">
        <w:rPr>
          <w:rFonts w:ascii="Times New Roman" w:hAnsi="Times New Roman" w:cs="Times New Roman"/>
          <w:b/>
          <w:bCs/>
          <w:sz w:val="28"/>
          <w:szCs w:val="28"/>
        </w:rPr>
        <w:t xml:space="preserve">Доклад </w:t>
      </w:r>
    </w:p>
    <w:p w:rsidR="007A1E78" w:rsidRDefault="00097D98" w:rsidP="007A1E7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CC9">
        <w:rPr>
          <w:rFonts w:ascii="Times New Roman" w:hAnsi="Times New Roman" w:cs="Times New Roman"/>
          <w:b/>
          <w:bCs/>
          <w:sz w:val="28"/>
          <w:szCs w:val="28"/>
        </w:rPr>
        <w:t xml:space="preserve">к публичному мероприятию 29.09.2021  </w:t>
      </w:r>
    </w:p>
    <w:p w:rsidR="00097D98" w:rsidRDefault="00097D98" w:rsidP="007A1E7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CC9">
        <w:rPr>
          <w:rFonts w:ascii="Times New Roman" w:hAnsi="Times New Roman" w:cs="Times New Roman"/>
          <w:b/>
          <w:bCs/>
          <w:sz w:val="28"/>
          <w:szCs w:val="28"/>
        </w:rPr>
        <w:t>(Седелкова Е.А.)</w:t>
      </w:r>
    </w:p>
    <w:p w:rsidR="007A1E78" w:rsidRPr="00C10CC9" w:rsidRDefault="007A1E78" w:rsidP="007A1E7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F33" w:rsidRPr="00631B0B" w:rsidRDefault="002A1F33" w:rsidP="002A1F33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B0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Новые правила контроля: особенности осуществления регионального </w:t>
      </w:r>
      <w:r w:rsidR="00C30A12" w:rsidRPr="00631B0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государственного </w:t>
      </w:r>
      <w:r w:rsidRPr="00631B0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контроля и лицензионного контроля </w:t>
      </w:r>
      <w:r w:rsidR="00C10CC9" w:rsidRPr="00631B0B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631B0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соответствии с Федеральным законом от  31.07.2020 № 248-ФЗ </w:t>
      </w:r>
      <w:r w:rsidR="00C10CC9" w:rsidRPr="00631B0B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631B0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«О государственном контроле (надзоре) и муниципальном контроле </w:t>
      </w:r>
      <w:r w:rsidR="00C10CC9" w:rsidRPr="00631B0B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631B0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Российской Федерации» </w:t>
      </w:r>
    </w:p>
    <w:p w:rsidR="002A1F33" w:rsidRPr="00C10CC9" w:rsidRDefault="007E37D1" w:rsidP="007E37D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С 1 июля 2021 года вступил в силу Федеральный закон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br/>
      </w:r>
      <w:r w:rsidR="002A1F33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от 31 июля 2020 № 248-ФЗ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</w:t>
      </w:r>
      <w:r w:rsidR="002A1F33" w:rsidRPr="00C10CC9">
        <w:rPr>
          <w:rStyle w:val="s2"/>
          <w:rFonts w:ascii="Times New Roman" w:hAnsi="Times New Roman" w:cs="Times New Roman"/>
          <w:sz w:val="28"/>
          <w:szCs w:val="28"/>
        </w:rPr>
        <w:br/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и муниципальном контроле в Российской Федерации</w:t>
      </w:r>
      <w:r w:rsidR="002A1F33" w:rsidRPr="00C10CC9">
        <w:rPr>
          <w:rStyle w:val="s2"/>
          <w:rFonts w:ascii="Times New Roman" w:hAnsi="Times New Roman" w:cs="Times New Roman"/>
          <w:sz w:val="28"/>
          <w:szCs w:val="28"/>
        </w:rPr>
        <w:t>»</w:t>
      </w:r>
      <w:r w:rsidR="0071226C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(далее – Закон)</w:t>
      </w:r>
      <w:r w:rsidR="002A1F33" w:rsidRPr="00C10CC9">
        <w:rPr>
          <w:rStyle w:val="s2"/>
          <w:rFonts w:ascii="Times New Roman" w:hAnsi="Times New Roman" w:cs="Times New Roman"/>
          <w:sz w:val="28"/>
          <w:szCs w:val="28"/>
        </w:rPr>
        <w:t>.</w:t>
      </w:r>
    </w:p>
    <w:p w:rsidR="002A1F33" w:rsidRPr="00C10CC9" w:rsidRDefault="00067933" w:rsidP="007E37D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s2"/>
          <w:rFonts w:ascii="Times New Roman" w:hAnsi="Times New Roman" w:cs="Times New Roman"/>
          <w:sz w:val="28"/>
          <w:szCs w:val="28"/>
        </w:rPr>
        <w:t>И с</w:t>
      </w:r>
      <w:r w:rsidR="002A1F33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1 июля </w:t>
      </w:r>
      <w:r w:rsidR="002A1F33" w:rsidRPr="00C10CC9">
        <w:rPr>
          <w:rStyle w:val="s2"/>
          <w:rFonts w:ascii="Times New Roman" w:hAnsi="Times New Roman" w:cs="Times New Roman"/>
          <w:sz w:val="28"/>
          <w:szCs w:val="28"/>
        </w:rPr>
        <w:t>федеральные органы контроля (т</w:t>
      </w:r>
      <w:r w:rsidR="007E37D1" w:rsidRPr="00C10CC9">
        <w:rPr>
          <w:rStyle w:val="s2"/>
          <w:rFonts w:ascii="Times New Roman" w:hAnsi="Times New Roman" w:cs="Times New Roman"/>
          <w:sz w:val="28"/>
          <w:szCs w:val="28"/>
        </w:rPr>
        <w:t>аки</w:t>
      </w:r>
      <w:r w:rsidR="002A1F33" w:rsidRPr="00C10CC9">
        <w:rPr>
          <w:rStyle w:val="s2"/>
          <w:rFonts w:ascii="Times New Roman" w:hAnsi="Times New Roman" w:cs="Times New Roman"/>
          <w:sz w:val="28"/>
          <w:szCs w:val="28"/>
        </w:rPr>
        <w:t>е</w:t>
      </w:r>
      <w:r w:rsidR="007E37D1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как:</w:t>
      </w:r>
      <w:proofErr w:type="gramEnd"/>
      <w:r w:rsidR="007E37D1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E37D1" w:rsidRPr="00C10CC9">
        <w:rPr>
          <w:rStyle w:val="s2"/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7E37D1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1F33" w:rsidRPr="00C10CC9">
        <w:rPr>
          <w:rStyle w:val="s2"/>
          <w:rFonts w:ascii="Times New Roman" w:hAnsi="Times New Roman" w:cs="Times New Roman"/>
          <w:sz w:val="28"/>
          <w:szCs w:val="28"/>
        </w:rPr>
        <w:t>Росалкогольрегурлирование</w:t>
      </w:r>
      <w:proofErr w:type="spellEnd"/>
      <w:r w:rsidR="002A1F33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="007E37D1" w:rsidRPr="00C10CC9">
        <w:rPr>
          <w:rStyle w:val="s2"/>
          <w:rFonts w:ascii="Times New Roman" w:hAnsi="Times New Roman" w:cs="Times New Roman"/>
          <w:sz w:val="28"/>
          <w:szCs w:val="28"/>
        </w:rPr>
        <w:t>и пр.</w:t>
      </w:r>
      <w:r w:rsidR="002A1F33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) </w:t>
      </w:r>
      <w:r w:rsidR="00292A99">
        <w:rPr>
          <w:rStyle w:val="s2"/>
          <w:rFonts w:ascii="Times New Roman" w:hAnsi="Times New Roman" w:cs="Times New Roman"/>
          <w:sz w:val="28"/>
          <w:szCs w:val="28"/>
        </w:rPr>
        <w:t xml:space="preserve">уже </w:t>
      </w:r>
      <w:r w:rsidR="002A1F33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проводят проверки в соответствии </w:t>
      </w:r>
      <w:r>
        <w:rPr>
          <w:rStyle w:val="s2"/>
          <w:rFonts w:ascii="Times New Roman" w:hAnsi="Times New Roman" w:cs="Times New Roman"/>
          <w:sz w:val="28"/>
          <w:szCs w:val="28"/>
        </w:rPr>
        <w:br/>
      </w:r>
      <w:r w:rsidR="002A1F33" w:rsidRPr="00C10CC9">
        <w:rPr>
          <w:rStyle w:val="s2"/>
          <w:rFonts w:ascii="Times New Roman" w:hAnsi="Times New Roman" w:cs="Times New Roman"/>
          <w:sz w:val="28"/>
          <w:szCs w:val="28"/>
        </w:rPr>
        <w:t>с новыми требован</w:t>
      </w:r>
      <w:r w:rsidR="003E6318" w:rsidRPr="00C10CC9">
        <w:rPr>
          <w:rStyle w:val="s2"/>
          <w:rFonts w:ascii="Times New Roman" w:hAnsi="Times New Roman" w:cs="Times New Roman"/>
          <w:sz w:val="28"/>
          <w:szCs w:val="28"/>
        </w:rPr>
        <w:t>и</w:t>
      </w:r>
      <w:r w:rsidR="002A1F33" w:rsidRPr="00C10CC9">
        <w:rPr>
          <w:rStyle w:val="s2"/>
          <w:rFonts w:ascii="Times New Roman" w:hAnsi="Times New Roman" w:cs="Times New Roman"/>
          <w:sz w:val="28"/>
          <w:szCs w:val="28"/>
        </w:rPr>
        <w:t>ями.</w:t>
      </w:r>
      <w:r w:rsidR="007E37D1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15251" w:rsidRPr="00C10CC9" w:rsidRDefault="00215251" w:rsidP="007E37D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215251" w:rsidRPr="00C10CC9" w:rsidRDefault="006B00BE" w:rsidP="0021525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b/>
          <w:sz w:val="28"/>
          <w:szCs w:val="28"/>
        </w:rPr>
        <w:t>Р</w:t>
      </w:r>
      <w:r w:rsidR="00215251" w:rsidRPr="00C10CC9">
        <w:rPr>
          <w:rStyle w:val="s2"/>
          <w:rFonts w:ascii="Times New Roman" w:hAnsi="Times New Roman" w:cs="Times New Roman"/>
          <w:b/>
          <w:sz w:val="28"/>
          <w:szCs w:val="28"/>
        </w:rPr>
        <w:t>егиональные проверки будут проводить</w:t>
      </w:r>
      <w:r w:rsidR="00621AE5" w:rsidRPr="00C10CC9">
        <w:rPr>
          <w:rStyle w:val="s2"/>
          <w:rFonts w:ascii="Times New Roman" w:hAnsi="Times New Roman" w:cs="Times New Roman"/>
          <w:b/>
          <w:sz w:val="28"/>
          <w:szCs w:val="28"/>
        </w:rPr>
        <w:t>ся</w:t>
      </w:r>
      <w:r w:rsidR="00215251" w:rsidRPr="00C10CC9">
        <w:rPr>
          <w:rStyle w:val="s2"/>
          <w:rFonts w:ascii="Times New Roman" w:hAnsi="Times New Roman" w:cs="Times New Roman"/>
          <w:b/>
          <w:sz w:val="28"/>
          <w:szCs w:val="28"/>
        </w:rPr>
        <w:t xml:space="preserve"> по </w:t>
      </w:r>
      <w:r w:rsidR="00621AE5" w:rsidRPr="00C10CC9">
        <w:rPr>
          <w:rStyle w:val="s2"/>
          <w:rFonts w:ascii="Times New Roman" w:hAnsi="Times New Roman" w:cs="Times New Roman"/>
          <w:b/>
          <w:sz w:val="28"/>
          <w:szCs w:val="28"/>
        </w:rPr>
        <w:t>новым</w:t>
      </w:r>
      <w:r w:rsidR="00215251" w:rsidRPr="00C10CC9">
        <w:rPr>
          <w:rStyle w:val="s2"/>
          <w:rFonts w:ascii="Times New Roman" w:hAnsi="Times New Roman" w:cs="Times New Roman"/>
          <w:b/>
          <w:sz w:val="28"/>
          <w:szCs w:val="28"/>
        </w:rPr>
        <w:t xml:space="preserve"> правилам</w:t>
      </w:r>
      <w:r w:rsidRPr="00C10CC9">
        <w:rPr>
          <w:rStyle w:val="s2"/>
          <w:rFonts w:ascii="Times New Roman" w:hAnsi="Times New Roman" w:cs="Times New Roman"/>
          <w:b/>
          <w:sz w:val="28"/>
          <w:szCs w:val="28"/>
        </w:rPr>
        <w:t xml:space="preserve"> </w:t>
      </w:r>
      <w:r w:rsidRPr="00C10CC9">
        <w:rPr>
          <w:rStyle w:val="s2"/>
          <w:rFonts w:ascii="Times New Roman" w:hAnsi="Times New Roman" w:cs="Times New Roman"/>
          <w:b/>
          <w:sz w:val="28"/>
          <w:szCs w:val="28"/>
        </w:rPr>
        <w:br/>
      </w:r>
      <w:r w:rsidR="00621AE5" w:rsidRPr="00C10CC9">
        <w:rPr>
          <w:rStyle w:val="s2"/>
          <w:rFonts w:ascii="Times New Roman" w:hAnsi="Times New Roman" w:cs="Times New Roman"/>
          <w:sz w:val="28"/>
          <w:szCs w:val="28"/>
        </w:rPr>
        <w:t>с момента</w:t>
      </w:r>
      <w:r w:rsidR="00215251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утвержден</w:t>
      </w:r>
      <w:r w:rsidR="00621AE5" w:rsidRPr="00C10CC9">
        <w:rPr>
          <w:rStyle w:val="s2"/>
          <w:rFonts w:ascii="Times New Roman" w:hAnsi="Times New Roman" w:cs="Times New Roman"/>
          <w:sz w:val="28"/>
          <w:szCs w:val="28"/>
        </w:rPr>
        <w:t>ия</w:t>
      </w:r>
      <w:r w:rsidR="00215251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положения о видах регионального контроля. </w:t>
      </w:r>
    </w:p>
    <w:p w:rsidR="000A685F" w:rsidRPr="00067933" w:rsidRDefault="00067933" w:rsidP="0021525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067933">
        <w:rPr>
          <w:rStyle w:val="s2"/>
          <w:rFonts w:ascii="Times New Roman" w:hAnsi="Times New Roman" w:cs="Times New Roman"/>
          <w:sz w:val="28"/>
          <w:szCs w:val="28"/>
        </w:rPr>
        <w:t>Соответственно, до утверждения нового Положения о контрол</w:t>
      </w:r>
      <w:r w:rsidR="000A685F">
        <w:rPr>
          <w:rStyle w:val="s2"/>
          <w:rFonts w:ascii="Times New Roman" w:hAnsi="Times New Roman" w:cs="Times New Roman"/>
          <w:sz w:val="28"/>
          <w:szCs w:val="28"/>
        </w:rPr>
        <w:t>е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="000A685F" w:rsidRPr="00067933">
        <w:rPr>
          <w:rStyle w:val="s2"/>
          <w:rFonts w:ascii="Times New Roman" w:hAnsi="Times New Roman" w:cs="Times New Roman"/>
          <w:sz w:val="28"/>
          <w:szCs w:val="28"/>
        </w:rPr>
        <w:t xml:space="preserve">действует </w:t>
      </w:r>
      <w:r w:rsidR="00215251" w:rsidRPr="00067933">
        <w:rPr>
          <w:rStyle w:val="s2"/>
          <w:rFonts w:ascii="Times New Roman" w:hAnsi="Times New Roman" w:cs="Times New Roman"/>
          <w:sz w:val="28"/>
          <w:szCs w:val="28"/>
        </w:rPr>
        <w:t>Федеральный закон</w:t>
      </w:r>
      <w:r w:rsidR="00215251" w:rsidRPr="00067933">
        <w:rPr>
          <w:sz w:val="28"/>
          <w:szCs w:val="28"/>
        </w:rPr>
        <w:t xml:space="preserve"> </w:t>
      </w:r>
      <w:r w:rsidR="00215251" w:rsidRPr="00067933">
        <w:rPr>
          <w:rStyle w:val="s2"/>
          <w:rFonts w:ascii="Times New Roman" w:hAnsi="Times New Roman" w:cs="Times New Roman"/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0A685F">
        <w:rPr>
          <w:rStyle w:val="s2"/>
          <w:rFonts w:ascii="Times New Roman" w:hAnsi="Times New Roman" w:cs="Times New Roman"/>
          <w:sz w:val="28"/>
          <w:szCs w:val="28"/>
        </w:rPr>
        <w:t>ора) и муниципального контроля».</w:t>
      </w:r>
    </w:p>
    <w:p w:rsidR="00215251" w:rsidRPr="00C10CC9" w:rsidRDefault="00215251" w:rsidP="0021525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Положение о региональном государственном контроле (надзоре)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br/>
        <w:t>в области розничной продажи алкогольной и спиртосодержащей продукции на территории Ленинградской области вступит в силу не позднее</w:t>
      </w:r>
      <w:r w:rsidRPr="00C10CC9">
        <w:rPr>
          <w:rStyle w:val="s2"/>
          <w:rFonts w:ascii="Times New Roman" w:hAnsi="Times New Roman" w:cs="Times New Roman"/>
          <w:b/>
          <w:sz w:val="28"/>
          <w:szCs w:val="28"/>
        </w:rPr>
        <w:t xml:space="preserve"> 31.12.2021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.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br/>
      </w:r>
      <w:r w:rsidR="00931823" w:rsidRPr="00C10CC9">
        <w:rPr>
          <w:rStyle w:val="s2"/>
          <w:rFonts w:ascii="Times New Roman" w:hAnsi="Times New Roman" w:cs="Times New Roman"/>
          <w:sz w:val="28"/>
          <w:szCs w:val="28"/>
        </w:rPr>
        <w:t>П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роект Положения </w:t>
      </w:r>
      <w:r w:rsidR="00931823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уже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прошел процедуру ОРВ и находится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br/>
        <w:t>на заключительной стадии согласования.</w:t>
      </w:r>
    </w:p>
    <w:p w:rsidR="00215251" w:rsidRPr="00C10CC9" w:rsidRDefault="00215251" w:rsidP="0021525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Положение</w:t>
      </w:r>
      <w:r w:rsidRPr="00C10CC9">
        <w:rPr>
          <w:sz w:val="28"/>
          <w:szCs w:val="28"/>
        </w:rPr>
        <w:t xml:space="preserve">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о лицензировании деятельности по заготовке, хранению, переработке и реализации лома черных и цветных металлов вступает в силу  с </w:t>
      </w:r>
      <w:r w:rsidRPr="00C10CC9">
        <w:rPr>
          <w:rStyle w:val="s2"/>
          <w:rFonts w:ascii="Times New Roman" w:hAnsi="Times New Roman" w:cs="Times New Roman"/>
          <w:b/>
          <w:sz w:val="28"/>
          <w:szCs w:val="28"/>
        </w:rPr>
        <w:t>01.03.2022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. Поскольку это федеральные полномочия, Положение разрабатывает </w:t>
      </w:r>
      <w:proofErr w:type="spellStart"/>
      <w:r w:rsidRPr="00C10CC9">
        <w:rPr>
          <w:rStyle w:val="s2"/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России.</w:t>
      </w:r>
      <w:r w:rsidR="00931823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В настоящее время проект проходит процедуру ОРВ</w:t>
      </w:r>
      <w:r w:rsidR="00DF1597" w:rsidRPr="00C10CC9">
        <w:rPr>
          <w:rStyle w:val="s2"/>
          <w:rFonts w:ascii="Times New Roman" w:hAnsi="Times New Roman" w:cs="Times New Roman"/>
          <w:sz w:val="28"/>
          <w:szCs w:val="28"/>
        </w:rPr>
        <w:t>.</w:t>
      </w:r>
    </w:p>
    <w:p w:rsidR="00215251" w:rsidRPr="00C10CC9" w:rsidRDefault="00215251" w:rsidP="0021525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215251" w:rsidRDefault="00215251" w:rsidP="0021525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b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b/>
          <w:sz w:val="28"/>
          <w:szCs w:val="28"/>
        </w:rPr>
        <w:t>В чем основные отличия старого за</w:t>
      </w:r>
      <w:r w:rsidR="008B6A0E" w:rsidRPr="00C10CC9">
        <w:rPr>
          <w:rStyle w:val="s2"/>
          <w:rFonts w:ascii="Times New Roman" w:hAnsi="Times New Roman" w:cs="Times New Roman"/>
          <w:b/>
          <w:sz w:val="28"/>
          <w:szCs w:val="28"/>
        </w:rPr>
        <w:t>кона (294-ФЗ) и нового (248-ФЗ):</w:t>
      </w:r>
    </w:p>
    <w:p w:rsidR="00347710" w:rsidRPr="00C10CC9" w:rsidRDefault="00347710" w:rsidP="0021525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b/>
          <w:sz w:val="28"/>
          <w:szCs w:val="28"/>
        </w:rPr>
      </w:pPr>
    </w:p>
    <w:p w:rsidR="00215251" w:rsidRPr="00C10CC9" w:rsidRDefault="00215251" w:rsidP="0021525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1) новый закон смещает акцент осуществления контрольно-надзорной деятельности в сторону проведения профилактической работы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br/>
        <w:t>с подконтрольными субъектами в целях недопущения нарушения обязательных требований;</w:t>
      </w:r>
    </w:p>
    <w:p w:rsidR="00215251" w:rsidRPr="00C10CC9" w:rsidRDefault="00215251" w:rsidP="0021525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2) расширяет перечень контрольно-надзорных мероприятий, которые проводятся с непосредственным взаимодействием с подконтрольным субъектом: включает несколько видов </w:t>
      </w:r>
      <w:r w:rsidR="00A233A4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КНМ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и внутри каждого вида мероприятия установлено еще несколько видов действий, которые контрольный орган вправе применить.</w:t>
      </w:r>
    </w:p>
    <w:p w:rsidR="00305A1A" w:rsidRPr="00C10CC9" w:rsidRDefault="00305A1A" w:rsidP="00305A1A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lastRenderedPageBreak/>
        <w:t>Положения Закон</w:t>
      </w:r>
      <w:r w:rsidR="0026705D">
        <w:rPr>
          <w:rStyle w:val="s2"/>
          <w:rFonts w:ascii="Times New Roman" w:hAnsi="Times New Roman" w:cs="Times New Roman"/>
          <w:sz w:val="28"/>
          <w:szCs w:val="28"/>
        </w:rPr>
        <w:t>а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на</w:t>
      </w:r>
      <w:r w:rsidR="00707E81" w:rsidRPr="00C10CC9">
        <w:rPr>
          <w:rStyle w:val="s2"/>
          <w:rFonts w:ascii="Times New Roman" w:hAnsi="Times New Roman" w:cs="Times New Roman"/>
          <w:sz w:val="28"/>
          <w:szCs w:val="28"/>
        </w:rPr>
        <w:t>правлены на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:</w:t>
      </w:r>
    </w:p>
    <w:p w:rsidR="00305A1A" w:rsidRPr="00C10CC9" w:rsidRDefault="00305A1A" w:rsidP="00305A1A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- уменьш</w:t>
      </w:r>
      <w:r w:rsidR="00707E81" w:rsidRPr="00C10CC9">
        <w:rPr>
          <w:rStyle w:val="s2"/>
          <w:rFonts w:ascii="Times New Roman" w:hAnsi="Times New Roman" w:cs="Times New Roman"/>
          <w:sz w:val="28"/>
          <w:szCs w:val="28"/>
        </w:rPr>
        <w:t>ение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707E81" w:rsidRPr="00C10CC9">
        <w:rPr>
          <w:rStyle w:val="s2"/>
          <w:rFonts w:ascii="Times New Roman" w:hAnsi="Times New Roman" w:cs="Times New Roman"/>
          <w:sz w:val="28"/>
          <w:szCs w:val="28"/>
        </w:rPr>
        <w:t>го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взаимодействи</w:t>
      </w:r>
      <w:r w:rsidR="00707E81" w:rsidRPr="00C10CC9">
        <w:rPr>
          <w:rStyle w:val="s2"/>
          <w:rFonts w:ascii="Times New Roman" w:hAnsi="Times New Roman" w:cs="Times New Roman"/>
          <w:sz w:val="28"/>
          <w:szCs w:val="28"/>
        </w:rPr>
        <w:t>я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контролируемых лиц и надзорных органов, повы</w:t>
      </w:r>
      <w:r w:rsidR="00707E81" w:rsidRPr="00C10CC9">
        <w:rPr>
          <w:rStyle w:val="s2"/>
          <w:rFonts w:ascii="Times New Roman" w:hAnsi="Times New Roman" w:cs="Times New Roman"/>
          <w:sz w:val="28"/>
          <w:szCs w:val="28"/>
        </w:rPr>
        <w:t>шение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оперативност</w:t>
      </w:r>
      <w:r w:rsidR="00707E81" w:rsidRPr="00C10CC9">
        <w:rPr>
          <w:rStyle w:val="s2"/>
          <w:rFonts w:ascii="Times New Roman" w:hAnsi="Times New Roman" w:cs="Times New Roman"/>
          <w:sz w:val="28"/>
          <w:szCs w:val="28"/>
        </w:rPr>
        <w:t>и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обмена информацией;</w:t>
      </w:r>
    </w:p>
    <w:p w:rsidR="00305A1A" w:rsidRPr="00C10CC9" w:rsidRDefault="00305A1A" w:rsidP="00305A1A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- повышени</w:t>
      </w:r>
      <w:r w:rsidR="006C28CE" w:rsidRPr="00C10CC9">
        <w:rPr>
          <w:rStyle w:val="s2"/>
          <w:rFonts w:ascii="Times New Roman" w:hAnsi="Times New Roman" w:cs="Times New Roman"/>
          <w:sz w:val="28"/>
          <w:szCs w:val="28"/>
        </w:rPr>
        <w:t>е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законности, прозрачности и эффек</w:t>
      </w:r>
      <w:r w:rsidR="006C28CE" w:rsidRPr="00C10CC9">
        <w:rPr>
          <w:rStyle w:val="s2"/>
          <w:rFonts w:ascii="Times New Roman" w:hAnsi="Times New Roman" w:cs="Times New Roman"/>
          <w:sz w:val="28"/>
          <w:szCs w:val="28"/>
        </w:rPr>
        <w:t>тивности надзорной деятельности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305A1A" w:rsidRPr="00C10CC9" w:rsidRDefault="00305A1A" w:rsidP="00305A1A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- стимулирова</w:t>
      </w:r>
      <w:r w:rsidR="006C28CE" w:rsidRPr="00C10CC9">
        <w:rPr>
          <w:rStyle w:val="s2"/>
          <w:rFonts w:ascii="Times New Roman" w:hAnsi="Times New Roman" w:cs="Times New Roman"/>
          <w:sz w:val="28"/>
          <w:szCs w:val="28"/>
        </w:rPr>
        <w:t>ние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добросовестно</w:t>
      </w:r>
      <w:r w:rsidR="006C28CE" w:rsidRPr="00C10CC9">
        <w:rPr>
          <w:rStyle w:val="s2"/>
          <w:rFonts w:ascii="Times New Roman" w:hAnsi="Times New Roman" w:cs="Times New Roman"/>
          <w:sz w:val="28"/>
          <w:szCs w:val="28"/>
        </w:rPr>
        <w:t>го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поведени</w:t>
      </w:r>
      <w:r w:rsidR="006C28CE" w:rsidRPr="00C10CC9">
        <w:rPr>
          <w:rStyle w:val="s2"/>
          <w:rFonts w:ascii="Times New Roman" w:hAnsi="Times New Roman" w:cs="Times New Roman"/>
          <w:sz w:val="28"/>
          <w:szCs w:val="28"/>
        </w:rPr>
        <w:t>я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контролируемых лиц.</w:t>
      </w:r>
    </w:p>
    <w:p w:rsidR="001F09B6" w:rsidRPr="00C10CC9" w:rsidRDefault="001F09B6" w:rsidP="00305A1A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086BC9" w:rsidRPr="00C10CC9" w:rsidRDefault="00F20E84" w:rsidP="003E631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877ED9">
        <w:rPr>
          <w:rStyle w:val="s2"/>
          <w:rFonts w:ascii="Times New Roman" w:hAnsi="Times New Roman" w:cs="Times New Roman"/>
          <w:b/>
          <w:sz w:val="28"/>
          <w:szCs w:val="28"/>
        </w:rPr>
        <w:t xml:space="preserve">Главным инструментом органа </w:t>
      </w:r>
      <w:r w:rsidR="00E03A6F" w:rsidRPr="00877ED9">
        <w:rPr>
          <w:rStyle w:val="s2"/>
          <w:rFonts w:ascii="Times New Roman" w:hAnsi="Times New Roman" w:cs="Times New Roman"/>
          <w:b/>
          <w:sz w:val="28"/>
          <w:szCs w:val="28"/>
        </w:rPr>
        <w:t>контроля</w:t>
      </w:r>
      <w:r w:rsidR="00E03A6F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является ко</w:t>
      </w:r>
      <w:r w:rsidR="00565A74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нтрольно-надзорное мероприятие. </w:t>
      </w:r>
      <w:r w:rsidR="00E03A6F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В соответствии с Законом набор способов </w:t>
      </w:r>
      <w:r w:rsidR="00565A74" w:rsidRPr="00C10CC9">
        <w:rPr>
          <w:rStyle w:val="s2"/>
          <w:rFonts w:ascii="Times New Roman" w:hAnsi="Times New Roman" w:cs="Times New Roman"/>
          <w:sz w:val="28"/>
          <w:szCs w:val="28"/>
        </w:rPr>
        <w:br/>
      </w:r>
      <w:r w:rsidR="00E03A6F" w:rsidRPr="00C10CC9">
        <w:rPr>
          <w:rStyle w:val="s2"/>
          <w:rFonts w:ascii="Times New Roman" w:hAnsi="Times New Roman" w:cs="Times New Roman"/>
          <w:sz w:val="28"/>
          <w:szCs w:val="28"/>
        </w:rPr>
        <w:t>для оценки соблюдения контролируемыми лицами обязательных требований расширяется</w:t>
      </w:r>
      <w:r w:rsidR="001F09B6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, </w:t>
      </w:r>
      <w:r w:rsidR="004765E7" w:rsidRPr="00C10CC9">
        <w:rPr>
          <w:rStyle w:val="s2"/>
          <w:rFonts w:ascii="Times New Roman" w:hAnsi="Times New Roman" w:cs="Times New Roman"/>
          <w:sz w:val="28"/>
          <w:szCs w:val="28"/>
        </w:rPr>
        <w:t>предусм</w:t>
      </w:r>
      <w:r w:rsidR="00E02D7F" w:rsidRPr="00C10CC9">
        <w:rPr>
          <w:rStyle w:val="s2"/>
          <w:rFonts w:ascii="Times New Roman" w:hAnsi="Times New Roman" w:cs="Times New Roman"/>
          <w:sz w:val="28"/>
          <w:szCs w:val="28"/>
        </w:rPr>
        <w:t>о</w:t>
      </w:r>
      <w:r w:rsidR="004765E7" w:rsidRPr="00C10CC9">
        <w:rPr>
          <w:rStyle w:val="s2"/>
          <w:rFonts w:ascii="Times New Roman" w:hAnsi="Times New Roman" w:cs="Times New Roman"/>
          <w:sz w:val="28"/>
          <w:szCs w:val="28"/>
        </w:rPr>
        <w:t>трены новые виды контрольных мероприятий.</w:t>
      </w:r>
      <w:r w:rsidR="00E02D7F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</w:p>
    <w:p w:rsidR="00086BC9" w:rsidRPr="00C10CC9" w:rsidRDefault="00086BC9" w:rsidP="003E631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B61B18" w:rsidRPr="00C10CC9" w:rsidRDefault="00B61B18" w:rsidP="003E631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КНМ проводятся при взаимодействии с контролируемым лицом </w:t>
      </w:r>
      <w:r w:rsidR="001F09B6" w:rsidRPr="00C10CC9">
        <w:rPr>
          <w:rStyle w:val="s2"/>
          <w:rFonts w:ascii="Times New Roman" w:hAnsi="Times New Roman" w:cs="Times New Roman"/>
          <w:sz w:val="28"/>
          <w:szCs w:val="28"/>
        </w:rPr>
        <w:br/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и без взаимодействия.</w:t>
      </w:r>
    </w:p>
    <w:p w:rsidR="005542E9" w:rsidRPr="00C10CC9" w:rsidRDefault="005542E9" w:rsidP="005542E9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b/>
          <w:sz w:val="28"/>
          <w:szCs w:val="28"/>
        </w:rPr>
        <w:t>Взаимодействием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br/>
        <w:t>на общедоступных производственных объектах).</w:t>
      </w:r>
    </w:p>
    <w:p w:rsidR="0034363B" w:rsidRPr="00C10CC9" w:rsidRDefault="0026705D" w:rsidP="005542E9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Старый порядок контроля предусматривал только 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br/>
        <w:t xml:space="preserve">2 вида контрольно-надзорных мероприятий с взаимодействием – проверку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br/>
        <w:t>и контрольную закупку.</w:t>
      </w:r>
    </w:p>
    <w:p w:rsidR="00B61B18" w:rsidRPr="00C10CC9" w:rsidRDefault="00EF591E" w:rsidP="005542E9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Сейчас же в</w:t>
      </w:r>
      <w:r w:rsidR="00B61B18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заимодействие с контролируемым лицом осуществляется </w:t>
      </w:r>
      <w:r w:rsidR="00B61B18" w:rsidRPr="00C10CC9">
        <w:rPr>
          <w:rStyle w:val="s2"/>
          <w:rFonts w:ascii="Times New Roman" w:hAnsi="Times New Roman" w:cs="Times New Roman"/>
          <w:sz w:val="28"/>
          <w:szCs w:val="28"/>
        </w:rPr>
        <w:br/>
        <w:t>при проведении следующих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 7 </w:t>
      </w:r>
      <w:r w:rsidR="00B61B18" w:rsidRPr="00C10CC9">
        <w:rPr>
          <w:rStyle w:val="s2"/>
          <w:rFonts w:ascii="Times New Roman" w:hAnsi="Times New Roman" w:cs="Times New Roman"/>
          <w:sz w:val="28"/>
          <w:szCs w:val="28"/>
        </w:rPr>
        <w:t>контрольных (надзорных) мероприятий:</w:t>
      </w:r>
    </w:p>
    <w:p w:rsidR="00B61B18" w:rsidRPr="00C10CC9" w:rsidRDefault="00B61B18" w:rsidP="005542E9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1) контрольная закупка;</w:t>
      </w:r>
    </w:p>
    <w:p w:rsidR="00B61B18" w:rsidRPr="00C10CC9" w:rsidRDefault="00B61B18" w:rsidP="005542E9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2) мониторинговая закупка;</w:t>
      </w:r>
    </w:p>
    <w:p w:rsidR="00B61B18" w:rsidRPr="00C10CC9" w:rsidRDefault="00B61B18" w:rsidP="005542E9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3) выборочный контроль;</w:t>
      </w:r>
    </w:p>
    <w:p w:rsidR="00B61B18" w:rsidRPr="00C10CC9" w:rsidRDefault="00B61B18" w:rsidP="005542E9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4) инспекционный визит;</w:t>
      </w:r>
    </w:p>
    <w:p w:rsidR="00B61B18" w:rsidRPr="00C10CC9" w:rsidRDefault="00B61B18" w:rsidP="005542E9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5) рейдовый осмотр;</w:t>
      </w:r>
    </w:p>
    <w:p w:rsidR="00B61B18" w:rsidRPr="00C10CC9" w:rsidRDefault="00B61B18" w:rsidP="005542E9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6) документарная проверка;</w:t>
      </w:r>
    </w:p>
    <w:p w:rsidR="00B61B18" w:rsidRPr="00C10CC9" w:rsidRDefault="00B61B18" w:rsidP="005542E9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7) выездная проверка.</w:t>
      </w:r>
    </w:p>
    <w:p w:rsidR="00E02D7F" w:rsidRPr="00C10CC9" w:rsidRDefault="00E02D7F" w:rsidP="00D32FE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D32FE3" w:rsidRPr="00C10CC9" w:rsidRDefault="00D32FE3" w:rsidP="00D32FE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b/>
          <w:sz w:val="28"/>
          <w:szCs w:val="28"/>
        </w:rPr>
        <w:t>Без взаимодействия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с контролируемым лицом проводятся:</w:t>
      </w:r>
    </w:p>
    <w:p w:rsidR="00D32FE3" w:rsidRPr="00C10CC9" w:rsidRDefault="00D32FE3" w:rsidP="00D32FE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требований;</w:t>
      </w:r>
    </w:p>
    <w:p w:rsidR="003E6318" w:rsidRPr="00C10CC9" w:rsidRDefault="00D32FE3" w:rsidP="00D32FE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2) выездное обследование.</w:t>
      </w:r>
    </w:p>
    <w:p w:rsidR="00E35AF8" w:rsidRPr="00C10CC9" w:rsidRDefault="00E35AF8" w:rsidP="00D32FE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967754" w:rsidRPr="00C10CC9" w:rsidRDefault="00086BC9" w:rsidP="00086BC9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Каждый КНО, исходя из задач конкретного вида контроля, утверждает перечень КНМ</w:t>
      </w:r>
      <w:r w:rsidR="00967754" w:rsidRPr="00C10CC9">
        <w:rPr>
          <w:rStyle w:val="s2"/>
          <w:rFonts w:ascii="Times New Roman" w:hAnsi="Times New Roman" w:cs="Times New Roman"/>
          <w:sz w:val="28"/>
          <w:szCs w:val="28"/>
        </w:rPr>
        <w:t>.</w:t>
      </w:r>
    </w:p>
    <w:p w:rsidR="00967754" w:rsidRPr="00C10CC9" w:rsidRDefault="00967754" w:rsidP="00086BC9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На экране отмечены </w:t>
      </w:r>
      <w:r w:rsidR="00382848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виды </w:t>
      </w:r>
      <w:r w:rsidR="00AB346C">
        <w:rPr>
          <w:rStyle w:val="s2"/>
          <w:rFonts w:ascii="Times New Roman" w:hAnsi="Times New Roman" w:cs="Times New Roman"/>
          <w:sz w:val="28"/>
          <w:szCs w:val="28"/>
        </w:rPr>
        <w:t>мероприятий</w:t>
      </w:r>
      <w:r w:rsidR="00F17E56" w:rsidRPr="00C10CC9">
        <w:rPr>
          <w:rStyle w:val="s2"/>
          <w:rFonts w:ascii="Times New Roman" w:hAnsi="Times New Roman" w:cs="Times New Roman"/>
          <w:sz w:val="28"/>
          <w:szCs w:val="28"/>
        </w:rPr>
        <w:t>, которые будет проводить Комитет</w:t>
      </w:r>
      <w:r w:rsidR="00382848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в рамках </w:t>
      </w:r>
      <w:proofErr w:type="gramStart"/>
      <w:r w:rsidR="00F17E56" w:rsidRPr="00C10CC9">
        <w:rPr>
          <w:rStyle w:val="s2"/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="00F17E56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контроля </w:t>
      </w:r>
      <w:r w:rsidR="00C54D21" w:rsidRPr="00C10CC9">
        <w:rPr>
          <w:rStyle w:val="s2"/>
          <w:rFonts w:ascii="Times New Roman" w:hAnsi="Times New Roman" w:cs="Times New Roman"/>
          <w:sz w:val="28"/>
          <w:szCs w:val="28"/>
        </w:rPr>
        <w:t>в области розничной продажи алкогольной продукции</w:t>
      </w:r>
      <w:r w:rsidR="00F17E56" w:rsidRPr="00C10CC9">
        <w:rPr>
          <w:rStyle w:val="s2"/>
          <w:rFonts w:ascii="Times New Roman" w:hAnsi="Times New Roman" w:cs="Times New Roman"/>
          <w:sz w:val="28"/>
          <w:szCs w:val="28"/>
        </w:rPr>
        <w:t>.</w:t>
      </w:r>
    </w:p>
    <w:p w:rsidR="005A2BC5" w:rsidRPr="00C10CC9" w:rsidRDefault="005A2BC5" w:rsidP="00086BC9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Что касается лицензионного контроля по металлам, говорить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br/>
        <w:t xml:space="preserve">о конкретных видах КНМ до принятия Положения о контроле </w:t>
      </w:r>
      <w:r w:rsidR="000629A1">
        <w:rPr>
          <w:rStyle w:val="s2"/>
          <w:rFonts w:ascii="Times New Roman" w:hAnsi="Times New Roman" w:cs="Times New Roman"/>
          <w:sz w:val="28"/>
          <w:szCs w:val="28"/>
        </w:rPr>
        <w:t xml:space="preserve">пока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преждевременно.</w:t>
      </w:r>
    </w:p>
    <w:p w:rsidR="00086BC9" w:rsidRPr="00C10CC9" w:rsidRDefault="00F30957" w:rsidP="00086BC9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lastRenderedPageBreak/>
        <w:t xml:space="preserve">КНМ отличаются друг от друга </w:t>
      </w:r>
      <w:r w:rsidR="00086BC9" w:rsidRPr="00C10CC9">
        <w:rPr>
          <w:rStyle w:val="s2"/>
          <w:rFonts w:ascii="Times New Roman" w:hAnsi="Times New Roman" w:cs="Times New Roman"/>
          <w:sz w:val="28"/>
          <w:szCs w:val="28"/>
        </w:rPr>
        <w:t>набор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ом</w:t>
      </w:r>
      <w:r w:rsidR="00086BC9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допустимых контрольно-надзорных действий:</w:t>
      </w:r>
    </w:p>
    <w:p w:rsidR="00E35AF8" w:rsidRPr="00C10CC9" w:rsidRDefault="00E35AF8" w:rsidP="00E35AF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1) осмотр;</w:t>
      </w:r>
    </w:p>
    <w:p w:rsidR="00E35AF8" w:rsidRPr="00C10CC9" w:rsidRDefault="00E35AF8" w:rsidP="00E35AF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2) досмотр;</w:t>
      </w:r>
    </w:p>
    <w:p w:rsidR="00E35AF8" w:rsidRPr="00C10CC9" w:rsidRDefault="00E35AF8" w:rsidP="00E35AF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3) опрос;</w:t>
      </w:r>
    </w:p>
    <w:p w:rsidR="00E35AF8" w:rsidRPr="00C10CC9" w:rsidRDefault="00E35AF8" w:rsidP="00E35AF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E35AF8" w:rsidRPr="00C10CC9" w:rsidRDefault="00E35AF8" w:rsidP="00E35AF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E35AF8" w:rsidRPr="00C10CC9" w:rsidRDefault="00E35AF8" w:rsidP="00E35AF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6) отбор проб (образцов);</w:t>
      </w:r>
    </w:p>
    <w:p w:rsidR="00E35AF8" w:rsidRPr="00C10CC9" w:rsidRDefault="00E35AF8" w:rsidP="00E35AF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7) инструментальное обследование;</w:t>
      </w:r>
    </w:p>
    <w:p w:rsidR="00E35AF8" w:rsidRPr="00C10CC9" w:rsidRDefault="00E35AF8" w:rsidP="00E35AF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8) испытание;</w:t>
      </w:r>
    </w:p>
    <w:p w:rsidR="00E35AF8" w:rsidRPr="00C10CC9" w:rsidRDefault="00E35AF8" w:rsidP="00E35AF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9) экспертиза;</w:t>
      </w:r>
    </w:p>
    <w:p w:rsidR="00E35AF8" w:rsidRPr="00C10CC9" w:rsidRDefault="00E35AF8" w:rsidP="00E35AF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10) эксперимент.</w:t>
      </w:r>
    </w:p>
    <w:p w:rsidR="00E35AF8" w:rsidRPr="00C10CC9" w:rsidRDefault="00E35AF8" w:rsidP="00E35AF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E02D7F" w:rsidRPr="00C10CC9" w:rsidRDefault="005C1DCF" w:rsidP="00D32FE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C10CC9">
        <w:rPr>
          <w:rStyle w:val="s2"/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контроля в области розничной продажи алкогольной продукции мы выбрали не все КНМ. Новым является </w:t>
      </w:r>
      <w:r w:rsidRPr="00C10CC9">
        <w:rPr>
          <w:rStyle w:val="s2"/>
          <w:rFonts w:ascii="Times New Roman" w:hAnsi="Times New Roman" w:cs="Times New Roman"/>
          <w:b/>
          <w:i/>
          <w:sz w:val="28"/>
          <w:szCs w:val="28"/>
        </w:rPr>
        <w:t>и</w:t>
      </w:r>
      <w:r w:rsidR="007F3D76" w:rsidRPr="00C10CC9">
        <w:rPr>
          <w:rStyle w:val="s2"/>
          <w:rFonts w:ascii="Times New Roman" w:hAnsi="Times New Roman" w:cs="Times New Roman"/>
          <w:b/>
          <w:i/>
          <w:sz w:val="28"/>
          <w:szCs w:val="28"/>
        </w:rPr>
        <w:t>нспекционный визит</w:t>
      </w:r>
      <w:r w:rsidR="007F3D76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,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который</w:t>
      </w:r>
      <w:r w:rsidR="00E752A2" w:rsidRPr="00C10CC9">
        <w:rPr>
          <w:rStyle w:val="s2"/>
          <w:rFonts w:ascii="Times New Roman" w:hAnsi="Times New Roman" w:cs="Times New Roman"/>
          <w:sz w:val="28"/>
          <w:szCs w:val="28"/>
        </w:rPr>
        <w:t>,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как и </w:t>
      </w:r>
      <w:r w:rsidR="007F3D76" w:rsidRPr="00C10CC9">
        <w:rPr>
          <w:rStyle w:val="s2"/>
          <w:rFonts w:ascii="Times New Roman" w:hAnsi="Times New Roman" w:cs="Times New Roman"/>
          <w:sz w:val="28"/>
          <w:szCs w:val="28"/>
        </w:rPr>
        <w:t>выездная проверка</w:t>
      </w:r>
      <w:r w:rsidR="00E752A2" w:rsidRPr="00C10CC9">
        <w:rPr>
          <w:rStyle w:val="s2"/>
          <w:rFonts w:ascii="Times New Roman" w:hAnsi="Times New Roman" w:cs="Times New Roman"/>
          <w:sz w:val="28"/>
          <w:szCs w:val="28"/>
        </w:rPr>
        <w:t>,</w:t>
      </w:r>
      <w:r w:rsidR="007F3D76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могут проводиться с использованием средств дистанционного взаимодействия, </w:t>
      </w:r>
      <w:r w:rsidR="00E752A2" w:rsidRPr="00C10CC9">
        <w:rPr>
          <w:rStyle w:val="s2"/>
          <w:rFonts w:ascii="Times New Roman" w:hAnsi="Times New Roman" w:cs="Times New Roman"/>
          <w:sz w:val="28"/>
          <w:szCs w:val="28"/>
        </w:rPr>
        <w:br/>
      </w:r>
      <w:r w:rsidR="007F3D76" w:rsidRPr="00C10CC9">
        <w:rPr>
          <w:rStyle w:val="s2"/>
          <w:rFonts w:ascii="Times New Roman" w:hAnsi="Times New Roman" w:cs="Times New Roman"/>
          <w:sz w:val="28"/>
          <w:szCs w:val="28"/>
        </w:rPr>
        <w:t>в том числе посредством аудио- или видеосвязи.</w:t>
      </w:r>
    </w:p>
    <w:p w:rsidR="00E02D7F" w:rsidRPr="00C10CC9" w:rsidRDefault="00E02D7F" w:rsidP="00D32FE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5C1DCF" w:rsidRPr="00C10CC9" w:rsidRDefault="005C1DCF" w:rsidP="00D32FE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Что же это за КНМ</w:t>
      </w:r>
      <w:r w:rsidR="00DB6633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="00DB6633" w:rsidRPr="00C10CC9">
        <w:rPr>
          <w:rStyle w:val="s2"/>
          <w:rFonts w:ascii="Times New Roman" w:hAnsi="Times New Roman" w:cs="Times New Roman"/>
          <w:b/>
          <w:i/>
          <w:sz w:val="28"/>
          <w:szCs w:val="28"/>
        </w:rPr>
        <w:t>инспекционный визит</w:t>
      </w:r>
    </w:p>
    <w:p w:rsidR="008838E4" w:rsidRPr="00C10CC9" w:rsidRDefault="008838E4" w:rsidP="005C1DCF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Под </w:t>
      </w:r>
      <w:r w:rsidRPr="00C10CC9">
        <w:rPr>
          <w:rStyle w:val="s2"/>
          <w:rFonts w:ascii="Times New Roman" w:hAnsi="Times New Roman" w:cs="Times New Roman"/>
          <w:b/>
          <w:i/>
          <w:sz w:val="28"/>
          <w:szCs w:val="28"/>
        </w:rPr>
        <w:t>инспекционным визитом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понимается </w:t>
      </w:r>
      <w:r w:rsidR="005C1DCF" w:rsidRPr="00C10CC9">
        <w:rPr>
          <w:rStyle w:val="s2"/>
          <w:rFonts w:ascii="Times New Roman" w:hAnsi="Times New Roman" w:cs="Times New Roman"/>
          <w:sz w:val="28"/>
          <w:szCs w:val="28"/>
        </w:rPr>
        <w:t>КНМ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0CC9">
        <w:rPr>
          <w:rStyle w:val="s2"/>
          <w:rFonts w:ascii="Times New Roman" w:hAnsi="Times New Roman" w:cs="Times New Roman"/>
          <w:sz w:val="28"/>
          <w:szCs w:val="28"/>
        </w:rPr>
        <w:t>проводимое</w:t>
      </w:r>
      <w:proofErr w:type="gramEnd"/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путем взаимодействия с конкретным контролируемым лицом и (или) владельцем (пользователем) производственного объекта.</w:t>
      </w:r>
    </w:p>
    <w:p w:rsidR="008838E4" w:rsidRPr="00C10CC9" w:rsidRDefault="008838E4" w:rsidP="005C1DCF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838E4" w:rsidRPr="00C10CC9" w:rsidRDefault="008838E4" w:rsidP="005C1DCF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8838E4" w:rsidRPr="00C10CC9" w:rsidRDefault="008838E4" w:rsidP="005C1DCF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1) осмотр;</w:t>
      </w:r>
    </w:p>
    <w:p w:rsidR="008838E4" w:rsidRPr="00C10CC9" w:rsidRDefault="008838E4" w:rsidP="005C1DCF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2) опрос;</w:t>
      </w:r>
    </w:p>
    <w:p w:rsidR="008838E4" w:rsidRPr="00C10CC9" w:rsidRDefault="008838E4" w:rsidP="005C1DCF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8838E4" w:rsidRPr="00C10CC9" w:rsidRDefault="008838E4" w:rsidP="005C1DCF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8838E4" w:rsidRPr="00C10CC9" w:rsidRDefault="008838E4" w:rsidP="005C1DCF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838E4" w:rsidRPr="00C10CC9" w:rsidRDefault="005C1DCF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П</w:t>
      </w:r>
      <w:r w:rsidR="008838E4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роводится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по согласованию с органами прокуратуры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br/>
      </w:r>
      <w:r w:rsidR="008838E4" w:rsidRPr="00D64C2B">
        <w:rPr>
          <w:rStyle w:val="s2"/>
          <w:rFonts w:ascii="Times New Roman" w:hAnsi="Times New Roman" w:cs="Times New Roman"/>
          <w:i/>
          <w:sz w:val="28"/>
          <w:szCs w:val="28"/>
        </w:rPr>
        <w:t>без предварительного уведомления</w:t>
      </w:r>
      <w:r w:rsidR="008838E4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контролируемого лица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.</w:t>
      </w:r>
      <w:r w:rsidR="008838E4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DB6633" w:rsidRPr="00C10CC9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DB6633" w:rsidRPr="00C10CC9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b/>
          <w:i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b/>
          <w:i/>
          <w:sz w:val="28"/>
          <w:szCs w:val="28"/>
        </w:rPr>
        <w:t>В чем же отличие от выездной проверки?</w:t>
      </w:r>
    </w:p>
    <w:p w:rsidR="00DB6633" w:rsidRPr="00C10CC9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DB6633" w:rsidRPr="00C10CC9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Под выездной проверкой понимается комплексное контрольное (надзорное) мероприятие, проводимое посредством взаимодействия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br/>
        <w:t xml:space="preserve">с конкретным контролируемым лицом в целях оценки соблюдения таким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lastRenderedPageBreak/>
        <w:t xml:space="preserve">лицом обязательных требований, а также </w:t>
      </w:r>
      <w:r w:rsidRPr="00D64C2B">
        <w:rPr>
          <w:rStyle w:val="s2"/>
          <w:rFonts w:ascii="Times New Roman" w:hAnsi="Times New Roman" w:cs="Times New Roman"/>
          <w:i/>
          <w:sz w:val="28"/>
          <w:szCs w:val="28"/>
        </w:rPr>
        <w:t>оценки выполнения решений контрольного (надзорного) органа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.</w:t>
      </w:r>
    </w:p>
    <w:p w:rsidR="00DB6633" w:rsidRPr="00C10CC9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DB6633" w:rsidRPr="00C10CC9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DB6633" w:rsidRPr="00C10CC9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proofErr w:type="gramStart"/>
      <w:r w:rsidRPr="00C10CC9">
        <w:rPr>
          <w:rStyle w:val="s2"/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DB6633" w:rsidRPr="00C10CC9" w:rsidRDefault="00DB6633" w:rsidP="00FB13A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Внеплановая выездная проверка может проводиться только </w:t>
      </w:r>
      <w:r w:rsidR="00FB13A8" w:rsidRPr="00C10CC9">
        <w:rPr>
          <w:rStyle w:val="s2"/>
          <w:rFonts w:ascii="Times New Roman" w:hAnsi="Times New Roman" w:cs="Times New Roman"/>
          <w:sz w:val="28"/>
          <w:szCs w:val="28"/>
        </w:rPr>
        <w:br/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по согла</w:t>
      </w:r>
      <w:r w:rsidR="00FB13A8" w:rsidRPr="00C10CC9">
        <w:rPr>
          <w:rStyle w:val="s2"/>
          <w:rFonts w:ascii="Times New Roman" w:hAnsi="Times New Roman" w:cs="Times New Roman"/>
          <w:sz w:val="28"/>
          <w:szCs w:val="28"/>
        </w:rPr>
        <w:t>сованию с органами прокуратуры.</w:t>
      </w:r>
    </w:p>
    <w:p w:rsidR="00560F25" w:rsidRPr="00C10CC9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</w:t>
      </w:r>
      <w:r w:rsidRPr="00D64C2B">
        <w:rPr>
          <w:rStyle w:val="s2"/>
          <w:rFonts w:ascii="Times New Roman" w:hAnsi="Times New Roman" w:cs="Times New Roman"/>
          <w:i/>
          <w:sz w:val="28"/>
          <w:szCs w:val="28"/>
        </w:rPr>
        <w:t>уведомляется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путем направления копии решения о проведении выездной проверки </w:t>
      </w:r>
      <w:r w:rsidR="00560F25" w:rsidRPr="00C10CC9">
        <w:rPr>
          <w:rStyle w:val="s2"/>
          <w:rFonts w:ascii="Times New Roman" w:hAnsi="Times New Roman" w:cs="Times New Roman"/>
          <w:sz w:val="28"/>
          <w:szCs w:val="28"/>
        </w:rPr>
        <w:br/>
      </w:r>
      <w:r w:rsidRPr="00D64C2B">
        <w:rPr>
          <w:rStyle w:val="s2"/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 w:rsidRPr="00D64C2B">
        <w:rPr>
          <w:rStyle w:val="s2"/>
          <w:rFonts w:ascii="Times New Roman" w:hAnsi="Times New Roman" w:cs="Times New Roman"/>
          <w:i/>
          <w:sz w:val="28"/>
          <w:szCs w:val="28"/>
        </w:rPr>
        <w:t>позднее</w:t>
      </w:r>
      <w:proofErr w:type="gramEnd"/>
      <w:r w:rsidRPr="00D64C2B">
        <w:rPr>
          <w:rStyle w:val="s2"/>
          <w:rFonts w:ascii="Times New Roman" w:hAnsi="Times New Roman" w:cs="Times New Roman"/>
          <w:i/>
          <w:sz w:val="28"/>
          <w:szCs w:val="28"/>
        </w:rPr>
        <w:t xml:space="preserve"> чем за </w:t>
      </w:r>
      <w:r w:rsidR="00D64C2B" w:rsidRPr="00D64C2B">
        <w:rPr>
          <w:rStyle w:val="s2"/>
          <w:rFonts w:ascii="Times New Roman" w:hAnsi="Times New Roman" w:cs="Times New Roman"/>
          <w:i/>
          <w:sz w:val="28"/>
          <w:szCs w:val="28"/>
        </w:rPr>
        <w:t>24</w:t>
      </w:r>
      <w:r w:rsidR="00560F25" w:rsidRPr="00D64C2B">
        <w:rPr>
          <w:rStyle w:val="s2"/>
          <w:rFonts w:ascii="Times New Roman" w:hAnsi="Times New Roman" w:cs="Times New Roman"/>
          <w:i/>
          <w:sz w:val="28"/>
          <w:szCs w:val="28"/>
        </w:rPr>
        <w:t xml:space="preserve"> часа</w:t>
      </w:r>
      <w:r w:rsidR="00560F25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до ее начала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. </w:t>
      </w:r>
    </w:p>
    <w:p w:rsidR="00DB6633" w:rsidRPr="00C10CC9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DB6633" w:rsidRPr="00BE09F8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BE09F8">
        <w:rPr>
          <w:rStyle w:val="s2"/>
          <w:rFonts w:ascii="Times New Roman" w:hAnsi="Times New Roman" w:cs="Times New Roman"/>
          <w:sz w:val="28"/>
          <w:szCs w:val="28"/>
        </w:rPr>
        <w:t>1) осмотр;</w:t>
      </w:r>
    </w:p>
    <w:p w:rsidR="00DB6633" w:rsidRPr="00BE09F8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BE09F8">
        <w:rPr>
          <w:rStyle w:val="s2"/>
          <w:rFonts w:ascii="Times New Roman" w:hAnsi="Times New Roman" w:cs="Times New Roman"/>
          <w:sz w:val="28"/>
          <w:szCs w:val="28"/>
        </w:rPr>
        <w:t>2) досмотр;</w:t>
      </w:r>
    </w:p>
    <w:p w:rsidR="00DB6633" w:rsidRPr="00BE09F8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BE09F8">
        <w:rPr>
          <w:rStyle w:val="s2"/>
          <w:rFonts w:ascii="Times New Roman" w:hAnsi="Times New Roman" w:cs="Times New Roman"/>
          <w:sz w:val="28"/>
          <w:szCs w:val="28"/>
        </w:rPr>
        <w:t>3) опрос;</w:t>
      </w:r>
    </w:p>
    <w:p w:rsidR="00DB6633" w:rsidRPr="00BE09F8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BE09F8">
        <w:rPr>
          <w:rStyle w:val="s2"/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DB6633" w:rsidRPr="00BE09F8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BE09F8">
        <w:rPr>
          <w:rStyle w:val="s2"/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DB6633" w:rsidRPr="00BE09F8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BE09F8">
        <w:rPr>
          <w:rStyle w:val="s2"/>
          <w:rFonts w:ascii="Times New Roman" w:hAnsi="Times New Roman" w:cs="Times New Roman"/>
          <w:sz w:val="28"/>
          <w:szCs w:val="28"/>
        </w:rPr>
        <w:t>6) отбор проб (образцов);</w:t>
      </w:r>
    </w:p>
    <w:p w:rsidR="00DB6633" w:rsidRPr="00BE09F8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BE09F8">
        <w:rPr>
          <w:rStyle w:val="s2"/>
          <w:rFonts w:ascii="Times New Roman" w:hAnsi="Times New Roman" w:cs="Times New Roman"/>
          <w:sz w:val="28"/>
          <w:szCs w:val="28"/>
        </w:rPr>
        <w:t>7) инструментальное обследование;</w:t>
      </w:r>
    </w:p>
    <w:p w:rsidR="00DB6633" w:rsidRPr="00BE09F8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BE09F8">
        <w:rPr>
          <w:rStyle w:val="s2"/>
          <w:rFonts w:ascii="Times New Roman" w:hAnsi="Times New Roman" w:cs="Times New Roman"/>
          <w:sz w:val="28"/>
          <w:szCs w:val="28"/>
        </w:rPr>
        <w:t>8) испытание;</w:t>
      </w:r>
    </w:p>
    <w:p w:rsidR="00DB6633" w:rsidRPr="00BE09F8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BE09F8">
        <w:rPr>
          <w:rStyle w:val="s2"/>
          <w:rFonts w:ascii="Times New Roman" w:hAnsi="Times New Roman" w:cs="Times New Roman"/>
          <w:sz w:val="28"/>
          <w:szCs w:val="28"/>
        </w:rPr>
        <w:t>9) экспертиза;</w:t>
      </w:r>
    </w:p>
    <w:p w:rsidR="00DB6633" w:rsidRPr="00BE09F8" w:rsidRDefault="00DB6633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BE09F8">
        <w:rPr>
          <w:rStyle w:val="s2"/>
          <w:rFonts w:ascii="Times New Roman" w:hAnsi="Times New Roman" w:cs="Times New Roman"/>
          <w:sz w:val="28"/>
          <w:szCs w:val="28"/>
        </w:rPr>
        <w:t>10) эксперимент.</w:t>
      </w:r>
    </w:p>
    <w:p w:rsidR="00A3207C" w:rsidRPr="00C10CC9" w:rsidRDefault="00A3207C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A3207C" w:rsidRPr="00C10CC9" w:rsidRDefault="00A3207C" w:rsidP="00A3207C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Как и прежде, </w:t>
      </w:r>
      <w:r w:rsidR="006D2A40">
        <w:rPr>
          <w:rStyle w:val="s2"/>
          <w:rFonts w:ascii="Times New Roman" w:hAnsi="Times New Roman" w:cs="Times New Roman"/>
          <w:sz w:val="28"/>
          <w:szCs w:val="28"/>
        </w:rPr>
        <w:t>большинство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контрольны</w:t>
      </w:r>
      <w:r w:rsidR="006D2A40">
        <w:rPr>
          <w:rStyle w:val="s2"/>
          <w:rFonts w:ascii="Times New Roman" w:hAnsi="Times New Roman" w:cs="Times New Roman"/>
          <w:sz w:val="28"/>
          <w:szCs w:val="28"/>
        </w:rPr>
        <w:t>х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мероприяти</w:t>
      </w:r>
      <w:r w:rsidR="006D2A40">
        <w:rPr>
          <w:rStyle w:val="s2"/>
          <w:rFonts w:ascii="Times New Roman" w:hAnsi="Times New Roman" w:cs="Times New Roman"/>
          <w:sz w:val="28"/>
          <w:szCs w:val="28"/>
        </w:rPr>
        <w:t>й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должны быть согласованы с прокуратурой. </w:t>
      </w:r>
    </w:p>
    <w:p w:rsidR="00A3207C" w:rsidRPr="00C10CC9" w:rsidRDefault="006D2A40" w:rsidP="00A3207C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A3207C" w:rsidRPr="006D2A40">
        <w:rPr>
          <w:rStyle w:val="s2"/>
          <w:rFonts w:ascii="Times New Roman" w:hAnsi="Times New Roman" w:cs="Times New Roman"/>
          <w:b/>
          <w:i/>
          <w:sz w:val="28"/>
          <w:szCs w:val="28"/>
        </w:rPr>
        <w:t xml:space="preserve"> таблице отражены</w:t>
      </w:r>
      <w:r w:rsidR="00A3207C" w:rsidRPr="00C10CC9">
        <w:rPr>
          <w:rStyle w:val="s2"/>
          <w:rFonts w:ascii="Times New Roman" w:hAnsi="Times New Roman" w:cs="Times New Roman"/>
          <w:i/>
          <w:sz w:val="28"/>
          <w:szCs w:val="28"/>
        </w:rPr>
        <w:t xml:space="preserve"> </w:t>
      </w:r>
      <w:r w:rsidR="00A3207C" w:rsidRPr="00C10CC9">
        <w:rPr>
          <w:rStyle w:val="s2"/>
          <w:rFonts w:ascii="Times New Roman" w:hAnsi="Times New Roman" w:cs="Times New Roman"/>
          <w:sz w:val="28"/>
          <w:szCs w:val="28"/>
        </w:rPr>
        <w:t>основные нюансы каждого КНМ.</w:t>
      </w:r>
    </w:p>
    <w:p w:rsidR="00000585" w:rsidRPr="00C10CC9" w:rsidRDefault="00000585" w:rsidP="00DB6633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184843" w:rsidRPr="00C10CC9" w:rsidRDefault="00016E34" w:rsidP="009849B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b/>
          <w:sz w:val="28"/>
          <w:szCs w:val="28"/>
        </w:rPr>
      </w:pPr>
      <w:r>
        <w:rPr>
          <w:rStyle w:val="s2"/>
          <w:rFonts w:ascii="Times New Roman" w:hAnsi="Times New Roman" w:cs="Times New Roman"/>
          <w:b/>
          <w:sz w:val="28"/>
          <w:szCs w:val="28"/>
        </w:rPr>
        <w:t>КНМ б</w:t>
      </w:r>
      <w:r w:rsidR="00184843" w:rsidRPr="00C10CC9">
        <w:rPr>
          <w:rStyle w:val="s2"/>
          <w:rFonts w:ascii="Times New Roman" w:hAnsi="Times New Roman" w:cs="Times New Roman"/>
          <w:b/>
          <w:sz w:val="28"/>
          <w:szCs w:val="28"/>
        </w:rPr>
        <w:t>ез взаимодействия</w:t>
      </w:r>
    </w:p>
    <w:p w:rsidR="00184843" w:rsidRPr="00C10CC9" w:rsidRDefault="00184843" w:rsidP="009849B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7345B4" w:rsidRPr="00C10CC9" w:rsidRDefault="009849B8" w:rsidP="009849B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b/>
          <w:i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Стоит обратить внимание на новое КНМ без взаимодействи</w:t>
      </w:r>
      <w:r w:rsidR="00A3207C" w:rsidRPr="00C10CC9">
        <w:rPr>
          <w:rStyle w:val="s2"/>
          <w:rFonts w:ascii="Times New Roman" w:hAnsi="Times New Roman" w:cs="Times New Roman"/>
          <w:sz w:val="28"/>
          <w:szCs w:val="28"/>
        </w:rPr>
        <w:t>я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="00D54180">
        <w:rPr>
          <w:rStyle w:val="s2"/>
          <w:rFonts w:ascii="Times New Roman" w:hAnsi="Times New Roman" w:cs="Times New Roman"/>
          <w:sz w:val="28"/>
          <w:szCs w:val="28"/>
        </w:rPr>
        <w:br/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как </w:t>
      </w:r>
      <w:r w:rsidRPr="00C10CC9">
        <w:rPr>
          <w:rStyle w:val="s2"/>
          <w:rFonts w:ascii="Times New Roman" w:hAnsi="Times New Roman" w:cs="Times New Roman"/>
          <w:b/>
          <w:i/>
          <w:sz w:val="28"/>
          <w:szCs w:val="28"/>
        </w:rPr>
        <w:t>выездное обследование.</w:t>
      </w:r>
    </w:p>
    <w:p w:rsidR="009554C8" w:rsidRPr="00C10CC9" w:rsidRDefault="009554C8" w:rsidP="009849B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В рамках выездного обследования проводится визуальная оценка соблюдения контролируемым лицом обязательных требований по месту нахождения общедоступного объекта надзора без взаимодействия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br/>
        <w:t>с контролируемым лицом и его информирования.</w:t>
      </w:r>
    </w:p>
    <w:p w:rsidR="009849B8" w:rsidRPr="00C10CC9" w:rsidRDefault="009849B8" w:rsidP="009849B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lastRenderedPageBreak/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9849B8" w:rsidRPr="00C10CC9" w:rsidRDefault="009849B8" w:rsidP="009849B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1) осмотр;</w:t>
      </w:r>
    </w:p>
    <w:p w:rsidR="009849B8" w:rsidRPr="00C10CC9" w:rsidRDefault="003C5A99" w:rsidP="009849B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2</w:t>
      </w:r>
      <w:r w:rsidR="009849B8" w:rsidRPr="00C10CC9">
        <w:rPr>
          <w:rStyle w:val="s2"/>
          <w:rFonts w:ascii="Times New Roman" w:hAnsi="Times New Roman" w:cs="Times New Roman"/>
          <w:sz w:val="28"/>
          <w:szCs w:val="28"/>
        </w:rPr>
        <w:t>) инструментальное обследование (с применением видеозаписи);</w:t>
      </w:r>
    </w:p>
    <w:p w:rsidR="009849B8" w:rsidRPr="00C10CC9" w:rsidRDefault="003C5A99" w:rsidP="009849B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3</w:t>
      </w:r>
      <w:r w:rsidR="009849B8" w:rsidRPr="00C10CC9">
        <w:rPr>
          <w:rStyle w:val="s2"/>
          <w:rFonts w:ascii="Times New Roman" w:hAnsi="Times New Roman" w:cs="Times New Roman"/>
          <w:sz w:val="28"/>
          <w:szCs w:val="28"/>
        </w:rPr>
        <w:t>) экспертиза.</w:t>
      </w:r>
    </w:p>
    <w:p w:rsidR="009849B8" w:rsidRPr="00C10CC9" w:rsidRDefault="009849B8" w:rsidP="009849B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9849B8" w:rsidRPr="00C10CC9" w:rsidRDefault="009849B8" w:rsidP="009849B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По результатам проведения выездного обследовани</w:t>
      </w:r>
      <w:r w:rsidR="002D4F69">
        <w:rPr>
          <w:rStyle w:val="s2"/>
          <w:rFonts w:ascii="Times New Roman" w:hAnsi="Times New Roman" w:cs="Times New Roman"/>
          <w:sz w:val="28"/>
          <w:szCs w:val="28"/>
        </w:rPr>
        <w:t xml:space="preserve">я не может быть выдано </w:t>
      </w:r>
      <w:r w:rsidR="002D4F69" w:rsidRPr="002D4F69">
        <w:rPr>
          <w:rStyle w:val="s2"/>
          <w:rFonts w:ascii="Times New Roman" w:hAnsi="Times New Roman" w:cs="Times New Roman"/>
          <w:i/>
          <w:sz w:val="28"/>
          <w:szCs w:val="28"/>
        </w:rPr>
        <w:t>предписание</w:t>
      </w:r>
      <w:r w:rsidR="002D4F69">
        <w:rPr>
          <w:rStyle w:val="s2"/>
          <w:rFonts w:ascii="Times New Roman" w:hAnsi="Times New Roman" w:cs="Times New Roman"/>
          <w:sz w:val="28"/>
          <w:szCs w:val="28"/>
        </w:rPr>
        <w:t xml:space="preserve"> или приняты иные меры, как после проверки.</w:t>
      </w:r>
    </w:p>
    <w:p w:rsidR="002D4F69" w:rsidRDefault="009849B8" w:rsidP="009849B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10CC9">
        <w:rPr>
          <w:rStyle w:val="s2"/>
          <w:rFonts w:ascii="Times New Roman" w:hAnsi="Times New Roman" w:cs="Times New Roman"/>
          <w:sz w:val="28"/>
          <w:szCs w:val="28"/>
        </w:rPr>
        <w:t>,</w:t>
      </w:r>
      <w:proofErr w:type="gramEnd"/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если в рамках выездного обследования </w:t>
      </w:r>
      <w:r w:rsidRPr="002D4F69">
        <w:rPr>
          <w:rStyle w:val="s2"/>
          <w:rFonts w:ascii="Times New Roman" w:hAnsi="Times New Roman" w:cs="Times New Roman"/>
          <w:i/>
          <w:sz w:val="28"/>
          <w:szCs w:val="28"/>
        </w:rPr>
        <w:t>выявлены признаки нарушений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обязательных требований, </w:t>
      </w:r>
      <w:r w:rsidR="002D4F69">
        <w:rPr>
          <w:rStyle w:val="s2"/>
          <w:rFonts w:ascii="Times New Roman" w:hAnsi="Times New Roman" w:cs="Times New Roman"/>
          <w:sz w:val="28"/>
          <w:szCs w:val="28"/>
        </w:rPr>
        <w:t>проверяющий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вправе незамедлительно провести контрольную закупку. </w:t>
      </w:r>
    </w:p>
    <w:p w:rsidR="009849B8" w:rsidRPr="002D4F69" w:rsidRDefault="002D4F69" w:rsidP="009849B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proofErr w:type="gramStart"/>
      <w:r w:rsidRPr="002D4F69">
        <w:rPr>
          <w:rStyle w:val="s2"/>
          <w:rFonts w:ascii="Times New Roman" w:hAnsi="Times New Roman" w:cs="Times New Roman"/>
          <w:sz w:val="24"/>
          <w:szCs w:val="24"/>
        </w:rPr>
        <w:t>(</w:t>
      </w:r>
      <w:r>
        <w:rPr>
          <w:rStyle w:val="s2"/>
          <w:rFonts w:ascii="Times New Roman" w:hAnsi="Times New Roman" w:cs="Times New Roman"/>
          <w:sz w:val="24"/>
          <w:szCs w:val="24"/>
        </w:rPr>
        <w:t>*</w:t>
      </w:r>
      <w:r w:rsidR="009849B8" w:rsidRPr="002D4F69">
        <w:rPr>
          <w:rStyle w:val="s2"/>
          <w:rFonts w:ascii="Times New Roman" w:hAnsi="Times New Roman" w:cs="Times New Roman"/>
          <w:sz w:val="24"/>
          <w:szCs w:val="24"/>
        </w:rPr>
        <w:t>В отношении проведения контрольной закупки не требуется принятие решения о проведении данного контрольного (надзорного) мероприятия.</w:t>
      </w:r>
      <w:proofErr w:type="gramEnd"/>
      <w:r w:rsidR="009849B8" w:rsidRPr="002D4F69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49B8" w:rsidRPr="002D4F69">
        <w:rPr>
          <w:rStyle w:val="s2"/>
          <w:rFonts w:ascii="Times New Roman" w:hAnsi="Times New Roman" w:cs="Times New Roman"/>
          <w:sz w:val="24"/>
          <w:szCs w:val="24"/>
        </w:rPr>
        <w:t>Информация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закупки</w:t>
      </w:r>
      <w:r w:rsidRPr="002D4F69">
        <w:rPr>
          <w:rStyle w:val="s2"/>
          <w:rFonts w:ascii="Times New Roman" w:hAnsi="Times New Roman" w:cs="Times New Roman"/>
          <w:sz w:val="24"/>
          <w:szCs w:val="24"/>
        </w:rPr>
        <w:t>)</w:t>
      </w:r>
      <w:r w:rsidR="009849B8" w:rsidRPr="002D4F69">
        <w:rPr>
          <w:rStyle w:val="s2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700D" w:rsidRPr="00C10CC9" w:rsidRDefault="0050700D" w:rsidP="0050700D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994C78" w:rsidRPr="00C10CC9" w:rsidRDefault="00994C78" w:rsidP="00994C7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Как происходят </w:t>
      </w:r>
      <w:r>
        <w:rPr>
          <w:rStyle w:val="s2"/>
          <w:rFonts w:ascii="Times New Roman" w:hAnsi="Times New Roman" w:cs="Times New Roman"/>
          <w:sz w:val="28"/>
          <w:szCs w:val="28"/>
        </w:rPr>
        <w:t>КНМ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без взаимодействия, обязан ли сотрудник представиться и сообщить о цели своего визита, если у него спросить?</w:t>
      </w:r>
    </w:p>
    <w:p w:rsidR="00994C78" w:rsidRPr="00C10CC9" w:rsidRDefault="00994C78" w:rsidP="00994C7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Такие мероприятия проводятся </w:t>
      </w:r>
      <w:r w:rsidRPr="009C2BF3">
        <w:rPr>
          <w:rStyle w:val="s2"/>
          <w:rFonts w:ascii="Times New Roman" w:hAnsi="Times New Roman" w:cs="Times New Roman"/>
          <w:i/>
          <w:sz w:val="28"/>
          <w:szCs w:val="28"/>
        </w:rPr>
        <w:t>без уведомления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контролируемого лица. Но если Вы увидели, что у Вас в объекте кто-то что-то смотрит, измеряет, Вы, конечно, можете поинтересоваться о цели  и основании визита проверяющего. Проверяющий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, в свою очередь,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должен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предъявит</w:t>
      </w:r>
      <w:r>
        <w:rPr>
          <w:rStyle w:val="s2"/>
          <w:rFonts w:ascii="Times New Roman" w:hAnsi="Times New Roman" w:cs="Times New Roman"/>
          <w:sz w:val="28"/>
          <w:szCs w:val="28"/>
        </w:rPr>
        <w:t>ь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Вам удостоверение и задание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о проведении КНМ без взаимодействия.</w:t>
      </w:r>
    </w:p>
    <w:p w:rsidR="00994C78" w:rsidRPr="00C10CC9" w:rsidRDefault="00994C78" w:rsidP="00994C78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proofErr w:type="gramStart"/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Но это не означает, что, если Вы вступили с проверяющим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br/>
        <w:t>во взаимодействие, то контрольное мероприятие должно быть прекращено или считаться недействительным.</w:t>
      </w:r>
      <w:proofErr w:type="gramEnd"/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В процессе данного мероприятия проверяющий 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может проводить осмотр в общедоступных местах, производить измерения и т.п., но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не может запрашивать у Вас дополнительные сведения, пояснения, истребовать документы.</w:t>
      </w:r>
    </w:p>
    <w:p w:rsidR="00FF2FC4" w:rsidRDefault="00FF2FC4" w:rsidP="001C109F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b/>
          <w:sz w:val="28"/>
          <w:szCs w:val="28"/>
        </w:rPr>
      </w:pPr>
    </w:p>
    <w:p w:rsidR="001C109F" w:rsidRPr="00815F20" w:rsidRDefault="00815F20" w:rsidP="001C109F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b/>
          <w:sz w:val="28"/>
          <w:szCs w:val="28"/>
        </w:rPr>
      </w:pPr>
      <w:r w:rsidRPr="00815F20">
        <w:rPr>
          <w:rStyle w:val="s2"/>
          <w:rFonts w:ascii="Times New Roman" w:hAnsi="Times New Roman" w:cs="Times New Roman"/>
          <w:b/>
          <w:sz w:val="28"/>
          <w:szCs w:val="28"/>
        </w:rPr>
        <w:t>ЕРКНМ</w:t>
      </w:r>
    </w:p>
    <w:p w:rsidR="00815F20" w:rsidRPr="00C10CC9" w:rsidRDefault="00815F20" w:rsidP="001C109F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b/>
          <w:sz w:val="28"/>
          <w:szCs w:val="28"/>
        </w:rPr>
      </w:pPr>
    </w:p>
    <w:p w:rsidR="001C109F" w:rsidRPr="00C10CC9" w:rsidRDefault="001C109F" w:rsidP="001C109F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Одним из принципов государственного надзора Закон определяет открытость и доступность информации об организации и осуществлении государственного </w:t>
      </w:r>
      <w:r w:rsidR="00B85FC7">
        <w:rPr>
          <w:rStyle w:val="s2"/>
          <w:rFonts w:ascii="Times New Roman" w:hAnsi="Times New Roman" w:cs="Times New Roman"/>
          <w:sz w:val="28"/>
          <w:szCs w:val="28"/>
        </w:rPr>
        <w:t>контроля (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надзора</w:t>
      </w:r>
      <w:r w:rsidR="00B85FC7">
        <w:rPr>
          <w:rStyle w:val="s2"/>
          <w:rFonts w:ascii="Times New Roman" w:hAnsi="Times New Roman" w:cs="Times New Roman"/>
          <w:sz w:val="28"/>
          <w:szCs w:val="28"/>
        </w:rPr>
        <w:t>)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.</w:t>
      </w:r>
    </w:p>
    <w:p w:rsidR="001C109F" w:rsidRPr="00C10CC9" w:rsidRDefault="001C109F" w:rsidP="001C109F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В целях информационного обеспечения государственного надзора, в том числе</w:t>
      </w:r>
      <w:r w:rsidR="004C45F8">
        <w:rPr>
          <w:rStyle w:val="s2"/>
          <w:rFonts w:ascii="Times New Roman" w:hAnsi="Times New Roman" w:cs="Times New Roman"/>
          <w:sz w:val="28"/>
          <w:szCs w:val="28"/>
        </w:rPr>
        <w:t>,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созда</w:t>
      </w:r>
      <w:r w:rsidR="00FF2FC4">
        <w:rPr>
          <w:rStyle w:val="s2"/>
          <w:rFonts w:ascii="Times New Roman" w:hAnsi="Times New Roman" w:cs="Times New Roman"/>
          <w:sz w:val="28"/>
          <w:szCs w:val="28"/>
        </w:rPr>
        <w:t>н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4C45F8">
        <w:rPr>
          <w:rStyle w:val="s2"/>
          <w:rFonts w:ascii="Times New Roman" w:hAnsi="Times New Roman" w:cs="Times New Roman"/>
          <w:b/>
          <w:i/>
          <w:sz w:val="28"/>
          <w:szCs w:val="28"/>
        </w:rPr>
        <w:t>единый реестр контрольных (надзорных) мероприятий (ЕРКНМ)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.</w:t>
      </w:r>
    </w:p>
    <w:p w:rsidR="001C109F" w:rsidRPr="00C10CC9" w:rsidRDefault="001C109F" w:rsidP="001C109F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В данном реестре наряду с информацией о проводимых органами контроля плановых и внеплановых контрольных мероприятиях, также будут учитываться сведения о профилактических мероприятиях, принятых решениях и действиях должностных лиц при проведении указанных мероприятий.</w:t>
      </w:r>
    </w:p>
    <w:p w:rsidR="001C109F" w:rsidRPr="00C10CC9" w:rsidRDefault="001C109F" w:rsidP="001C109F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в указанном реестре сведений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br/>
        <w:t xml:space="preserve">о контрольном мероприятии либо отдельном надзорном действии на момент начала их проведения осуществление таких мероприятий, </w:t>
      </w:r>
      <w:r w:rsidRPr="00232D44">
        <w:rPr>
          <w:rStyle w:val="s2"/>
          <w:rFonts w:ascii="Times New Roman" w:hAnsi="Times New Roman" w:cs="Times New Roman"/>
          <w:b/>
          <w:i/>
          <w:sz w:val="28"/>
          <w:szCs w:val="28"/>
        </w:rPr>
        <w:t>не допускается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.</w:t>
      </w:r>
    </w:p>
    <w:p w:rsidR="001C109F" w:rsidRPr="00C10CC9" w:rsidRDefault="001C109F" w:rsidP="001C109F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proofErr w:type="spellStart"/>
      <w:r w:rsidRPr="00C10CC9">
        <w:rPr>
          <w:rStyle w:val="s2"/>
          <w:rFonts w:ascii="Times New Roman" w:hAnsi="Times New Roman" w:cs="Times New Roman"/>
          <w:sz w:val="28"/>
          <w:szCs w:val="28"/>
        </w:rPr>
        <w:t>Т.о</w:t>
      </w:r>
      <w:proofErr w:type="spellEnd"/>
      <w:r w:rsidRPr="00C10CC9">
        <w:rPr>
          <w:rStyle w:val="s2"/>
          <w:rFonts w:ascii="Times New Roman" w:hAnsi="Times New Roman" w:cs="Times New Roman"/>
          <w:sz w:val="28"/>
          <w:szCs w:val="28"/>
        </w:rPr>
        <w:t>.</w:t>
      </w:r>
      <w:r w:rsidR="00AC71EF">
        <w:rPr>
          <w:rStyle w:val="s2"/>
          <w:rFonts w:ascii="Times New Roman" w:hAnsi="Times New Roman" w:cs="Times New Roman"/>
          <w:sz w:val="28"/>
          <w:szCs w:val="28"/>
        </w:rPr>
        <w:t>,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проверяющий помимо служебного удостоверения должен предъявить копию решения Комитета о проведении КНМ, на котором имеется </w:t>
      </w:r>
      <w:r w:rsidRPr="00AC71EF">
        <w:rPr>
          <w:rStyle w:val="s2"/>
          <w:rFonts w:ascii="Times New Roman" w:hAnsi="Times New Roman" w:cs="Times New Roman"/>
          <w:b/>
          <w:i/>
          <w:sz w:val="28"/>
          <w:szCs w:val="28"/>
        </w:rPr>
        <w:t>QR код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, что </w:t>
      </w:r>
      <w:r w:rsidR="00B32008">
        <w:rPr>
          <w:rStyle w:val="s2"/>
          <w:rFonts w:ascii="Times New Roman" w:hAnsi="Times New Roman" w:cs="Times New Roman"/>
          <w:sz w:val="28"/>
          <w:szCs w:val="28"/>
        </w:rPr>
        <w:t xml:space="preserve">является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подтвержд</w:t>
      </w:r>
      <w:r w:rsidR="00B32008">
        <w:rPr>
          <w:rStyle w:val="s2"/>
          <w:rFonts w:ascii="Times New Roman" w:hAnsi="Times New Roman" w:cs="Times New Roman"/>
          <w:sz w:val="28"/>
          <w:szCs w:val="28"/>
        </w:rPr>
        <w:t>ением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внесени</w:t>
      </w:r>
      <w:r w:rsidR="00B32008">
        <w:rPr>
          <w:rStyle w:val="s2"/>
          <w:rFonts w:ascii="Times New Roman" w:hAnsi="Times New Roman" w:cs="Times New Roman"/>
          <w:sz w:val="28"/>
          <w:szCs w:val="28"/>
        </w:rPr>
        <w:t>я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этого КНМ </w:t>
      </w:r>
      <w:r w:rsidR="00B32008">
        <w:rPr>
          <w:rStyle w:val="s2"/>
          <w:rFonts w:ascii="Times New Roman" w:hAnsi="Times New Roman" w:cs="Times New Roman"/>
          <w:sz w:val="28"/>
          <w:szCs w:val="28"/>
        </w:rPr>
        <w:br/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в ЕРКНМ.</w:t>
      </w:r>
      <w:r w:rsidR="00B32008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И Вы всегда сможете проверить, уполномоченное лицо пришло </w:t>
      </w:r>
      <w:r w:rsidR="006E4191">
        <w:rPr>
          <w:rStyle w:val="s2"/>
          <w:rFonts w:ascii="Times New Roman" w:hAnsi="Times New Roman" w:cs="Times New Roman"/>
          <w:sz w:val="28"/>
          <w:szCs w:val="28"/>
        </w:rPr>
        <w:br/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>к Вам с проверкой или проверка не правомерна.</w:t>
      </w:r>
    </w:p>
    <w:p w:rsidR="001C109F" w:rsidRPr="00C10CC9" w:rsidRDefault="001C109F" w:rsidP="0050700D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b/>
          <w:sz w:val="28"/>
          <w:szCs w:val="28"/>
        </w:rPr>
      </w:pPr>
    </w:p>
    <w:p w:rsidR="008B4144" w:rsidRPr="00C10CC9" w:rsidRDefault="00A43194" w:rsidP="0050700D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b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b/>
          <w:sz w:val="28"/>
          <w:szCs w:val="28"/>
        </w:rPr>
        <w:t>Оценка рисков и у</w:t>
      </w:r>
      <w:r w:rsidR="00380608" w:rsidRPr="00C10CC9">
        <w:rPr>
          <w:rStyle w:val="s2"/>
          <w:rFonts w:ascii="Times New Roman" w:hAnsi="Times New Roman" w:cs="Times New Roman"/>
          <w:b/>
          <w:sz w:val="28"/>
          <w:szCs w:val="28"/>
        </w:rPr>
        <w:t xml:space="preserve">правление </w:t>
      </w:r>
      <w:r w:rsidRPr="00C10CC9">
        <w:rPr>
          <w:rStyle w:val="s2"/>
          <w:rFonts w:ascii="Times New Roman" w:hAnsi="Times New Roman" w:cs="Times New Roman"/>
          <w:b/>
          <w:sz w:val="28"/>
          <w:szCs w:val="28"/>
        </w:rPr>
        <w:t>ими</w:t>
      </w:r>
    </w:p>
    <w:p w:rsidR="00A43194" w:rsidRPr="00C10CC9" w:rsidRDefault="00A43194" w:rsidP="0050700D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b/>
          <w:sz w:val="28"/>
          <w:szCs w:val="28"/>
        </w:rPr>
      </w:pPr>
    </w:p>
    <w:p w:rsidR="00A43194" w:rsidRPr="00C10CC9" w:rsidRDefault="00C32C8E" w:rsidP="0050700D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Стоит отметить, что по новым правилам г</w:t>
      </w:r>
      <w:r w:rsidR="00A43194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осударственный контроль будет осуществляться на основе </w:t>
      </w:r>
      <w:r w:rsidR="00A43194" w:rsidRPr="00661F98">
        <w:rPr>
          <w:rStyle w:val="s2"/>
          <w:rFonts w:ascii="Times New Roman" w:hAnsi="Times New Roman" w:cs="Times New Roman"/>
          <w:b/>
          <w:i/>
          <w:sz w:val="28"/>
          <w:szCs w:val="28"/>
        </w:rPr>
        <w:t>управления рисками причинения вреда (ущерба) охраняемым законом ценностям</w:t>
      </w:r>
      <w:r w:rsidR="00A43194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, определяющего </w:t>
      </w:r>
      <w:r w:rsidR="00A43194" w:rsidRPr="00214617">
        <w:rPr>
          <w:rStyle w:val="s2"/>
          <w:rFonts w:ascii="Times New Roman" w:hAnsi="Times New Roman" w:cs="Times New Roman"/>
          <w:i/>
          <w:sz w:val="28"/>
          <w:szCs w:val="28"/>
        </w:rPr>
        <w:t>выбор</w:t>
      </w:r>
      <w:r w:rsidR="00A43194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профилактических и контрольных мероприятий, их содержание </w:t>
      </w:r>
      <w:r w:rsidR="00B07370">
        <w:rPr>
          <w:rStyle w:val="s2"/>
          <w:rFonts w:ascii="Times New Roman" w:hAnsi="Times New Roman" w:cs="Times New Roman"/>
          <w:sz w:val="28"/>
          <w:szCs w:val="28"/>
        </w:rPr>
        <w:br/>
      </w:r>
      <w:r w:rsidR="00A43194" w:rsidRPr="00C10CC9">
        <w:rPr>
          <w:rStyle w:val="s2"/>
          <w:rFonts w:ascii="Times New Roman" w:hAnsi="Times New Roman" w:cs="Times New Roman"/>
          <w:sz w:val="28"/>
          <w:szCs w:val="28"/>
        </w:rPr>
        <w:t>(включая объем проверяемых обязательных требований), интенсивность проверок и результаты.</w:t>
      </w:r>
    </w:p>
    <w:p w:rsidR="002B65D1" w:rsidRPr="00C10CC9" w:rsidRDefault="002B65D1" w:rsidP="002B65D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В результате оценки рисков </w:t>
      </w:r>
      <w:r w:rsidRPr="002071FC">
        <w:rPr>
          <w:rStyle w:val="s2"/>
          <w:rFonts w:ascii="Times New Roman" w:hAnsi="Times New Roman" w:cs="Times New Roman"/>
          <w:i/>
          <w:sz w:val="28"/>
          <w:szCs w:val="28"/>
        </w:rPr>
        <w:t xml:space="preserve">все объекты контроля разделяются </w:t>
      </w:r>
      <w:r w:rsidRPr="002071FC">
        <w:rPr>
          <w:rStyle w:val="s2"/>
          <w:rFonts w:ascii="Times New Roman" w:hAnsi="Times New Roman" w:cs="Times New Roman"/>
          <w:i/>
          <w:sz w:val="28"/>
          <w:szCs w:val="28"/>
        </w:rPr>
        <w:br/>
        <w:t>на категории риска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, при этом Законом установлена шкала категорий риска 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br/>
        <w:t>из 6 позиций:</w:t>
      </w:r>
    </w:p>
    <w:p w:rsidR="002B65D1" w:rsidRPr="00C10CC9" w:rsidRDefault="002B65D1" w:rsidP="002B65D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1) чрезвычайно высокий риск;</w:t>
      </w:r>
    </w:p>
    <w:p w:rsidR="002B65D1" w:rsidRPr="00C10CC9" w:rsidRDefault="002B65D1" w:rsidP="002B65D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2) высокий риск;</w:t>
      </w:r>
    </w:p>
    <w:p w:rsidR="002B65D1" w:rsidRPr="00C10CC9" w:rsidRDefault="002B65D1" w:rsidP="002B65D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3) значительный риск;</w:t>
      </w:r>
    </w:p>
    <w:p w:rsidR="002B65D1" w:rsidRPr="00C10CC9" w:rsidRDefault="002B65D1" w:rsidP="002B65D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4) средний риск;</w:t>
      </w:r>
    </w:p>
    <w:p w:rsidR="002B65D1" w:rsidRPr="00C10CC9" w:rsidRDefault="002B65D1" w:rsidP="002B65D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5) умеренный риск;</w:t>
      </w:r>
    </w:p>
    <w:p w:rsidR="002B65D1" w:rsidRPr="00C10CC9" w:rsidRDefault="002B65D1" w:rsidP="002B65D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6) низкий риск.</w:t>
      </w:r>
    </w:p>
    <w:p w:rsidR="001422D6" w:rsidRPr="00C10CC9" w:rsidRDefault="002B65D1" w:rsidP="002B65D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В Положении о виде контроля должно быть предусмотрено </w:t>
      </w:r>
      <w:r w:rsidRPr="002071FC">
        <w:rPr>
          <w:rStyle w:val="s2"/>
          <w:rFonts w:ascii="Times New Roman" w:hAnsi="Times New Roman" w:cs="Times New Roman"/>
          <w:i/>
          <w:sz w:val="28"/>
          <w:szCs w:val="28"/>
        </w:rPr>
        <w:t>не менее 3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категорий риска, с учетом наличия в обязательном порядке категории низкого риска.</w:t>
      </w:r>
    </w:p>
    <w:p w:rsidR="002B65D1" w:rsidRPr="00C10CC9" w:rsidRDefault="002B65D1" w:rsidP="002B65D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2B65D1" w:rsidRPr="00C10CC9" w:rsidRDefault="00B75BE5" w:rsidP="002B65D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В положении о контроле РПА мы предусмотрели </w:t>
      </w:r>
      <w:r w:rsidR="00041960" w:rsidRPr="00C10CC9">
        <w:rPr>
          <w:rStyle w:val="s2"/>
          <w:rFonts w:ascii="Times New Roman" w:hAnsi="Times New Roman" w:cs="Times New Roman"/>
          <w:sz w:val="28"/>
          <w:szCs w:val="28"/>
        </w:rPr>
        <w:t>следующие категории риска:</w:t>
      </w:r>
    </w:p>
    <w:p w:rsidR="003C500D" w:rsidRPr="00C10CC9" w:rsidRDefault="003C500D" w:rsidP="001422D6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513"/>
      </w:tblGrid>
      <w:tr w:rsidR="001422D6" w:rsidRPr="00C10CC9" w:rsidTr="00B75BE5">
        <w:tc>
          <w:tcPr>
            <w:tcW w:w="1905" w:type="dxa"/>
          </w:tcPr>
          <w:p w:rsidR="001422D6" w:rsidRPr="006A7AEC" w:rsidRDefault="001422D6" w:rsidP="001422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риска</w:t>
            </w:r>
          </w:p>
        </w:tc>
        <w:tc>
          <w:tcPr>
            <w:tcW w:w="7513" w:type="dxa"/>
          </w:tcPr>
          <w:p w:rsidR="001422D6" w:rsidRPr="006A7AEC" w:rsidRDefault="001422D6" w:rsidP="001422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Периодичность проведения проверки</w:t>
            </w:r>
          </w:p>
        </w:tc>
      </w:tr>
      <w:tr w:rsidR="001422D6" w:rsidRPr="00C10CC9" w:rsidTr="00B75BE5">
        <w:tc>
          <w:tcPr>
            <w:tcW w:w="1905" w:type="dxa"/>
          </w:tcPr>
          <w:p w:rsidR="001422D6" w:rsidRPr="006A7AEC" w:rsidRDefault="00B75BE5" w:rsidP="00B75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  <w:r w:rsidRPr="006A7A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значительного </w:t>
            </w: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риска</w:t>
            </w:r>
          </w:p>
        </w:tc>
        <w:tc>
          <w:tcPr>
            <w:tcW w:w="7513" w:type="dxa"/>
          </w:tcPr>
          <w:p w:rsidR="00B75BE5" w:rsidRPr="006A7AEC" w:rsidRDefault="00B75BE5" w:rsidP="00B75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 в течение трех лет, предшествующих дате принятия решения об отнесении деятельности контролируемого лица к категории риска, решения об аннулировании лицензии на розничную продажу алкогольной продукции или розничную продажу алкогольной продукции при оказании услуг общественного питания;</w:t>
            </w:r>
          </w:p>
          <w:p w:rsidR="00B75BE5" w:rsidRPr="006A7AEC" w:rsidRDefault="00B75BE5" w:rsidP="00B75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наличие в течение трех лет, предшествующих дате принятия решения </w:t>
            </w:r>
          </w:p>
          <w:p w:rsidR="00B75BE5" w:rsidRPr="006A7AEC" w:rsidRDefault="00B75BE5" w:rsidP="00B75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отнесении объекта контроля к категории риска, двух и более вступивших </w:t>
            </w:r>
          </w:p>
          <w:p w:rsidR="001422D6" w:rsidRPr="006A7AEC" w:rsidRDefault="00B75BE5" w:rsidP="00B75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законную силу постановлений о назначении административного наказания юридическому лицу, его должностным лицам, </w:t>
            </w: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индивидуальному предпринимателю за совершение административного правонарушения в области розничной продажи алкогольной продукции;</w:t>
            </w:r>
          </w:p>
        </w:tc>
      </w:tr>
      <w:tr w:rsidR="001422D6" w:rsidRPr="00C10CC9" w:rsidTr="00B75BE5">
        <w:tc>
          <w:tcPr>
            <w:tcW w:w="1905" w:type="dxa"/>
          </w:tcPr>
          <w:p w:rsidR="001422D6" w:rsidRPr="006A7AEC" w:rsidRDefault="00041960" w:rsidP="001422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</w:t>
            </w:r>
            <w:r w:rsidR="00B75BE5"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BE5" w:rsidRPr="006A7A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среднего </w:t>
            </w:r>
            <w:r w:rsidR="00B75BE5"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риска</w:t>
            </w:r>
          </w:p>
        </w:tc>
        <w:tc>
          <w:tcPr>
            <w:tcW w:w="7513" w:type="dxa"/>
          </w:tcPr>
          <w:p w:rsidR="00B75BE5" w:rsidRPr="006A7AEC" w:rsidRDefault="00B75BE5" w:rsidP="00B75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в течение трех лет, предшествующих дате принятия решения </w:t>
            </w:r>
          </w:p>
          <w:p w:rsidR="00B75BE5" w:rsidRPr="006A7AEC" w:rsidRDefault="00B75BE5" w:rsidP="00B75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отнесении объекта контроля к категории риска, решения о приостановлении действия лицензии на розничную продажу алкогольной продукции или розничную продажу алкогольной продукции при оказании услуг общественного питания </w:t>
            </w:r>
          </w:p>
          <w:p w:rsidR="00B75BE5" w:rsidRPr="006A7AEC" w:rsidRDefault="00B75BE5" w:rsidP="00B75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нарушения, не влекущие аннулирование указанной лицензии;</w:t>
            </w:r>
          </w:p>
          <w:p w:rsidR="00B75BE5" w:rsidRPr="006A7AEC" w:rsidRDefault="00B75BE5" w:rsidP="00B75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наличие в течение трех лет, предшествующих дате принятия решения </w:t>
            </w:r>
          </w:p>
          <w:p w:rsidR="00B75BE5" w:rsidRPr="006A7AEC" w:rsidRDefault="00B75BE5" w:rsidP="00B75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отнесении деятельности объекта контроля к категории риска, вступившего </w:t>
            </w:r>
          </w:p>
          <w:p w:rsidR="00B75BE5" w:rsidRPr="006A7AEC" w:rsidRDefault="00B75BE5" w:rsidP="00B75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законную силу постановления о назначении административного наказания юридическому лицу, его должностным лицам, индивидуальному предпринимателю за совершение административного правонарушения в области розничной продажи алкогольной продукции;</w:t>
            </w:r>
          </w:p>
          <w:p w:rsidR="001422D6" w:rsidRPr="006A7AEC" w:rsidRDefault="00B75BE5" w:rsidP="00B75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поступление в Комитет двух и более обращений (жалоб) о нарушении обязательных требований, информация о которых подтвердилась;</w:t>
            </w:r>
          </w:p>
        </w:tc>
      </w:tr>
      <w:tr w:rsidR="001422D6" w:rsidRPr="00C10CC9" w:rsidTr="00B75BE5">
        <w:tc>
          <w:tcPr>
            <w:tcW w:w="1905" w:type="dxa"/>
          </w:tcPr>
          <w:p w:rsidR="001422D6" w:rsidRPr="006A7AEC" w:rsidRDefault="00B75BE5" w:rsidP="000419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</w:t>
            </w:r>
            <w:r w:rsidR="00041960"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A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умеренного </w:t>
            </w: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риска</w:t>
            </w:r>
          </w:p>
        </w:tc>
        <w:tc>
          <w:tcPr>
            <w:tcW w:w="7513" w:type="dxa"/>
          </w:tcPr>
          <w:p w:rsidR="00B75BE5" w:rsidRPr="006A7AEC" w:rsidRDefault="00B75BE5" w:rsidP="00B75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наличие в течение трех лет, предшествующих дате принятия решения </w:t>
            </w:r>
          </w:p>
          <w:p w:rsidR="00B75BE5" w:rsidRPr="006A7AEC" w:rsidRDefault="00B75BE5" w:rsidP="00B75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отнесении объекта контроля к категории риска, выданного контролируемому лицу предостережения о недопустимости нарушения обязательных требований </w:t>
            </w:r>
          </w:p>
          <w:p w:rsidR="00B75BE5" w:rsidRPr="006A7AEC" w:rsidRDefault="00B75BE5" w:rsidP="00B75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розничной продажи алкогольной продукции, которое не было отменено;</w:t>
            </w:r>
          </w:p>
          <w:p w:rsidR="00B75BE5" w:rsidRPr="006A7AEC" w:rsidRDefault="00B75BE5" w:rsidP="00B75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осуществление деятельности по розничной продаже алкогольной продукции при оказании услуг общественного питания объектом контроля, расположенным в многоквартирном доме;</w:t>
            </w:r>
          </w:p>
          <w:p w:rsidR="001422D6" w:rsidRPr="006A7AEC" w:rsidRDefault="00B75BE5" w:rsidP="00B75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осуществление деятельности по розничной продаже алкогольной продукции по одному месту осуществления деятельности по розничной продаже алкогольной продукции при оказании услуг общественного питания;</w:t>
            </w:r>
          </w:p>
        </w:tc>
      </w:tr>
      <w:tr w:rsidR="001422D6" w:rsidRPr="00C10CC9" w:rsidTr="00B75BE5">
        <w:tc>
          <w:tcPr>
            <w:tcW w:w="1905" w:type="dxa"/>
          </w:tcPr>
          <w:p w:rsidR="001422D6" w:rsidRPr="006A7AEC" w:rsidRDefault="004B760F" w:rsidP="001422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422D6"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атегория </w:t>
            </w:r>
            <w:r w:rsidR="001422D6" w:rsidRPr="006A7A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низкого</w:t>
            </w:r>
            <w:r w:rsidR="001422D6"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риска</w:t>
            </w:r>
          </w:p>
        </w:tc>
        <w:tc>
          <w:tcPr>
            <w:tcW w:w="7513" w:type="dxa"/>
          </w:tcPr>
          <w:p w:rsidR="001422D6" w:rsidRPr="006A7AEC" w:rsidRDefault="004B760F" w:rsidP="004B76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отсутствие обстоятельств, перечисленных выше</w:t>
            </w:r>
          </w:p>
        </w:tc>
      </w:tr>
    </w:tbl>
    <w:p w:rsidR="00BC578E" w:rsidRPr="00C10CC9" w:rsidRDefault="00BC578E" w:rsidP="007E37D1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2838DB" w:rsidRPr="00C10CC9" w:rsidRDefault="00E641CD" w:rsidP="00E641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C9">
        <w:rPr>
          <w:rFonts w:ascii="Times New Roman" w:hAnsi="Times New Roman" w:cs="Times New Roman"/>
          <w:sz w:val="28"/>
          <w:szCs w:val="28"/>
        </w:rPr>
        <w:t xml:space="preserve">Категории риска по металлу </w:t>
      </w:r>
      <w:r w:rsidR="00533EFC">
        <w:rPr>
          <w:rFonts w:ascii="Times New Roman" w:hAnsi="Times New Roman" w:cs="Times New Roman"/>
          <w:sz w:val="28"/>
          <w:szCs w:val="28"/>
        </w:rPr>
        <w:t>пока не определены</w:t>
      </w:r>
      <w:r w:rsidRPr="00C10CC9">
        <w:rPr>
          <w:rFonts w:ascii="Times New Roman" w:hAnsi="Times New Roman" w:cs="Times New Roman"/>
          <w:sz w:val="28"/>
          <w:szCs w:val="28"/>
        </w:rPr>
        <w:t xml:space="preserve">, т.к. проект </w:t>
      </w:r>
      <w:r w:rsidR="006A7AEC">
        <w:rPr>
          <w:rFonts w:ascii="Times New Roman" w:hAnsi="Times New Roman" w:cs="Times New Roman"/>
          <w:sz w:val="28"/>
          <w:szCs w:val="28"/>
        </w:rPr>
        <w:t>Положения</w:t>
      </w:r>
      <w:r w:rsidR="00533EFC">
        <w:rPr>
          <w:rFonts w:ascii="Times New Roman" w:hAnsi="Times New Roman" w:cs="Times New Roman"/>
          <w:sz w:val="28"/>
          <w:szCs w:val="28"/>
        </w:rPr>
        <w:t xml:space="preserve"> </w:t>
      </w:r>
      <w:r w:rsidRPr="00C10CC9">
        <w:rPr>
          <w:rFonts w:ascii="Times New Roman" w:hAnsi="Times New Roman" w:cs="Times New Roman"/>
          <w:sz w:val="28"/>
          <w:szCs w:val="28"/>
        </w:rPr>
        <w:t>проходит ОРВ.</w:t>
      </w:r>
    </w:p>
    <w:p w:rsidR="002838DB" w:rsidRPr="00C10CC9" w:rsidRDefault="002838DB" w:rsidP="00D270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 </w:t>
      </w:r>
      <w:r w:rsidR="00B75BE5" w:rsidRPr="00C10CC9">
        <w:rPr>
          <w:rFonts w:ascii="Times New Roman" w:hAnsi="Times New Roman" w:cs="Times New Roman"/>
          <w:sz w:val="28"/>
          <w:szCs w:val="28"/>
          <w:lang w:eastAsia="ru-RU"/>
        </w:rPr>
        <w:t xml:space="preserve">Новым законом предусмотрена </w:t>
      </w:r>
      <w:r w:rsidR="00B75BE5" w:rsidRPr="00BC3902">
        <w:rPr>
          <w:rFonts w:ascii="Times New Roman" w:hAnsi="Times New Roman" w:cs="Times New Roman"/>
          <w:i/>
          <w:sz w:val="28"/>
          <w:szCs w:val="28"/>
          <w:lang w:eastAsia="ru-RU"/>
        </w:rPr>
        <w:t>периодичность проведения</w:t>
      </w:r>
      <w:r w:rsidR="00B75BE5" w:rsidRPr="00C10CC9">
        <w:rPr>
          <w:rFonts w:ascii="Times New Roman" w:hAnsi="Times New Roman" w:cs="Times New Roman"/>
          <w:sz w:val="28"/>
          <w:szCs w:val="28"/>
          <w:lang w:eastAsia="ru-RU"/>
        </w:rPr>
        <w:t xml:space="preserve"> плановых контрольных (надзорных) мероприятий в отношении объектов контроля, отнесенных к определенным категориям риска, соразмерно р</w:t>
      </w:r>
      <w:r w:rsidR="00E641CD" w:rsidRPr="00C10CC9">
        <w:rPr>
          <w:rFonts w:ascii="Times New Roman" w:hAnsi="Times New Roman" w:cs="Times New Roman"/>
          <w:sz w:val="28"/>
          <w:szCs w:val="28"/>
          <w:lang w:eastAsia="ru-RU"/>
        </w:rPr>
        <w:t xml:space="preserve">искам причинения вреда (ущерба). При осуществлении контроля РПА </w:t>
      </w:r>
      <w:r w:rsidR="00E641CD" w:rsidRPr="00B20ABC">
        <w:rPr>
          <w:rFonts w:ascii="Times New Roman" w:hAnsi="Times New Roman" w:cs="Times New Roman"/>
          <w:i/>
          <w:sz w:val="28"/>
          <w:szCs w:val="28"/>
          <w:lang w:eastAsia="ru-RU"/>
        </w:rPr>
        <w:t>плановые мероприятия не проводятся</w:t>
      </w:r>
      <w:r w:rsidR="00E641CD" w:rsidRPr="00C10CC9">
        <w:rPr>
          <w:rFonts w:ascii="Times New Roman" w:hAnsi="Times New Roman" w:cs="Times New Roman"/>
          <w:sz w:val="28"/>
          <w:szCs w:val="28"/>
          <w:lang w:eastAsia="ru-RU"/>
        </w:rPr>
        <w:t xml:space="preserve">. Что касается металла, периодичность проверок </w:t>
      </w:r>
      <w:r w:rsidR="00E641CD" w:rsidRPr="00C10C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будет установлена Положением. В отношении объектов, отнесенных </w:t>
      </w:r>
      <w:r w:rsidR="00E641CD" w:rsidRPr="00C10CC9">
        <w:rPr>
          <w:rFonts w:ascii="Times New Roman" w:hAnsi="Times New Roman" w:cs="Times New Roman"/>
          <w:sz w:val="28"/>
          <w:szCs w:val="28"/>
          <w:lang w:eastAsia="ru-RU"/>
        </w:rPr>
        <w:br/>
        <w:t>к низкой категории риска, плановые мероприятия не проводятся.</w:t>
      </w:r>
    </w:p>
    <w:p w:rsidR="00215251" w:rsidRDefault="002838DB" w:rsidP="00D270C9">
      <w:pPr>
        <w:pStyle w:val="p3"/>
        <w:spacing w:before="0" w:beforeAutospacing="0" w:after="0" w:afterAutospacing="0"/>
        <w:jc w:val="both"/>
        <w:rPr>
          <w:rStyle w:val="s2"/>
          <w:rFonts w:ascii="Times New Roman" w:eastAsia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 </w:t>
      </w:r>
      <w:r w:rsidRPr="00C10CC9">
        <w:rPr>
          <w:rStyle w:val="s2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7AEC" w:rsidRPr="00C10CC9" w:rsidRDefault="006A7AEC" w:rsidP="006A7AEC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b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b/>
          <w:sz w:val="28"/>
          <w:szCs w:val="28"/>
        </w:rPr>
        <w:t xml:space="preserve">Профилактика </w:t>
      </w:r>
    </w:p>
    <w:p w:rsidR="006A7AEC" w:rsidRPr="00C10CC9" w:rsidRDefault="006A7AEC" w:rsidP="006A7AEC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6A7AEC" w:rsidRPr="00C10CC9" w:rsidRDefault="003A49E5" w:rsidP="006A7AEC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Как уже говорилось, о</w:t>
      </w:r>
      <w:r w:rsidR="006A7AEC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сновной посыл реформы контрольно-надзорной деятельности – это смещение акцента с наказания на </w:t>
      </w:r>
      <w:r w:rsidR="006A7AEC" w:rsidRPr="00C10CC9">
        <w:rPr>
          <w:rStyle w:val="s2"/>
          <w:rFonts w:ascii="Times New Roman" w:hAnsi="Times New Roman" w:cs="Times New Roman"/>
          <w:b/>
          <w:i/>
          <w:sz w:val="28"/>
          <w:szCs w:val="28"/>
        </w:rPr>
        <w:t>профилактику</w:t>
      </w:r>
      <w:r w:rsidR="006A7AEC"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="009D35A6">
        <w:rPr>
          <w:rStyle w:val="s2"/>
          <w:rFonts w:ascii="Times New Roman" w:hAnsi="Times New Roman" w:cs="Times New Roman"/>
          <w:sz w:val="28"/>
          <w:szCs w:val="28"/>
        </w:rPr>
        <w:br/>
      </w:r>
      <w:r w:rsidR="006A7AEC" w:rsidRPr="00C10CC9">
        <w:rPr>
          <w:rStyle w:val="s2"/>
          <w:rFonts w:ascii="Times New Roman" w:hAnsi="Times New Roman" w:cs="Times New Roman"/>
          <w:sz w:val="28"/>
          <w:szCs w:val="28"/>
        </w:rPr>
        <w:t>и информирование об обязательных требованиях и как их соблюдать.</w:t>
      </w:r>
    </w:p>
    <w:p w:rsidR="006A7AEC" w:rsidRPr="00C10CC9" w:rsidRDefault="006A7AEC" w:rsidP="006A7AEC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6A7AEC" w:rsidRPr="00C10CC9" w:rsidRDefault="006A7AEC" w:rsidP="006A7AEC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Закон определяет виды и механизм осуществления профилактических мероприятий, которые могут проводиться надзорными органами, в рамках профилактики рисков причинения вреда (ущерба) охраняемым законом ценностям:</w:t>
      </w:r>
    </w:p>
    <w:p w:rsidR="006A7AEC" w:rsidRPr="00C10CC9" w:rsidRDefault="006A7AEC" w:rsidP="006A7AEC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- информирование,</w:t>
      </w:r>
    </w:p>
    <w:p w:rsidR="006A7AEC" w:rsidRPr="00C10CC9" w:rsidRDefault="006A7AEC" w:rsidP="006A7AEC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- обобщение правоприменительной практики,</w:t>
      </w:r>
    </w:p>
    <w:p w:rsidR="006A7AEC" w:rsidRPr="00016E34" w:rsidRDefault="006A7AEC" w:rsidP="006A7AEC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016E34">
        <w:rPr>
          <w:rStyle w:val="s2"/>
          <w:rFonts w:ascii="Times New Roman" w:hAnsi="Times New Roman" w:cs="Times New Roman"/>
          <w:sz w:val="28"/>
          <w:szCs w:val="28"/>
        </w:rPr>
        <w:t>- меры стимулирования добросовестности,</w:t>
      </w:r>
    </w:p>
    <w:p w:rsidR="006A7AEC" w:rsidRPr="00016E34" w:rsidRDefault="006A7AEC" w:rsidP="006A7AEC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016E34">
        <w:rPr>
          <w:rStyle w:val="s2"/>
          <w:rFonts w:ascii="Times New Roman" w:hAnsi="Times New Roman" w:cs="Times New Roman"/>
          <w:sz w:val="28"/>
          <w:szCs w:val="28"/>
        </w:rPr>
        <w:t>- объявление предостережения,</w:t>
      </w:r>
    </w:p>
    <w:p w:rsidR="006A7AEC" w:rsidRPr="00016E34" w:rsidRDefault="006A7AEC" w:rsidP="006A7AEC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016E34">
        <w:rPr>
          <w:rStyle w:val="s2"/>
          <w:rFonts w:ascii="Times New Roman" w:hAnsi="Times New Roman" w:cs="Times New Roman"/>
          <w:sz w:val="28"/>
          <w:szCs w:val="28"/>
        </w:rPr>
        <w:t>- осуществление консультирования,</w:t>
      </w:r>
    </w:p>
    <w:p w:rsidR="006A7AEC" w:rsidRPr="00016E34" w:rsidRDefault="006A7AEC" w:rsidP="006A7AEC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016E34">
        <w:rPr>
          <w:rStyle w:val="s2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6E34">
        <w:rPr>
          <w:rStyle w:val="s2"/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016E34">
        <w:rPr>
          <w:rStyle w:val="s2"/>
          <w:rFonts w:ascii="Times New Roman" w:hAnsi="Times New Roman" w:cs="Times New Roman"/>
          <w:sz w:val="28"/>
          <w:szCs w:val="28"/>
        </w:rPr>
        <w:t>,</w:t>
      </w:r>
    </w:p>
    <w:p w:rsidR="006A7AEC" w:rsidRPr="00C10CC9" w:rsidRDefault="006A7AEC" w:rsidP="006A7AEC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6A7AEC" w:rsidRPr="00C10CC9" w:rsidRDefault="006A7AEC" w:rsidP="006A7AEC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</w:p>
    <w:p w:rsidR="006A7AEC" w:rsidRPr="00C10CC9" w:rsidRDefault="006A7AEC" w:rsidP="006A7AEC">
      <w:pPr>
        <w:pStyle w:val="p3"/>
        <w:spacing w:before="0" w:beforeAutospacing="0" w:after="0" w:afterAutospacing="0"/>
        <w:ind w:firstLine="567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Профилактические мероприятия, в ходе которых осуществляется </w:t>
      </w:r>
      <w:r w:rsidRPr="007136CD">
        <w:rPr>
          <w:rStyle w:val="s2"/>
          <w:rFonts w:ascii="Times New Roman" w:hAnsi="Times New Roman" w:cs="Times New Roman"/>
          <w:i/>
          <w:sz w:val="28"/>
          <w:szCs w:val="28"/>
        </w:rPr>
        <w:t>взаимодействие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с контролируемыми лицами, проводятся </w:t>
      </w:r>
      <w:r w:rsidRPr="007136CD">
        <w:rPr>
          <w:rStyle w:val="s2"/>
          <w:rFonts w:ascii="Times New Roman" w:hAnsi="Times New Roman" w:cs="Times New Roman"/>
          <w:i/>
          <w:sz w:val="28"/>
          <w:szCs w:val="28"/>
        </w:rPr>
        <w:t>с согласия</w:t>
      </w:r>
      <w:r w:rsidRPr="00C10CC9">
        <w:rPr>
          <w:rStyle w:val="s2"/>
          <w:rFonts w:ascii="Times New Roman" w:hAnsi="Times New Roman" w:cs="Times New Roman"/>
          <w:sz w:val="28"/>
          <w:szCs w:val="28"/>
        </w:rPr>
        <w:t xml:space="preserve"> данных контролируемых лиц либо по их инициативе.</w:t>
      </w:r>
    </w:p>
    <w:p w:rsidR="006A7AEC" w:rsidRDefault="006A7AEC" w:rsidP="00D270C9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</w:p>
    <w:p w:rsidR="006A7AEC" w:rsidRDefault="006A7AEC" w:rsidP="006A7AEC">
      <w:pPr>
        <w:pStyle w:val="p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AEC">
        <w:rPr>
          <w:rFonts w:ascii="Times New Roman" w:hAnsi="Times New Roman" w:cs="Times New Roman"/>
          <w:sz w:val="28"/>
          <w:szCs w:val="28"/>
        </w:rPr>
        <w:t xml:space="preserve">Стоит обратить особое внимание на </w:t>
      </w:r>
      <w:r w:rsidRPr="002C13B3">
        <w:rPr>
          <w:rFonts w:ascii="Times New Roman" w:hAnsi="Times New Roman" w:cs="Times New Roman"/>
          <w:b/>
          <w:i/>
          <w:sz w:val="28"/>
          <w:szCs w:val="28"/>
        </w:rPr>
        <w:t>профилактический визит</w:t>
      </w:r>
      <w:r w:rsidRPr="006A7AEC">
        <w:rPr>
          <w:rFonts w:ascii="Times New Roman" w:hAnsi="Times New Roman" w:cs="Times New Roman"/>
          <w:sz w:val="28"/>
          <w:szCs w:val="28"/>
        </w:rPr>
        <w:t>.</w:t>
      </w:r>
    </w:p>
    <w:p w:rsidR="006A7AEC" w:rsidRPr="006A7AEC" w:rsidRDefault="006A7AEC" w:rsidP="006A7AEC">
      <w:pPr>
        <w:pStyle w:val="p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AEC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6A7AEC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A7AEC">
        <w:rPr>
          <w:rFonts w:ascii="Times New Roman" w:hAnsi="Times New Roman" w:cs="Times New Roman"/>
          <w:sz w:val="28"/>
          <w:szCs w:val="28"/>
        </w:rPr>
        <w:t xml:space="preserve">и об интенсивности контрольных (надзорных) мероприятий, проводимых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6A7AEC">
        <w:rPr>
          <w:rFonts w:ascii="Times New Roman" w:hAnsi="Times New Roman" w:cs="Times New Roman"/>
          <w:sz w:val="28"/>
          <w:szCs w:val="28"/>
        </w:rPr>
        <w:t>в отношении объекта контроля исходя из его отнесения к соответствующей категории риска.</w:t>
      </w:r>
      <w:proofErr w:type="gramEnd"/>
    </w:p>
    <w:p w:rsidR="006A7AEC" w:rsidRPr="006A7AEC" w:rsidRDefault="006A7AEC" w:rsidP="006A7AEC">
      <w:pPr>
        <w:pStyle w:val="p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AEC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может осуществляться </w:t>
      </w:r>
      <w:r w:rsidRPr="00E90648">
        <w:rPr>
          <w:rFonts w:ascii="Times New Roman" w:hAnsi="Times New Roman" w:cs="Times New Roman"/>
          <w:i/>
          <w:sz w:val="28"/>
          <w:szCs w:val="28"/>
        </w:rPr>
        <w:t>консул</w:t>
      </w:r>
      <w:r w:rsidR="00E90648" w:rsidRPr="00E90648">
        <w:rPr>
          <w:rFonts w:ascii="Times New Roman" w:hAnsi="Times New Roman" w:cs="Times New Roman"/>
          <w:i/>
          <w:sz w:val="28"/>
          <w:szCs w:val="28"/>
        </w:rPr>
        <w:t>ьтирование</w:t>
      </w:r>
      <w:r w:rsidR="00E90648">
        <w:rPr>
          <w:rFonts w:ascii="Times New Roman" w:hAnsi="Times New Roman" w:cs="Times New Roman"/>
          <w:sz w:val="28"/>
          <w:szCs w:val="28"/>
        </w:rPr>
        <w:t xml:space="preserve"> контролируемого лица; </w:t>
      </w:r>
      <w:r w:rsidRPr="00E90648">
        <w:rPr>
          <w:rFonts w:ascii="Times New Roman" w:hAnsi="Times New Roman" w:cs="Times New Roman"/>
          <w:i/>
          <w:sz w:val="28"/>
          <w:szCs w:val="28"/>
        </w:rPr>
        <w:t>сбор сведений</w:t>
      </w:r>
      <w:r w:rsidRPr="006A7AEC">
        <w:rPr>
          <w:rFonts w:ascii="Times New Roman" w:hAnsi="Times New Roman" w:cs="Times New Roman"/>
          <w:sz w:val="28"/>
          <w:szCs w:val="28"/>
        </w:rPr>
        <w:t xml:space="preserve">, необходимых </w:t>
      </w:r>
      <w:r w:rsidR="00E90648">
        <w:rPr>
          <w:rFonts w:ascii="Times New Roman" w:hAnsi="Times New Roman" w:cs="Times New Roman"/>
          <w:sz w:val="28"/>
          <w:szCs w:val="28"/>
        </w:rPr>
        <w:br/>
      </w:r>
      <w:r w:rsidRPr="006A7AEC">
        <w:rPr>
          <w:rFonts w:ascii="Times New Roman" w:hAnsi="Times New Roman" w:cs="Times New Roman"/>
          <w:sz w:val="28"/>
          <w:szCs w:val="28"/>
        </w:rPr>
        <w:t>для отнесения объектов контроля к категориям риска.</w:t>
      </w:r>
    </w:p>
    <w:p w:rsidR="00750EAE" w:rsidRDefault="00750EAE" w:rsidP="006A7AEC">
      <w:pPr>
        <w:pStyle w:val="p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EAE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E4029F">
        <w:rPr>
          <w:rFonts w:ascii="Times New Roman" w:hAnsi="Times New Roman" w:cs="Times New Roman"/>
          <w:i/>
          <w:sz w:val="28"/>
          <w:szCs w:val="28"/>
        </w:rPr>
        <w:t>обязан</w:t>
      </w:r>
      <w:r w:rsidRPr="00750EAE">
        <w:rPr>
          <w:rFonts w:ascii="Times New Roman" w:hAnsi="Times New Roman" w:cs="Times New Roman"/>
          <w:sz w:val="28"/>
          <w:szCs w:val="28"/>
        </w:rPr>
        <w:t xml:space="preserve"> предложить проведение профилактического визита лицам, приступающим к осуществлению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750EAE">
        <w:rPr>
          <w:rFonts w:ascii="Times New Roman" w:hAnsi="Times New Roman" w:cs="Times New Roman"/>
          <w:sz w:val="28"/>
          <w:szCs w:val="28"/>
        </w:rPr>
        <w:t xml:space="preserve">в определенной сфере, не позднее чем в </w:t>
      </w:r>
      <w:r w:rsidRPr="00750EAE">
        <w:rPr>
          <w:rFonts w:ascii="Times New Roman" w:hAnsi="Times New Roman" w:cs="Times New Roman"/>
          <w:i/>
          <w:sz w:val="28"/>
          <w:szCs w:val="28"/>
        </w:rPr>
        <w:t>течение одного года</w:t>
      </w:r>
      <w:r w:rsidRPr="00750EAE">
        <w:rPr>
          <w:rFonts w:ascii="Times New Roman" w:hAnsi="Times New Roman" w:cs="Times New Roman"/>
          <w:sz w:val="28"/>
          <w:szCs w:val="28"/>
        </w:rPr>
        <w:t xml:space="preserve"> с момента начала такой деятельности.</w:t>
      </w:r>
    </w:p>
    <w:p w:rsidR="006A7AEC" w:rsidRDefault="006B32A1" w:rsidP="006A7AEC">
      <w:pPr>
        <w:pStyle w:val="p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A7AEC" w:rsidRPr="006A7AEC">
        <w:rPr>
          <w:rFonts w:ascii="Times New Roman" w:hAnsi="Times New Roman" w:cs="Times New Roman"/>
          <w:sz w:val="28"/>
          <w:szCs w:val="28"/>
        </w:rPr>
        <w:t xml:space="preserve"> отношении объектов контроля, отнесенных к </w:t>
      </w:r>
      <w:r w:rsidR="006A7AEC" w:rsidRPr="00120A22">
        <w:rPr>
          <w:rFonts w:ascii="Times New Roman" w:hAnsi="Times New Roman" w:cs="Times New Roman"/>
          <w:i/>
          <w:sz w:val="28"/>
          <w:szCs w:val="28"/>
        </w:rPr>
        <w:t>категориям чрезвычайно высокого, высокого и значительного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EA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56091" w:rsidRPr="006A7AEC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656091">
        <w:rPr>
          <w:rFonts w:ascii="Times New Roman" w:hAnsi="Times New Roman" w:cs="Times New Roman"/>
          <w:sz w:val="28"/>
          <w:szCs w:val="28"/>
        </w:rPr>
        <w:t>п</w:t>
      </w:r>
      <w:r w:rsidRPr="006A7AEC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Pr="00120A22">
        <w:rPr>
          <w:rFonts w:ascii="Times New Roman" w:hAnsi="Times New Roman" w:cs="Times New Roman"/>
          <w:b/>
          <w:i/>
          <w:sz w:val="28"/>
          <w:szCs w:val="28"/>
        </w:rPr>
        <w:t>обязательных профилактических визитов</w:t>
      </w:r>
      <w:r w:rsidR="00656091">
        <w:rPr>
          <w:rFonts w:ascii="Times New Roman" w:hAnsi="Times New Roman" w:cs="Times New Roman"/>
          <w:sz w:val="28"/>
          <w:szCs w:val="28"/>
        </w:rPr>
        <w:t>.</w:t>
      </w:r>
    </w:p>
    <w:p w:rsidR="002F050C" w:rsidRDefault="00C33B68" w:rsidP="006A7AEC">
      <w:pPr>
        <w:pStyle w:val="p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Обязательные профилактические визиты будут проводиться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A47123">
        <w:rPr>
          <w:rFonts w:ascii="Times New Roman" w:hAnsi="Times New Roman" w:cs="Times New Roman"/>
          <w:b/>
          <w:i/>
          <w:sz w:val="28"/>
          <w:szCs w:val="28"/>
        </w:rPr>
        <w:t>графику</w:t>
      </w:r>
      <w:r>
        <w:rPr>
          <w:rFonts w:ascii="Times New Roman" w:hAnsi="Times New Roman" w:cs="Times New Roman"/>
          <w:sz w:val="28"/>
          <w:szCs w:val="28"/>
        </w:rPr>
        <w:t>, который будет размещен на сайте Комитета.</w:t>
      </w:r>
    </w:p>
    <w:p w:rsidR="006A7AEC" w:rsidRPr="006A7AEC" w:rsidRDefault="006A7AEC" w:rsidP="006A7AEC">
      <w:pPr>
        <w:pStyle w:val="p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AEC">
        <w:rPr>
          <w:rFonts w:ascii="Times New Roman" w:hAnsi="Times New Roman" w:cs="Times New Roman"/>
          <w:sz w:val="28"/>
          <w:szCs w:val="28"/>
        </w:rPr>
        <w:t>О проведении обязательного профилактического визита контролируемое лицо уведомл</w:t>
      </w:r>
      <w:r w:rsidR="009F6F7F">
        <w:rPr>
          <w:rFonts w:ascii="Times New Roman" w:hAnsi="Times New Roman" w:cs="Times New Roman"/>
          <w:sz w:val="28"/>
          <w:szCs w:val="28"/>
        </w:rPr>
        <w:t>яется</w:t>
      </w:r>
      <w:r w:rsidRPr="006A7AEC">
        <w:rPr>
          <w:rFonts w:ascii="Times New Roman" w:hAnsi="Times New Roman" w:cs="Times New Roman"/>
          <w:sz w:val="28"/>
          <w:szCs w:val="28"/>
        </w:rPr>
        <w:t xml:space="preserve"> </w:t>
      </w:r>
      <w:r w:rsidRPr="00BD77E7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 w:rsidRPr="00BD77E7">
        <w:rPr>
          <w:rFonts w:ascii="Times New Roman" w:hAnsi="Times New Roman" w:cs="Times New Roman"/>
          <w:i/>
          <w:sz w:val="28"/>
          <w:szCs w:val="28"/>
        </w:rPr>
        <w:t>позднее</w:t>
      </w:r>
      <w:proofErr w:type="gramEnd"/>
      <w:r w:rsidRPr="00BD77E7">
        <w:rPr>
          <w:rFonts w:ascii="Times New Roman" w:hAnsi="Times New Roman" w:cs="Times New Roman"/>
          <w:i/>
          <w:sz w:val="28"/>
          <w:szCs w:val="28"/>
        </w:rPr>
        <w:t xml:space="preserve"> чем за </w:t>
      </w:r>
      <w:r w:rsidR="009F6F7F" w:rsidRPr="00BD77E7">
        <w:rPr>
          <w:rFonts w:ascii="Times New Roman" w:hAnsi="Times New Roman" w:cs="Times New Roman"/>
          <w:i/>
          <w:sz w:val="28"/>
          <w:szCs w:val="28"/>
        </w:rPr>
        <w:t>5</w:t>
      </w:r>
      <w:r w:rsidRPr="00BD77E7">
        <w:rPr>
          <w:rFonts w:ascii="Times New Roman" w:hAnsi="Times New Roman" w:cs="Times New Roman"/>
          <w:i/>
          <w:sz w:val="28"/>
          <w:szCs w:val="28"/>
        </w:rPr>
        <w:t xml:space="preserve"> рабочих дней</w:t>
      </w:r>
      <w:r w:rsidRPr="006A7AEC">
        <w:rPr>
          <w:rFonts w:ascii="Times New Roman" w:hAnsi="Times New Roman" w:cs="Times New Roman"/>
          <w:sz w:val="28"/>
          <w:szCs w:val="28"/>
        </w:rPr>
        <w:t xml:space="preserve"> до даты его проведения.</w:t>
      </w:r>
    </w:p>
    <w:p w:rsidR="006A7AEC" w:rsidRDefault="006A7AEC" w:rsidP="006A7AEC">
      <w:pPr>
        <w:pStyle w:val="p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AEC">
        <w:rPr>
          <w:rFonts w:ascii="Times New Roman" w:hAnsi="Times New Roman" w:cs="Times New Roman"/>
          <w:sz w:val="28"/>
          <w:szCs w:val="28"/>
        </w:rPr>
        <w:t>При проведении профилактического</w:t>
      </w:r>
      <w:r w:rsidR="0048209F">
        <w:rPr>
          <w:rFonts w:ascii="Times New Roman" w:hAnsi="Times New Roman" w:cs="Times New Roman"/>
          <w:sz w:val="28"/>
          <w:szCs w:val="28"/>
        </w:rPr>
        <w:t xml:space="preserve"> визита</w:t>
      </w:r>
      <w:r w:rsidRPr="006A7AEC">
        <w:rPr>
          <w:rFonts w:ascii="Times New Roman" w:hAnsi="Times New Roman" w:cs="Times New Roman"/>
          <w:sz w:val="28"/>
          <w:szCs w:val="28"/>
        </w:rPr>
        <w:t xml:space="preserve"> организациям </w:t>
      </w:r>
      <w:r w:rsidRPr="003D7B06">
        <w:rPr>
          <w:rFonts w:ascii="Times New Roman" w:hAnsi="Times New Roman" w:cs="Times New Roman"/>
          <w:i/>
          <w:sz w:val="28"/>
          <w:szCs w:val="28"/>
        </w:rPr>
        <w:t>не могут выдаваться предписания</w:t>
      </w:r>
      <w:r w:rsidRPr="006A7AEC">
        <w:rPr>
          <w:rFonts w:ascii="Times New Roman" w:hAnsi="Times New Roman" w:cs="Times New Roman"/>
          <w:sz w:val="28"/>
          <w:szCs w:val="28"/>
        </w:rPr>
        <w:t xml:space="preserve"> об устранении нарушений обязательных требований. Разъяснения, полученные контролируемым лицом в ходе профилактического визита, носят </w:t>
      </w:r>
      <w:r w:rsidRPr="003D7B06">
        <w:rPr>
          <w:rFonts w:ascii="Times New Roman" w:hAnsi="Times New Roman" w:cs="Times New Roman"/>
          <w:i/>
          <w:sz w:val="28"/>
          <w:szCs w:val="28"/>
        </w:rPr>
        <w:t>рекомендательный характер</w:t>
      </w:r>
      <w:r w:rsidRPr="006A7AEC">
        <w:rPr>
          <w:rFonts w:ascii="Times New Roman" w:hAnsi="Times New Roman" w:cs="Times New Roman"/>
          <w:sz w:val="28"/>
          <w:szCs w:val="28"/>
        </w:rPr>
        <w:t>.</w:t>
      </w:r>
    </w:p>
    <w:p w:rsidR="007753FF" w:rsidRDefault="007753FF" w:rsidP="007753FF">
      <w:pPr>
        <w:pStyle w:val="p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</w:t>
      </w:r>
      <w:r w:rsidRPr="006A7AEC">
        <w:rPr>
          <w:rFonts w:ascii="Times New Roman" w:hAnsi="Times New Roman" w:cs="Times New Roman"/>
          <w:sz w:val="28"/>
          <w:szCs w:val="28"/>
        </w:rPr>
        <w:t xml:space="preserve">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hAnsi="Times New Roman" w:cs="Times New Roman"/>
          <w:sz w:val="28"/>
          <w:szCs w:val="28"/>
        </w:rPr>
        <w:t>проверяющий</w:t>
      </w:r>
      <w:r w:rsidRPr="006A7AEC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2667D5" w:rsidRPr="007753FF" w:rsidRDefault="002667D5" w:rsidP="002667D5">
      <w:pPr>
        <w:pStyle w:val="p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3FF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7753F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753FF">
        <w:rPr>
          <w:rFonts w:ascii="Times New Roman" w:hAnsi="Times New Roman" w:cs="Times New Roman"/>
          <w:sz w:val="28"/>
          <w:szCs w:val="28"/>
        </w:rPr>
        <w:t xml:space="preserve"> чем за 3 рабочих дня до даты его проведения.</w:t>
      </w:r>
    </w:p>
    <w:p w:rsidR="002667D5" w:rsidRDefault="00016E34" w:rsidP="002667D5">
      <w:pPr>
        <w:pStyle w:val="p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FF4802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7D5" w:rsidRPr="007753FF">
        <w:rPr>
          <w:rFonts w:ascii="Times New Roman" w:hAnsi="Times New Roman" w:cs="Times New Roman"/>
          <w:sz w:val="28"/>
          <w:szCs w:val="28"/>
        </w:rPr>
        <w:t>рекомендуе</w:t>
      </w:r>
      <w:r w:rsidR="00FF4802">
        <w:rPr>
          <w:rFonts w:ascii="Times New Roman" w:hAnsi="Times New Roman" w:cs="Times New Roman"/>
          <w:sz w:val="28"/>
          <w:szCs w:val="28"/>
        </w:rPr>
        <w:t>т</w:t>
      </w:r>
      <w:r w:rsidR="002667D5" w:rsidRPr="007753FF">
        <w:rPr>
          <w:rFonts w:ascii="Times New Roman" w:hAnsi="Times New Roman" w:cs="Times New Roman"/>
          <w:sz w:val="28"/>
          <w:szCs w:val="28"/>
        </w:rPr>
        <w:t xml:space="preserve"> восп</w:t>
      </w:r>
      <w:r w:rsidR="007753FF">
        <w:rPr>
          <w:rFonts w:ascii="Times New Roman" w:hAnsi="Times New Roman" w:cs="Times New Roman"/>
          <w:sz w:val="28"/>
          <w:szCs w:val="28"/>
        </w:rPr>
        <w:t xml:space="preserve">ользоваться возможностью </w:t>
      </w:r>
      <w:r>
        <w:rPr>
          <w:rFonts w:ascii="Times New Roman" w:hAnsi="Times New Roman" w:cs="Times New Roman"/>
          <w:sz w:val="28"/>
          <w:szCs w:val="28"/>
        </w:rPr>
        <w:t xml:space="preserve">получить, можно сказать, </w:t>
      </w:r>
      <w:r w:rsidRPr="00016E34">
        <w:rPr>
          <w:rFonts w:ascii="Times New Roman" w:hAnsi="Times New Roman" w:cs="Times New Roman"/>
          <w:i/>
          <w:sz w:val="28"/>
          <w:szCs w:val="28"/>
        </w:rPr>
        <w:t>«выездную консультацию»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3FF">
        <w:rPr>
          <w:rFonts w:ascii="Times New Roman" w:hAnsi="Times New Roman" w:cs="Times New Roman"/>
          <w:sz w:val="28"/>
          <w:szCs w:val="28"/>
        </w:rPr>
        <w:t xml:space="preserve">и оценить </w:t>
      </w:r>
      <w:r w:rsidR="007753FF" w:rsidRPr="007753FF">
        <w:rPr>
          <w:rFonts w:ascii="Times New Roman" w:hAnsi="Times New Roman" w:cs="Times New Roman"/>
          <w:i/>
          <w:sz w:val="28"/>
          <w:szCs w:val="28"/>
        </w:rPr>
        <w:t xml:space="preserve">«без </w:t>
      </w:r>
      <w:r w:rsidR="00B62B8E">
        <w:rPr>
          <w:rFonts w:ascii="Times New Roman" w:hAnsi="Times New Roman" w:cs="Times New Roman"/>
          <w:i/>
          <w:sz w:val="28"/>
          <w:szCs w:val="28"/>
        </w:rPr>
        <w:t xml:space="preserve">проведения </w:t>
      </w:r>
      <w:r w:rsidR="007753FF" w:rsidRPr="007753FF">
        <w:rPr>
          <w:rFonts w:ascii="Times New Roman" w:hAnsi="Times New Roman" w:cs="Times New Roman"/>
          <w:i/>
          <w:sz w:val="28"/>
          <w:szCs w:val="28"/>
        </w:rPr>
        <w:t>проверки»</w:t>
      </w:r>
      <w:r w:rsidR="007753FF" w:rsidRPr="007753FF">
        <w:rPr>
          <w:rFonts w:ascii="Times New Roman" w:hAnsi="Times New Roman" w:cs="Times New Roman"/>
          <w:sz w:val="28"/>
          <w:szCs w:val="28"/>
        </w:rPr>
        <w:t xml:space="preserve"> </w:t>
      </w:r>
      <w:r w:rsidR="007753FF">
        <w:rPr>
          <w:rFonts w:ascii="Times New Roman" w:hAnsi="Times New Roman" w:cs="Times New Roman"/>
          <w:sz w:val="28"/>
          <w:szCs w:val="28"/>
        </w:rPr>
        <w:t xml:space="preserve">соответствие обязательным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BC8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667D5" w:rsidRPr="007753FF">
        <w:rPr>
          <w:rFonts w:ascii="Times New Roman" w:hAnsi="Times New Roman" w:cs="Times New Roman"/>
          <w:sz w:val="28"/>
          <w:szCs w:val="28"/>
        </w:rPr>
        <w:t>.</w:t>
      </w:r>
    </w:p>
    <w:p w:rsidR="007A5CE4" w:rsidRPr="007753FF" w:rsidRDefault="007A5CE4" w:rsidP="002667D5">
      <w:pPr>
        <w:pStyle w:val="p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Ваши объекты контроля  не включены в график обязательных профилактических визитов, Вы мож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ете инициативно обратиться в Комитет </w:t>
      </w:r>
      <w:r>
        <w:rPr>
          <w:rFonts w:ascii="Times New Roman" w:hAnsi="Times New Roman" w:cs="Times New Roman"/>
          <w:sz w:val="28"/>
          <w:szCs w:val="28"/>
        </w:rPr>
        <w:br/>
        <w:t>с просьбой провести профилактический визит в отношении того или иного объек</w:t>
      </w:r>
      <w:r w:rsidR="00E91E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7753FF" w:rsidRPr="006A7AEC" w:rsidRDefault="007753FF" w:rsidP="002667D5">
      <w:pPr>
        <w:pStyle w:val="p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753FF" w:rsidRPr="006A7AEC" w:rsidSect="006A7A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7F06"/>
    <w:multiLevelType w:val="hybridMultilevel"/>
    <w:tmpl w:val="E082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70DC8"/>
    <w:multiLevelType w:val="multilevel"/>
    <w:tmpl w:val="AF086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205DF"/>
    <w:multiLevelType w:val="hybridMultilevel"/>
    <w:tmpl w:val="36360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04729"/>
    <w:multiLevelType w:val="hybridMultilevel"/>
    <w:tmpl w:val="36360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93430"/>
    <w:multiLevelType w:val="hybridMultilevel"/>
    <w:tmpl w:val="B39CF610"/>
    <w:lvl w:ilvl="0" w:tplc="075820E8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8C57405"/>
    <w:multiLevelType w:val="hybridMultilevel"/>
    <w:tmpl w:val="36360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01"/>
    <w:rsid w:val="00000585"/>
    <w:rsid w:val="00007EA0"/>
    <w:rsid w:val="00016E34"/>
    <w:rsid w:val="00027C62"/>
    <w:rsid w:val="00030565"/>
    <w:rsid w:val="00041960"/>
    <w:rsid w:val="00045513"/>
    <w:rsid w:val="000629A1"/>
    <w:rsid w:val="00067933"/>
    <w:rsid w:val="00086BC9"/>
    <w:rsid w:val="00094B54"/>
    <w:rsid w:val="00097D98"/>
    <w:rsid w:val="000A685F"/>
    <w:rsid w:val="000F176C"/>
    <w:rsid w:val="00120A22"/>
    <w:rsid w:val="00126C97"/>
    <w:rsid w:val="001422D6"/>
    <w:rsid w:val="00147439"/>
    <w:rsid w:val="001569C5"/>
    <w:rsid w:val="00181009"/>
    <w:rsid w:val="00184843"/>
    <w:rsid w:val="00196379"/>
    <w:rsid w:val="001C109F"/>
    <w:rsid w:val="001F09B6"/>
    <w:rsid w:val="002071FC"/>
    <w:rsid w:val="00214617"/>
    <w:rsid w:val="00215251"/>
    <w:rsid w:val="00226DC6"/>
    <w:rsid w:val="00232D44"/>
    <w:rsid w:val="002372CA"/>
    <w:rsid w:val="002667D5"/>
    <w:rsid w:val="0026705D"/>
    <w:rsid w:val="00277DC7"/>
    <w:rsid w:val="002838DB"/>
    <w:rsid w:val="00292A99"/>
    <w:rsid w:val="002A1F33"/>
    <w:rsid w:val="002A60D3"/>
    <w:rsid w:val="002B65D1"/>
    <w:rsid w:val="002C13B3"/>
    <w:rsid w:val="002D331B"/>
    <w:rsid w:val="002D4F69"/>
    <w:rsid w:val="002F050C"/>
    <w:rsid w:val="00305A1A"/>
    <w:rsid w:val="0034363B"/>
    <w:rsid w:val="00347710"/>
    <w:rsid w:val="00380608"/>
    <w:rsid w:val="00382848"/>
    <w:rsid w:val="003924FD"/>
    <w:rsid w:val="003A49E5"/>
    <w:rsid w:val="003C500D"/>
    <w:rsid w:val="003C5A99"/>
    <w:rsid w:val="003D7B06"/>
    <w:rsid w:val="003E3E2A"/>
    <w:rsid w:val="003E6318"/>
    <w:rsid w:val="004205C1"/>
    <w:rsid w:val="00431FD7"/>
    <w:rsid w:val="00440575"/>
    <w:rsid w:val="004765E7"/>
    <w:rsid w:val="0048209F"/>
    <w:rsid w:val="00492B1C"/>
    <w:rsid w:val="004B760F"/>
    <w:rsid w:val="004C45F8"/>
    <w:rsid w:val="0050700D"/>
    <w:rsid w:val="00533EFC"/>
    <w:rsid w:val="005542E9"/>
    <w:rsid w:val="00560F25"/>
    <w:rsid w:val="00565A74"/>
    <w:rsid w:val="00580CD9"/>
    <w:rsid w:val="0059427F"/>
    <w:rsid w:val="005A2BC5"/>
    <w:rsid w:val="005C1DCF"/>
    <w:rsid w:val="006034BB"/>
    <w:rsid w:val="00621AE5"/>
    <w:rsid w:val="00631B0B"/>
    <w:rsid w:val="006368DA"/>
    <w:rsid w:val="00656091"/>
    <w:rsid w:val="006567CB"/>
    <w:rsid w:val="00661F98"/>
    <w:rsid w:val="0066752F"/>
    <w:rsid w:val="006A7AEC"/>
    <w:rsid w:val="006B00BE"/>
    <w:rsid w:val="006B32A1"/>
    <w:rsid w:val="006C28CE"/>
    <w:rsid w:val="006D0F9B"/>
    <w:rsid w:val="006D2A40"/>
    <w:rsid w:val="006D78A0"/>
    <w:rsid w:val="006E4191"/>
    <w:rsid w:val="00707E81"/>
    <w:rsid w:val="0071226C"/>
    <w:rsid w:val="007136CD"/>
    <w:rsid w:val="007345B4"/>
    <w:rsid w:val="00750EAE"/>
    <w:rsid w:val="007622C6"/>
    <w:rsid w:val="007753FF"/>
    <w:rsid w:val="00783878"/>
    <w:rsid w:val="0079298F"/>
    <w:rsid w:val="007A1E78"/>
    <w:rsid w:val="007A5CE4"/>
    <w:rsid w:val="007B01CA"/>
    <w:rsid w:val="007B62C5"/>
    <w:rsid w:val="007E37D1"/>
    <w:rsid w:val="007F3D76"/>
    <w:rsid w:val="00805706"/>
    <w:rsid w:val="00815F20"/>
    <w:rsid w:val="00823E6A"/>
    <w:rsid w:val="008240D8"/>
    <w:rsid w:val="00840C7D"/>
    <w:rsid w:val="00854BC8"/>
    <w:rsid w:val="00877ED9"/>
    <w:rsid w:val="008838E4"/>
    <w:rsid w:val="008A6621"/>
    <w:rsid w:val="008B4144"/>
    <w:rsid w:val="008B6A0E"/>
    <w:rsid w:val="00903845"/>
    <w:rsid w:val="00926A7C"/>
    <w:rsid w:val="00931823"/>
    <w:rsid w:val="009554C8"/>
    <w:rsid w:val="00965F26"/>
    <w:rsid w:val="00967754"/>
    <w:rsid w:val="009849B8"/>
    <w:rsid w:val="00994C78"/>
    <w:rsid w:val="009C2BF3"/>
    <w:rsid w:val="009D35A6"/>
    <w:rsid w:val="009E525B"/>
    <w:rsid w:val="009F6F7F"/>
    <w:rsid w:val="00A21B01"/>
    <w:rsid w:val="00A233A4"/>
    <w:rsid w:val="00A263B4"/>
    <w:rsid w:val="00A3207C"/>
    <w:rsid w:val="00A43194"/>
    <w:rsid w:val="00A47123"/>
    <w:rsid w:val="00A6402E"/>
    <w:rsid w:val="00A64D0E"/>
    <w:rsid w:val="00A74489"/>
    <w:rsid w:val="00A856FE"/>
    <w:rsid w:val="00A91E5B"/>
    <w:rsid w:val="00AB346C"/>
    <w:rsid w:val="00AC547D"/>
    <w:rsid w:val="00AC59BB"/>
    <w:rsid w:val="00AC71EF"/>
    <w:rsid w:val="00AD094D"/>
    <w:rsid w:val="00AD2062"/>
    <w:rsid w:val="00AE1821"/>
    <w:rsid w:val="00B07370"/>
    <w:rsid w:val="00B11BEF"/>
    <w:rsid w:val="00B1400E"/>
    <w:rsid w:val="00B20ABC"/>
    <w:rsid w:val="00B32008"/>
    <w:rsid w:val="00B61B18"/>
    <w:rsid w:val="00B62B8E"/>
    <w:rsid w:val="00B7499C"/>
    <w:rsid w:val="00B75BE5"/>
    <w:rsid w:val="00B85FC7"/>
    <w:rsid w:val="00B9218C"/>
    <w:rsid w:val="00BA381C"/>
    <w:rsid w:val="00BB4658"/>
    <w:rsid w:val="00BB6BDD"/>
    <w:rsid w:val="00BB7DC2"/>
    <w:rsid w:val="00BC3902"/>
    <w:rsid w:val="00BC578E"/>
    <w:rsid w:val="00BD2A0E"/>
    <w:rsid w:val="00BD77E7"/>
    <w:rsid w:val="00BE09F8"/>
    <w:rsid w:val="00C10CC9"/>
    <w:rsid w:val="00C20B39"/>
    <w:rsid w:val="00C20CEE"/>
    <w:rsid w:val="00C2206C"/>
    <w:rsid w:val="00C30A12"/>
    <w:rsid w:val="00C32C8E"/>
    <w:rsid w:val="00C336ED"/>
    <w:rsid w:val="00C33B68"/>
    <w:rsid w:val="00C40824"/>
    <w:rsid w:val="00C5178E"/>
    <w:rsid w:val="00C54D21"/>
    <w:rsid w:val="00C73171"/>
    <w:rsid w:val="00CD7664"/>
    <w:rsid w:val="00D128F2"/>
    <w:rsid w:val="00D270C9"/>
    <w:rsid w:val="00D32FE3"/>
    <w:rsid w:val="00D54180"/>
    <w:rsid w:val="00D64C2B"/>
    <w:rsid w:val="00D975D0"/>
    <w:rsid w:val="00DB6633"/>
    <w:rsid w:val="00DC41BB"/>
    <w:rsid w:val="00DC7470"/>
    <w:rsid w:val="00DF1597"/>
    <w:rsid w:val="00DF1C38"/>
    <w:rsid w:val="00E02D7F"/>
    <w:rsid w:val="00E03A6F"/>
    <w:rsid w:val="00E35AF8"/>
    <w:rsid w:val="00E4029F"/>
    <w:rsid w:val="00E4710D"/>
    <w:rsid w:val="00E641CD"/>
    <w:rsid w:val="00E752A2"/>
    <w:rsid w:val="00E90648"/>
    <w:rsid w:val="00E91EEA"/>
    <w:rsid w:val="00EC19BA"/>
    <w:rsid w:val="00EF591E"/>
    <w:rsid w:val="00F04EB9"/>
    <w:rsid w:val="00F16B2B"/>
    <w:rsid w:val="00F17E56"/>
    <w:rsid w:val="00F20E84"/>
    <w:rsid w:val="00F30909"/>
    <w:rsid w:val="00F30957"/>
    <w:rsid w:val="00F30FE1"/>
    <w:rsid w:val="00F87069"/>
    <w:rsid w:val="00FB13A8"/>
    <w:rsid w:val="00FF2FC4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7E37D1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s2">
    <w:name w:val="s2"/>
    <w:basedOn w:val="a0"/>
    <w:rsid w:val="007E37D1"/>
  </w:style>
  <w:style w:type="paragraph" w:customStyle="1" w:styleId="li3">
    <w:name w:val="li3"/>
    <w:basedOn w:val="a"/>
    <w:rsid w:val="0003056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s5">
    <w:name w:val="s5"/>
    <w:basedOn w:val="a0"/>
    <w:rsid w:val="00030565"/>
  </w:style>
  <w:style w:type="character" w:customStyle="1" w:styleId="s6">
    <w:name w:val="s6"/>
    <w:basedOn w:val="a0"/>
    <w:rsid w:val="002838DB"/>
  </w:style>
  <w:style w:type="paragraph" w:styleId="a3">
    <w:name w:val="List Paragraph"/>
    <w:basedOn w:val="a"/>
    <w:uiPriority w:val="34"/>
    <w:qFormat/>
    <w:rsid w:val="002838D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7E37D1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s2">
    <w:name w:val="s2"/>
    <w:basedOn w:val="a0"/>
    <w:rsid w:val="007E37D1"/>
  </w:style>
  <w:style w:type="paragraph" w:customStyle="1" w:styleId="li3">
    <w:name w:val="li3"/>
    <w:basedOn w:val="a"/>
    <w:rsid w:val="0003056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s5">
    <w:name w:val="s5"/>
    <w:basedOn w:val="a0"/>
    <w:rsid w:val="00030565"/>
  </w:style>
  <w:style w:type="character" w:customStyle="1" w:styleId="s6">
    <w:name w:val="s6"/>
    <w:basedOn w:val="a0"/>
    <w:rsid w:val="002838DB"/>
  </w:style>
  <w:style w:type="paragraph" w:styleId="a3">
    <w:name w:val="List Paragraph"/>
    <w:basedOn w:val="a"/>
    <w:uiPriority w:val="34"/>
    <w:qFormat/>
    <w:rsid w:val="002838D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Алексеевна Седелкова</dc:creator>
  <cp:keywords/>
  <dc:description/>
  <cp:lastModifiedBy>Екатерина Алексеевна Седелкова</cp:lastModifiedBy>
  <cp:revision>240</cp:revision>
  <cp:lastPrinted>2021-09-24T10:39:00Z</cp:lastPrinted>
  <dcterms:created xsi:type="dcterms:W3CDTF">2021-09-21T10:13:00Z</dcterms:created>
  <dcterms:modified xsi:type="dcterms:W3CDTF">2021-09-29T16:13:00Z</dcterms:modified>
</cp:coreProperties>
</file>