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1D" w:rsidRDefault="00B366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61D" w:rsidRDefault="00B3661D">
      <w:pPr>
        <w:pStyle w:val="ConsPlusNormal"/>
        <w:outlineLvl w:val="0"/>
      </w:pPr>
    </w:p>
    <w:p w:rsidR="00B3661D" w:rsidRDefault="00B3661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3661D" w:rsidRDefault="00B3661D">
      <w:pPr>
        <w:pStyle w:val="ConsPlusTitle"/>
        <w:jc w:val="center"/>
      </w:pPr>
    </w:p>
    <w:p w:rsidR="00B3661D" w:rsidRDefault="00B3661D">
      <w:pPr>
        <w:pStyle w:val="ConsPlusTitle"/>
        <w:jc w:val="center"/>
      </w:pPr>
      <w:r>
        <w:t>ПОСТАНОВЛЕНИЕ</w:t>
      </w:r>
    </w:p>
    <w:p w:rsidR="00B3661D" w:rsidRDefault="00B3661D">
      <w:pPr>
        <w:pStyle w:val="ConsPlusTitle"/>
        <w:jc w:val="center"/>
      </w:pPr>
      <w:r>
        <w:t>от 30 декабря 2019 г. N 646</w:t>
      </w:r>
    </w:p>
    <w:p w:rsidR="00B3661D" w:rsidRDefault="00B3661D">
      <w:pPr>
        <w:pStyle w:val="ConsPlusTitle"/>
        <w:jc w:val="center"/>
      </w:pPr>
    </w:p>
    <w:p w:rsidR="00B3661D" w:rsidRDefault="00B3661D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B3661D" w:rsidRDefault="00B3661D">
      <w:pPr>
        <w:pStyle w:val="ConsPlusTitle"/>
        <w:jc w:val="center"/>
      </w:pPr>
      <w:r>
        <w:t>СУБСИДИЙ НЕКОММЕРЧЕСКИМ ОРГАНИЗАЦИЯМ, ОТНОСЯЩИМСЯ</w:t>
      </w:r>
    </w:p>
    <w:p w:rsidR="00B3661D" w:rsidRDefault="00B3661D">
      <w:pPr>
        <w:pStyle w:val="ConsPlusTitle"/>
        <w:jc w:val="center"/>
      </w:pPr>
      <w:r>
        <w:t>К ИНФРАСТРУКТУРЕ ПОДДЕРЖКИ ПРОМЫШЛЕННОСТИ, НА ОСУЩЕСТВЛЕНИЕ</w:t>
      </w:r>
    </w:p>
    <w:p w:rsidR="00B3661D" w:rsidRDefault="00B3661D">
      <w:pPr>
        <w:pStyle w:val="ConsPlusTitle"/>
        <w:jc w:val="center"/>
      </w:pPr>
      <w:r>
        <w:t>ДЕЯТЕЛЬНОСТИ В СФЕРЕ ПРОИЗВОДИТЕЛЬНОСТИ ТРУДА</w:t>
      </w:r>
    </w:p>
    <w:p w:rsidR="00B3661D" w:rsidRDefault="00B366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66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6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</w:tr>
    </w:tbl>
    <w:p w:rsidR="00B3661D" w:rsidRDefault="00B3661D">
      <w:pPr>
        <w:pStyle w:val="ConsPlusNormal"/>
      </w:pPr>
    </w:p>
    <w:p w:rsidR="00B3661D" w:rsidRDefault="00B3661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</w:pPr>
      <w:r>
        <w:t>Губернатор</w:t>
      </w:r>
    </w:p>
    <w:p w:rsidR="00B3661D" w:rsidRDefault="00B3661D">
      <w:pPr>
        <w:pStyle w:val="ConsPlusNormal"/>
        <w:jc w:val="right"/>
      </w:pPr>
      <w:r>
        <w:t>Ленинградской области</w:t>
      </w:r>
    </w:p>
    <w:p w:rsidR="00B3661D" w:rsidRDefault="00B3661D">
      <w:pPr>
        <w:pStyle w:val="ConsPlusNormal"/>
        <w:jc w:val="right"/>
      </w:pPr>
      <w:r>
        <w:t>А.Дрозденко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0"/>
      </w:pPr>
      <w:r>
        <w:t>УТВЕРЖДЕН</w:t>
      </w:r>
    </w:p>
    <w:p w:rsidR="00B3661D" w:rsidRDefault="00B3661D">
      <w:pPr>
        <w:pStyle w:val="ConsPlusNormal"/>
        <w:jc w:val="right"/>
      </w:pPr>
      <w:r>
        <w:t>постановлением Правительства</w:t>
      </w:r>
    </w:p>
    <w:p w:rsidR="00B3661D" w:rsidRDefault="00B3661D">
      <w:pPr>
        <w:pStyle w:val="ConsPlusNormal"/>
        <w:jc w:val="right"/>
      </w:pPr>
      <w:r>
        <w:t>Ленинградской области</w:t>
      </w:r>
    </w:p>
    <w:p w:rsidR="00B3661D" w:rsidRDefault="00B3661D">
      <w:pPr>
        <w:pStyle w:val="ConsPlusNormal"/>
        <w:jc w:val="right"/>
      </w:pPr>
      <w:r>
        <w:t>от 30.12.2019 N 646</w:t>
      </w:r>
    </w:p>
    <w:p w:rsidR="00B3661D" w:rsidRDefault="00B3661D">
      <w:pPr>
        <w:pStyle w:val="ConsPlusNormal"/>
        <w:jc w:val="right"/>
      </w:pPr>
      <w:r>
        <w:lastRenderedPageBreak/>
        <w:t>(приложение)</w:t>
      </w:r>
    </w:p>
    <w:p w:rsidR="00B3661D" w:rsidRDefault="00B3661D">
      <w:pPr>
        <w:pStyle w:val="ConsPlusNormal"/>
      </w:pPr>
    </w:p>
    <w:p w:rsidR="00B3661D" w:rsidRDefault="00B3661D">
      <w:pPr>
        <w:pStyle w:val="ConsPlusTitle"/>
        <w:jc w:val="center"/>
      </w:pPr>
      <w:bookmarkStart w:id="0" w:name="P35"/>
      <w:bookmarkEnd w:id="0"/>
      <w:r>
        <w:t>ПОРЯДОК</w:t>
      </w:r>
    </w:p>
    <w:p w:rsidR="00B3661D" w:rsidRDefault="00B3661D">
      <w:pPr>
        <w:pStyle w:val="ConsPlusTitle"/>
        <w:jc w:val="center"/>
      </w:pPr>
      <w:r>
        <w:t>ОПРЕДЕЛЕНИЯ ОБЪЕМА И ПРЕДОСТАВЛЕНИЯ СУБСИДИЙ НЕКОММЕРЧЕСКИМ</w:t>
      </w:r>
    </w:p>
    <w:p w:rsidR="00B3661D" w:rsidRDefault="00B3661D">
      <w:pPr>
        <w:pStyle w:val="ConsPlusTitle"/>
        <w:jc w:val="center"/>
      </w:pPr>
      <w:r>
        <w:t>ОРГАНИЗАЦИЯМ, ОТНОСЯЩИМСЯ К ИНФРАСТРУКТУРЕ ПОДДЕРЖКИ</w:t>
      </w:r>
    </w:p>
    <w:p w:rsidR="00B3661D" w:rsidRDefault="00B3661D">
      <w:pPr>
        <w:pStyle w:val="ConsPlusTitle"/>
        <w:jc w:val="center"/>
      </w:pPr>
      <w:r>
        <w:t>ПРОМЫШЛЕННОСТИ, НА ОСУЩЕСТВЛЕНИЕ ДЕЯТЕЛЬНОСТИ В СФЕРЕ</w:t>
      </w:r>
    </w:p>
    <w:p w:rsidR="00B3661D" w:rsidRDefault="00B3661D">
      <w:pPr>
        <w:pStyle w:val="ConsPlusTitle"/>
        <w:jc w:val="center"/>
      </w:pPr>
      <w:r>
        <w:t>ПРОИЗВОДИТЕЛЬНОСТИ ТРУДА</w:t>
      </w:r>
    </w:p>
    <w:p w:rsidR="00B3661D" w:rsidRDefault="00B366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66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3661D" w:rsidRDefault="00B36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2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61D" w:rsidRDefault="00B3661D"/>
        </w:tc>
      </w:tr>
    </w:tbl>
    <w:p w:rsidR="00B3661D" w:rsidRDefault="00B3661D">
      <w:pPr>
        <w:pStyle w:val="ConsPlusNormal"/>
      </w:pPr>
    </w:p>
    <w:p w:rsidR="00B3661D" w:rsidRDefault="00B3661D">
      <w:pPr>
        <w:pStyle w:val="ConsPlusTitle"/>
        <w:jc w:val="center"/>
        <w:outlineLvl w:val="1"/>
      </w:pPr>
      <w:r>
        <w:t>1. Общие положения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ind w:firstLine="540"/>
        <w:jc w:val="both"/>
      </w:pPr>
      <w:r>
        <w:t xml:space="preserve">1.1. Настоящий Порядок устанавливает порядок определения объема, 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реализации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Ленинградской области (далее - областной бюджет) и поступивших межбюджетных трансфертов из федерального бюджета (далее - субсидии).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1.2. Целью предоставления субсидий является финансовое обеспечение осуществления деятельности некоммерческих организаций (структурных подразделений некоммерческих организаций), относящихся к инфраструктуре поддержки промышленности (далее - получатели субсидий/участники отбора), в сфере производительности труда при реализации регионального проекта "Адресная поддержка повышения производительности труда на предприятиях",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предусмотренного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1.3. Субсидии предоставляются на реализацию следующих мероприятий: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а) создание и обеспечение деятельности регионального центра компетенций в сфере производительности труда;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б) привлечение консультантов для работы на предприятиях, внедряющих мероприятия по повышению производительности труда;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в) создание и обеспечение деятельности "фабрик процессов", представляющих собой площадки, обеспечивающие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процессов.</w:t>
      </w:r>
    </w:p>
    <w:p w:rsidR="00B3661D" w:rsidRDefault="00B3661D">
      <w:pPr>
        <w:pStyle w:val="ConsPlusNormal"/>
        <w:jc w:val="both"/>
      </w:pPr>
      <w:r>
        <w:t xml:space="preserve">(пп. "в"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бюджетных ассигнований, утвержденных в сводной бюджетной росписи областного бюджета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>1.5. Субсидии предоставляются некоммерческим организациям, относящимся к инфраструктуре поддержки промышленности (категории получателей субсидий), отвечающим следующим критериям отбора: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б) к основным целям уставной деятельности некоммерческой организации относятся: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организация мероприятий по повышению производительности труда на средних и крупных предприятиях базовых несырьевых отраслей экономики;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организация обмена опытом в области повышения производительности труда между средними и крупными предприятиями базовых несырьевых отраслей экономики;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организация обучения сотрудников средних и крупных предприятий базовых несырьевых отраслей экономики методам повышения производительности труда с использованием инструментов бережливого производства;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средним и крупным предприятиям базовых несырьевых отраслей экономики по повышению производительности труда.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при наличии технической возможности.</w:t>
      </w:r>
    </w:p>
    <w:p w:rsidR="00B3661D" w:rsidRDefault="00B3661D">
      <w:pPr>
        <w:pStyle w:val="ConsPlusNormal"/>
        <w:jc w:val="both"/>
      </w:pPr>
      <w:r>
        <w:t xml:space="preserve">(п. 1.7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</w:pPr>
    </w:p>
    <w:p w:rsidR="00B3661D" w:rsidRDefault="00B3661D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ind w:firstLine="540"/>
        <w:jc w:val="both"/>
      </w:pPr>
      <w:bookmarkStart w:id="3" w:name="P68"/>
      <w:bookmarkEnd w:id="3"/>
      <w:r>
        <w:t>2.1.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условий: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категории и критериям отбора, установленным </w:t>
      </w:r>
      <w:hyperlink w:anchor="P5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2) у участника отбора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</w:t>
      </w:r>
      <w:r>
        <w:lastRenderedPageBreak/>
        <w:t>задолженности по денежным обязательствам перед областным бюджетом Ленинградской области;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участник отбора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4) отсутствие информации об участнике отбора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5) наличие у получателя субсидии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85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09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7) согласие участника отбора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8)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и(или)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года N 1496 "О мерах по обеспечению исполнения федерального бюджета", с приложением </w:t>
      </w:r>
      <w:hyperlink w:anchor="P200" w:history="1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 согласно приложению 1 к настоящему Порядку;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9)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</w:t>
      </w:r>
      <w: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операций.</w:t>
      </w:r>
    </w:p>
    <w:p w:rsidR="00B3661D" w:rsidRDefault="00B3661D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2.2. Для получения субсидии участник отбора представляет в Комитет </w:t>
      </w:r>
      <w:hyperlink w:anchor="P265" w:history="1">
        <w:r>
          <w:rPr>
            <w:color w:val="0000FF"/>
          </w:rPr>
          <w:t>заявку</w:t>
        </w:r>
      </w:hyperlink>
      <w:r>
        <w:t xml:space="preserve"> по форме согласно приложению 2 к настоящему Порядку и следующие документы: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б)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в) справка территориального органа судебных приставов Управления Федеральной службы судебных приставов по Ленинградской области о неприостановлении деятельности в порядке, предусмотренном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г)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наличии);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д) справка о согласии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субсидий, заверенная подписью руководителя;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е) справка с указанием реквизитов лицевого счета в территориальном органе Федерального казначейства, на который будет перечислена субсидия, заверенная подписями руководителя и главного бухгалтера;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ж)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з) копии учредительных документов получателя субсидии, заверенные в установленном порядке;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и) копия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мероприятий, заверенная в установленном порядке;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к) обязательство по неприобретению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lastRenderedPageBreak/>
        <w:t>л)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м)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н) </w:t>
      </w:r>
      <w:hyperlink w:anchor="P296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3 к настоящему Порядку.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9" w:history="1">
        <w:r>
          <w:rPr>
            <w:color w:val="0000FF"/>
          </w:rPr>
          <w:t>"г" пункта 2.2</w:t>
        </w:r>
      </w:hyperlink>
      <w:r>
        <w:t xml:space="preserve"> настоящего Порядка, должны быть выданы по состоянию на 1-е число месяца, в котором планируется заключение соглашения о предоставлении субсидии.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должен прилагаться нотариально заверенный перевод на русский язык.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B3661D" w:rsidRDefault="00B3661D">
      <w:pPr>
        <w:pStyle w:val="ConsPlusNormal"/>
        <w:jc w:val="both"/>
      </w:pPr>
      <w:r>
        <w:t xml:space="preserve">(п. 2.2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В случае наличия неисполненной обязанности Комитет уведомляет об этом получателя субсидии в течение двух рабочих дней с даты получения ответа на межведомственный запрос.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Получатель субсидии вправе дополнительно к документам, предусмотренным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соответствующей задолженности или отсутствие задолженности, и(или) копию соглашения о реструктуризации задолженности, заверенные подписью и печатью (при наличии) получателя субсидии.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2.4. Комитет проводит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2.5.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срока проведения отбора (дата и время начала (окончания) подачи (приема) заявок), </w:t>
      </w:r>
      <w:r>
        <w:lastRenderedPageBreak/>
        <w:t>который не может быть меньше 30 календарных дней, следующих за днем размещения объявления;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правил рассмотрения заявок участников отбора в соответствии с пунктом 2.5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порядка, даты начала и окончания предоставления участникам отбора разъяснений положений объявления;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25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2.5.1.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 w:rsidR="00B3661D" w:rsidRDefault="00B3661D">
      <w:pPr>
        <w:pStyle w:val="ConsPlusNormal"/>
        <w:jc w:val="both"/>
      </w:pPr>
      <w:r>
        <w:t xml:space="preserve">(п. 2.5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2.6. 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категории, критериям отбора и требованиям, установленным </w:t>
      </w:r>
      <w:hyperlink w:anchor="P55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и </w:t>
      </w:r>
      <w:hyperlink w:anchor="P103" w:history="1">
        <w:r>
          <w:rPr>
            <w:color w:val="0000FF"/>
          </w:rPr>
          <w:t>2.3</w:t>
        </w:r>
      </w:hyperlink>
      <w:r>
        <w:t xml:space="preserve"> настоящего Порядка, а также осуществляет проверку соответствия участника отбора требованиям, предусмотренным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отклонения заявок и отказа в предоставлении субсидии, </w:t>
      </w:r>
      <w:r>
        <w:lastRenderedPageBreak/>
        <w:t xml:space="preserve">установленных </w:t>
      </w:r>
      <w:hyperlink w:anchor="P130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135" w:history="1">
        <w:r>
          <w:rPr>
            <w:color w:val="0000FF"/>
          </w:rPr>
          <w:t>2.7.1</w:t>
        </w:r>
      </w:hyperlink>
      <w:r>
        <w:t xml:space="preserve"> настоящего Порядка, Комитет в течение семи рабочих дней со дня рассмотрения заявки и документов заключает соглашение о предоставлении субсидии с получателем субсидии, устанавливающее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30" w:history="1">
        <w:r>
          <w:rPr>
            <w:color w:val="0000FF"/>
          </w:rPr>
          <w:t>пунктом 2.7</w:t>
        </w:r>
      </w:hyperlink>
      <w:r>
        <w:t xml:space="preserve"> настоящего Порядка, Комитет не позднее пяти рабочих дней со дня рассмотрения заявок в письменном виде уведомляет участника отбора о данном решении с указанием причин отказа.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Получатель субсидии, не подписавший соглашение о предоставлении субсидии в течение семи рабочих дней с даты рассмотрения представленных заявок и прилагаемых документов, признается уклонившимся от подписания соглашения.</w:t>
      </w:r>
    </w:p>
    <w:p w:rsidR="00B3661D" w:rsidRDefault="00B3661D">
      <w:pPr>
        <w:pStyle w:val="ConsPlusNormal"/>
        <w:jc w:val="both"/>
      </w:pPr>
      <w:r>
        <w:t xml:space="preserve">(п. 2.6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2.7. Основаниями для отклонения заявки участника отбора на стадии рассмотрения заявок являются: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категории, критериям отбора и требованиям, установленным </w:t>
      </w:r>
      <w:hyperlink w:anchor="P55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68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их подачи.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>2.7.1. Основаниями для отказа в предоставлении субсидии являются: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8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B3661D" w:rsidRDefault="00B3661D">
      <w:pPr>
        <w:pStyle w:val="ConsPlusNormal"/>
        <w:jc w:val="both"/>
      </w:pPr>
      <w:r>
        <w:t xml:space="preserve">(п. 2.7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2.8. Комитет в срок не позднее трех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 - реестр получателей субсидий, включающую: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 о предоставлении субсидии, и размер предоставляемой субсидии.</w:t>
      </w:r>
    </w:p>
    <w:p w:rsidR="00B3661D" w:rsidRDefault="00B3661D">
      <w:pPr>
        <w:pStyle w:val="ConsPlusNormal"/>
        <w:jc w:val="both"/>
      </w:pPr>
      <w:r>
        <w:t xml:space="preserve">(п. 2.8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2.9. Объем субсидии составляет 100 процентов от планируемых затрат на финансовое </w:t>
      </w:r>
      <w:r>
        <w:lastRenderedPageBreak/>
        <w:t>обеспечение осуществления деятельности получателя субсидии в сфере производительности труда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Комитету, и доведенных лимитов бюджетных обязательств на текущий финансовый год.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субсидии совокупный объем субсидии превышает объем бюджетных ассигнований, утвержденных Комитету, размер субсидии каждого получателями субсидии определяется пропорционально доле заявленного размера субсидии в совокупном объеме заявленных субсидий по формуле: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jc w:val="center"/>
      </w:pPr>
    </w:p>
    <w:p w:rsidR="00B3661D" w:rsidRDefault="00B3661D">
      <w:pPr>
        <w:pStyle w:val="ConsPlusNormal"/>
        <w:jc w:val="center"/>
      </w:pPr>
      <w:r w:rsidRPr="009340C6">
        <w:rPr>
          <w:position w:val="-10"/>
        </w:rPr>
        <w:pict>
          <v:shape id="_x0000_i1025" style="width:116.95pt;height:21.9pt" coordsize="" o:spt="100" adj="0,,0" path="" filled="f" stroked="f">
            <v:stroke joinstyle="miter"/>
            <v:imagedata r:id="rId29" o:title="base_25_242862_32768"/>
            <v:formulas/>
            <v:path o:connecttype="segments"/>
          </v:shape>
        </w:pic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jc w:val="center"/>
      </w:pPr>
    </w:p>
    <w:p w:rsidR="00B3661D" w:rsidRDefault="00B3661D">
      <w:pPr>
        <w:pStyle w:val="ConsPlusNormal"/>
        <w:ind w:firstLine="540"/>
        <w:jc w:val="both"/>
      </w:pPr>
      <w:r>
        <w:t>где: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n</w:t>
      </w:r>
      <w:r>
        <w:t xml:space="preserve"> - размер субсидии соответствующего получателя субсидии, рублей;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заявленный размер субсидии соответствующего получателя субсидии, рублей;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 w:rsidRPr="009340C6">
        <w:rPr>
          <w:position w:val="-10"/>
        </w:rPr>
        <w:pict>
          <v:shape id="_x0000_i1026" style="width:35.15pt;height:21.9pt" coordsize="" o:spt="100" adj="0,,0" path="" filled="f" stroked="f">
            <v:stroke joinstyle="miter"/>
            <v:imagedata r:id="rId35" o:title="base_25_242862_32769"/>
            <v:formulas/>
            <v:path o:connecttype="segments"/>
          </v:shape>
        </w:pict>
      </w:r>
      <w:r>
        <w:t xml:space="preserve"> - совокупный объем заявленных субсидий получателей субсидий, рублей.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ind w:firstLine="540"/>
        <w:jc w:val="both"/>
      </w:pPr>
    </w:p>
    <w:p w:rsidR="00B3661D" w:rsidRDefault="00B3661D">
      <w:pPr>
        <w:pStyle w:val="ConsPlusNormal"/>
        <w:ind w:firstLine="540"/>
        <w:jc w:val="both"/>
      </w:pPr>
      <w:r>
        <w:t>2.10.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 10 рабочих дней с даты заключения соглашения о предоставлении субсидии на основании заявки Комитета на расход.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2.11. Результатами предоставления субсидии являются: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создание потоков-образцов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представляющих собой результат оптимизации производственных и(или)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количество предприятий, внедряющих мероприятия национального проекта под региональным управлением;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lastRenderedPageBreak/>
        <w:t>количество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удовлетворенность предприятий работой региональных центров компетенций (доля предприятий, удовлетворенных работой).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соглашением о предоставлении субсидии.</w:t>
      </w:r>
    </w:p>
    <w:p w:rsidR="00B3661D" w:rsidRDefault="00B3661D">
      <w:pPr>
        <w:pStyle w:val="ConsPlusNormal"/>
        <w:jc w:val="both"/>
      </w:pPr>
      <w:r>
        <w:t xml:space="preserve">(п. 2.11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2.12. Отчеты о достижении результатов предоставления субсидии и показателей, необходимых для достижения результата предоставления субсидии, указанных в </w:t>
      </w:r>
      <w:hyperlink w:anchor="P164" w:history="1">
        <w:r>
          <w:rPr>
            <w:color w:val="0000FF"/>
          </w:rPr>
          <w:t>пункте 2.11</w:t>
        </w:r>
      </w:hyperlink>
      <w:r>
        <w:t xml:space="preserve"> настоящего Порядка, об осуществлении расходов, источником которых является субсидия, представляются в Комитет по форме, определенной типовой формой соглашения, установленной Комитетом финансов Ленинградской области, и(или) типовой формой, установленной Министерством финансов Российской Федерации, в сроки, установленные соглашением о предоставлении субсидии, по итогам года - не позднее 15 января года, следующего за годом предоставления субсидии.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К отчетам о достижении результатов предоставления субсидии и показателей, необходимых для достижения результата предоставления субсидии, прилагаются подтверждающие документы, содержащие данные, использованные для расчета результатов предоставления субсидии и показателей, необходимых для достижения результата предоставления субсидии, а также пояснительная записка, в которой указывается информация о выполненных за отчетный период мероприятиях, повлиявших на достижение результатов и показателей.</w:t>
      </w:r>
    </w:p>
    <w:p w:rsidR="00B3661D" w:rsidRDefault="00B3661D">
      <w:pPr>
        <w:pStyle w:val="ConsPlusNormal"/>
        <w:jc w:val="both"/>
      </w:pPr>
      <w:r>
        <w:t xml:space="preserve">(п. 2.12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</w:pPr>
    </w:p>
    <w:p w:rsidR="00B3661D" w:rsidRDefault="00B3661D">
      <w:pPr>
        <w:pStyle w:val="ConsPlusTitle"/>
        <w:jc w:val="center"/>
        <w:outlineLvl w:val="1"/>
      </w:pPr>
      <w:r>
        <w:t>3. Контроль за соблюдением условий, целей и порядка</w:t>
      </w:r>
    </w:p>
    <w:p w:rsidR="00B3661D" w:rsidRDefault="00B3661D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результатов предоставления субсидии и значений показателей, необходимых для достижения результатов предоставления субсидии, указанных в </w:t>
      </w:r>
      <w:hyperlink w:anchor="P164" w:history="1">
        <w:r>
          <w:rPr>
            <w:color w:val="0000FF"/>
          </w:rPr>
          <w:t>пункте 2.11</w:t>
        </w:r>
      </w:hyperlink>
      <w:r>
        <w:t xml:space="preserve"> настоящего Порядка, определенных соглашением о предоставлении субсидии, соответствующие средства в размере, установленном </w:t>
      </w:r>
      <w:hyperlink w:anchor="P184" w:history="1">
        <w:r>
          <w:rPr>
            <w:color w:val="0000FF"/>
          </w:rPr>
          <w:t>пунктом 3.3</w:t>
        </w:r>
      </w:hyperlink>
      <w:r>
        <w:t xml:space="preserve"> настоящего Порядка, подлежат возврату в доход областного бюджета: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B3661D" w:rsidRDefault="00B3661D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 xml:space="preserve">3.3. 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39" w:history="1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</w:t>
      </w:r>
      <w:r>
        <w:lastRenderedPageBreak/>
        <w:t>"Производительность труда", утвержденных постановлением Правительства Российской Федерации от 26 апреля 2019 года N 510, с указанием сумм, подлежащих возврату, средств и сроков их возврата.</w:t>
      </w:r>
    </w:p>
    <w:p w:rsidR="00B3661D" w:rsidRDefault="00B3661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3.4. В случае неперечисления получателем субсидии полученной субсидии в областной бюджет в течение 10 рабочих дней с даты получения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3.5.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>3.7.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B3661D" w:rsidRDefault="00B3661D">
      <w:pPr>
        <w:pStyle w:val="ConsPlusNormal"/>
        <w:spacing w:before="220"/>
        <w:ind w:firstLine="540"/>
        <w:jc w:val="both"/>
      </w:pPr>
      <w:r>
        <w:t xml:space="preserve">3.8.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3661D" w:rsidRDefault="00B3661D">
      <w:pPr>
        <w:pStyle w:val="ConsPlusNormal"/>
        <w:jc w:val="both"/>
      </w:pPr>
      <w:r>
        <w:t xml:space="preserve">(п. 3.8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342)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1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661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bookmarkStart w:id="14" w:name="P200"/>
            <w:bookmarkEnd w:id="14"/>
            <w:r>
              <w:t>Направления расходования</w:t>
            </w:r>
          </w:p>
          <w:p w:rsidR="00B3661D" w:rsidRDefault="00B3661D">
            <w:pPr>
              <w:pStyle w:val="ConsPlusNormal"/>
              <w:jc w:val="center"/>
            </w:pPr>
            <w:r>
              <w:t>субсидии на осуществление деятельности</w:t>
            </w:r>
          </w:p>
          <w:p w:rsidR="00B3661D" w:rsidRDefault="00B3661D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B3661D" w:rsidRDefault="00B3661D">
            <w:pPr>
              <w:pStyle w:val="ConsPlusNormal"/>
              <w:jc w:val="center"/>
            </w:pPr>
            <w:r>
              <w:t>на _______ финансовый год</w:t>
            </w:r>
          </w:p>
        </w:tc>
      </w:tr>
    </w:tbl>
    <w:p w:rsidR="00B3661D" w:rsidRDefault="00B366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531"/>
        <w:gridCol w:w="1247"/>
      </w:tblGrid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3661D" w:rsidRDefault="00B3661D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Приобретение основных средств для оборудования рабочих мест административно-управленческого персонала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 xml:space="preserve">Коммунальные услуги, включая аренду (субаренду) </w:t>
            </w:r>
            <w:r>
              <w:lastRenderedPageBreak/>
              <w:t>помещений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привлечение консультантов для работы на предприятиях, внедряющих мероприятия по повышению производительности труда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67" w:type="dxa"/>
          </w:tcPr>
          <w:p w:rsidR="00B3661D" w:rsidRDefault="00B3661D">
            <w:pPr>
              <w:pStyle w:val="ConsPlusNormal"/>
            </w:pP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247" w:type="dxa"/>
          </w:tcPr>
          <w:p w:rsidR="00B3661D" w:rsidRDefault="00B3661D">
            <w:pPr>
              <w:pStyle w:val="ConsPlusNormal"/>
            </w:pPr>
          </w:p>
        </w:tc>
      </w:tr>
    </w:tbl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2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  <w:r>
        <w:t>(Форма)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center"/>
      </w:pPr>
      <w:r>
        <w:t>Бланк организации - получателя субсидии</w:t>
      </w:r>
    </w:p>
    <w:p w:rsidR="00B3661D" w:rsidRDefault="00B366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10"/>
        <w:gridCol w:w="1361"/>
        <w:gridCol w:w="340"/>
        <w:gridCol w:w="2268"/>
      </w:tblGrid>
      <w:tr w:rsidR="00B3661D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B3661D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bookmarkStart w:id="15" w:name="P265"/>
            <w:bookmarkEnd w:id="15"/>
            <w:r>
              <w:t>ЗАЯВКА</w:t>
            </w:r>
          </w:p>
          <w:p w:rsidR="00B3661D" w:rsidRDefault="00B3661D">
            <w:pPr>
              <w:pStyle w:val="ConsPlusNormal"/>
              <w:jc w:val="center"/>
            </w:pPr>
            <w:r>
              <w:t>на предоставление субсидии некоммерческим организациям,</w:t>
            </w:r>
          </w:p>
          <w:p w:rsidR="00B3661D" w:rsidRDefault="00B3661D">
            <w:pPr>
              <w:pStyle w:val="ConsPlusNormal"/>
              <w:jc w:val="center"/>
            </w:pPr>
            <w:r>
              <w:t>относящимся к инфраструктуре поддержки промышленности,</w:t>
            </w:r>
          </w:p>
          <w:p w:rsidR="00B3661D" w:rsidRDefault="00B3661D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both"/>
            </w:pPr>
            <w:r>
              <w:t xml:space="preserve">в соответствии с </w:t>
            </w:r>
            <w:hyperlink w:anchor="P3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___________ руб.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ind w:firstLine="283"/>
              <w:jc w:val="both"/>
            </w:pPr>
            <w:r>
              <w:lastRenderedPageBreak/>
              <w:t>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ind w:firstLine="283"/>
              <w:jc w:val="both"/>
            </w:pPr>
            <w:r>
              <w:t>К настоящему заявлению прилагается комплект документов, являющихся его неотъемлемой частью, на ____ л.</w:t>
            </w:r>
          </w:p>
        </w:tc>
      </w:tr>
      <w:tr w:rsidR="00B3661D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3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  <w:r>
        <w:t>(Форма)</w:t>
      </w:r>
    </w:p>
    <w:p w:rsidR="00B3661D" w:rsidRDefault="00B366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B3661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bookmarkStart w:id="16" w:name="P296"/>
            <w:bookmarkEnd w:id="16"/>
            <w:r>
              <w:t>РАСЧЕТ</w:t>
            </w:r>
          </w:p>
          <w:p w:rsidR="00B3661D" w:rsidRDefault="00B3661D">
            <w:pPr>
              <w:pStyle w:val="ConsPlusNormal"/>
              <w:jc w:val="center"/>
            </w:pPr>
            <w:r>
              <w:t>размера субсидий некоммерческим организациям,</w:t>
            </w:r>
          </w:p>
          <w:p w:rsidR="00B3661D" w:rsidRDefault="00B3661D">
            <w:pPr>
              <w:pStyle w:val="ConsPlusNormal"/>
              <w:jc w:val="center"/>
            </w:pPr>
            <w:r>
              <w:t>относящимся к инфраструктуре поддержки промышленности,</w:t>
            </w:r>
          </w:p>
          <w:p w:rsidR="00B3661D" w:rsidRDefault="00B3661D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  <w:p w:rsidR="00B3661D" w:rsidRDefault="00B3661D">
            <w:pPr>
              <w:pStyle w:val="ConsPlusNormal"/>
            </w:pPr>
          </w:p>
          <w:p w:rsidR="00B3661D" w:rsidRDefault="00B3661D">
            <w:pPr>
              <w:pStyle w:val="ConsPlusNormal"/>
              <w:jc w:val="center"/>
            </w:pPr>
            <w:r>
              <w:t>с __________ 20__ года по _________ 20__ года</w:t>
            </w:r>
          </w:p>
        </w:tc>
      </w:tr>
    </w:tbl>
    <w:p w:rsidR="00B3661D" w:rsidRDefault="00B366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726"/>
        <w:gridCol w:w="1361"/>
        <w:gridCol w:w="1361"/>
      </w:tblGrid>
      <w:tr w:rsidR="00B3661D">
        <w:tc>
          <w:tcPr>
            <w:tcW w:w="576" w:type="dxa"/>
            <w:vMerge w:val="restart"/>
          </w:tcPr>
          <w:p w:rsidR="00B3661D" w:rsidRDefault="00B366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</w:tcPr>
          <w:p w:rsidR="00B3661D" w:rsidRDefault="00B3661D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722" w:type="dxa"/>
            <w:gridSpan w:val="2"/>
          </w:tcPr>
          <w:p w:rsidR="00B3661D" w:rsidRDefault="00B3661D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B3661D">
        <w:tc>
          <w:tcPr>
            <w:tcW w:w="576" w:type="dxa"/>
            <w:vMerge/>
          </w:tcPr>
          <w:p w:rsidR="00B3661D" w:rsidRDefault="00B3661D"/>
        </w:tc>
        <w:tc>
          <w:tcPr>
            <w:tcW w:w="5726" w:type="dxa"/>
            <w:vMerge/>
          </w:tcPr>
          <w:p w:rsidR="00B3661D" w:rsidRDefault="00B3661D"/>
        </w:tc>
        <w:tc>
          <w:tcPr>
            <w:tcW w:w="1361" w:type="dxa"/>
          </w:tcPr>
          <w:p w:rsidR="00B3661D" w:rsidRDefault="00B3661D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576" w:type="dxa"/>
          </w:tcPr>
          <w:p w:rsidR="00B3661D" w:rsidRDefault="00B3661D">
            <w:pPr>
              <w:pStyle w:val="ConsPlusNormal"/>
            </w:pPr>
          </w:p>
        </w:tc>
        <w:tc>
          <w:tcPr>
            <w:tcW w:w="5726" w:type="dxa"/>
          </w:tcPr>
          <w:p w:rsidR="00B3661D" w:rsidRDefault="00B3661D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  <w:tc>
          <w:tcPr>
            <w:tcW w:w="1361" w:type="dxa"/>
          </w:tcPr>
          <w:p w:rsidR="00B3661D" w:rsidRDefault="00B3661D">
            <w:pPr>
              <w:pStyle w:val="ConsPlusNormal"/>
            </w:pPr>
          </w:p>
        </w:tc>
      </w:tr>
    </w:tbl>
    <w:p w:rsidR="00B3661D" w:rsidRDefault="00B366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74"/>
        <w:gridCol w:w="340"/>
        <w:gridCol w:w="2381"/>
      </w:tblGrid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lastRenderedPageBreak/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(лицо, уполномоченное</w:t>
            </w:r>
          </w:p>
          <w:p w:rsidR="00B3661D" w:rsidRDefault="00B3661D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  <w:r>
              <w:t>(лицо, уполномоченное</w:t>
            </w:r>
          </w:p>
          <w:p w:rsidR="00B3661D" w:rsidRDefault="00B3661D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3661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3661D" w:rsidRDefault="00B3661D">
            <w:pPr>
              <w:pStyle w:val="ConsPlusNormal"/>
            </w:pPr>
          </w:p>
        </w:tc>
      </w:tr>
    </w:tbl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4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center"/>
      </w:pPr>
      <w:r>
        <w:t>ОТЧЕТ</w:t>
      </w:r>
    </w:p>
    <w:p w:rsidR="00B3661D" w:rsidRDefault="00B3661D">
      <w:pPr>
        <w:pStyle w:val="ConsPlusNormal"/>
        <w:jc w:val="center"/>
      </w:pPr>
      <w:r>
        <w:t>о расходовании средств субсидии на осуществление</w:t>
      </w:r>
    </w:p>
    <w:p w:rsidR="00B3661D" w:rsidRDefault="00B3661D">
      <w:pPr>
        <w:pStyle w:val="ConsPlusNormal"/>
        <w:jc w:val="center"/>
      </w:pPr>
      <w:r>
        <w:t>деятельности в сфере производительности труда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center"/>
      </w:pPr>
      <w:r>
        <w:t xml:space="preserve">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B3661D" w:rsidRDefault="00B3661D">
      <w:pPr>
        <w:pStyle w:val="ConsPlusNormal"/>
        <w:jc w:val="center"/>
      </w:pPr>
      <w:r>
        <w:t>области от 31.05.2021 N 342.</w:t>
      </w:r>
    </w:p>
    <w:p w:rsidR="00B3661D" w:rsidRDefault="00B3661D">
      <w:pPr>
        <w:pStyle w:val="ConsPlusNormal"/>
        <w:ind w:firstLine="540"/>
        <w:jc w:val="both"/>
      </w:pPr>
    </w:p>
    <w:p w:rsidR="00B3661D" w:rsidRDefault="00B3661D">
      <w:pPr>
        <w:pStyle w:val="ConsPlusNormal"/>
        <w:ind w:firstLine="540"/>
        <w:jc w:val="both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5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  <w:jc w:val="center"/>
      </w:pPr>
    </w:p>
    <w:p w:rsidR="00B3661D" w:rsidRDefault="00B3661D">
      <w:pPr>
        <w:pStyle w:val="ConsPlusNormal"/>
        <w:jc w:val="center"/>
      </w:pPr>
      <w:r>
        <w:t>ОТЧЕТ</w:t>
      </w:r>
    </w:p>
    <w:p w:rsidR="00B3661D" w:rsidRDefault="00B3661D">
      <w:pPr>
        <w:pStyle w:val="ConsPlusNormal"/>
        <w:jc w:val="center"/>
      </w:pPr>
      <w:r>
        <w:t>о достижении значений результата предоставления субсидии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center"/>
      </w:pPr>
      <w:r>
        <w:t xml:space="preserve">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B3661D" w:rsidRDefault="00B3661D">
      <w:pPr>
        <w:pStyle w:val="ConsPlusNormal"/>
        <w:jc w:val="center"/>
      </w:pPr>
      <w:r>
        <w:t>области от 31.05.2021 N 342.</w:t>
      </w:r>
    </w:p>
    <w:p w:rsidR="00B3661D" w:rsidRDefault="00B3661D">
      <w:pPr>
        <w:pStyle w:val="ConsPlusNormal"/>
        <w:ind w:firstLine="540"/>
        <w:jc w:val="both"/>
      </w:pPr>
    </w:p>
    <w:p w:rsidR="00B3661D" w:rsidRDefault="00B3661D">
      <w:pPr>
        <w:pStyle w:val="ConsPlusNormal"/>
        <w:ind w:firstLine="540"/>
        <w:jc w:val="both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right"/>
        <w:outlineLvl w:val="1"/>
      </w:pPr>
      <w:r>
        <w:t>Приложение 6</w:t>
      </w:r>
    </w:p>
    <w:p w:rsidR="00B3661D" w:rsidRDefault="00B3661D">
      <w:pPr>
        <w:pStyle w:val="ConsPlusNormal"/>
        <w:jc w:val="right"/>
      </w:pPr>
      <w:r>
        <w:t>к Порядку...</w:t>
      </w:r>
    </w:p>
    <w:p w:rsidR="00B3661D" w:rsidRDefault="00B3661D">
      <w:pPr>
        <w:pStyle w:val="ConsPlusNormal"/>
        <w:jc w:val="center"/>
      </w:pPr>
    </w:p>
    <w:p w:rsidR="00B3661D" w:rsidRDefault="00B3661D">
      <w:pPr>
        <w:pStyle w:val="ConsPlusNormal"/>
        <w:jc w:val="center"/>
      </w:pPr>
      <w:r>
        <w:t>ОТЧЕТ</w:t>
      </w:r>
    </w:p>
    <w:p w:rsidR="00B3661D" w:rsidRDefault="00B3661D">
      <w:pPr>
        <w:pStyle w:val="ConsPlusNormal"/>
        <w:jc w:val="center"/>
      </w:pPr>
      <w:r>
        <w:t>о достижении показателей, необходимых</w:t>
      </w:r>
    </w:p>
    <w:p w:rsidR="00B3661D" w:rsidRDefault="00B3661D">
      <w:pPr>
        <w:pStyle w:val="ConsPlusNormal"/>
        <w:jc w:val="center"/>
      </w:pPr>
      <w:r>
        <w:t>для достижения результата предоставления субсидии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  <w:jc w:val="center"/>
      </w:pPr>
      <w:r>
        <w:lastRenderedPageBreak/>
        <w:t xml:space="preserve">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B3661D" w:rsidRDefault="00B3661D">
      <w:pPr>
        <w:pStyle w:val="ConsPlusNormal"/>
        <w:jc w:val="center"/>
      </w:pPr>
      <w:r>
        <w:t>области от 31.05.2021 N 342.</w:t>
      </w:r>
    </w:p>
    <w:p w:rsidR="00B3661D" w:rsidRDefault="00B3661D">
      <w:pPr>
        <w:pStyle w:val="ConsPlusNormal"/>
      </w:pPr>
    </w:p>
    <w:p w:rsidR="00B3661D" w:rsidRDefault="00B3661D">
      <w:pPr>
        <w:pStyle w:val="ConsPlusNormal"/>
      </w:pPr>
    </w:p>
    <w:p w:rsidR="00B3661D" w:rsidRDefault="00B36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D71" w:rsidRDefault="00393D71">
      <w:bookmarkStart w:id="17" w:name="_GoBack"/>
      <w:bookmarkEnd w:id="17"/>
    </w:p>
    <w:sectPr w:rsidR="00393D71" w:rsidSect="0087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D"/>
    <w:rsid w:val="00393D71"/>
    <w:rsid w:val="00B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6FC15DEC28683B298A2B608856EFFB5606D9117DBEE85980AEB4E13F48BFE5AE486F250A56ED7861BF5139E365D2A7D4A8BB7F21241BB4g3WAG" TargetMode="External"/><Relationship Id="rId18" Type="http://schemas.openxmlformats.org/officeDocument/2006/relationships/hyperlink" Target="consultantplus://offline/ref=166FC15DEC28683B298A2B608856EFFB5606D9117DBEE85980AEB4E13F48BFE5AE486F250A56ED7865BF5139E365D2A7D4A8BB7F21241BB4g3WAG" TargetMode="External"/><Relationship Id="rId26" Type="http://schemas.openxmlformats.org/officeDocument/2006/relationships/hyperlink" Target="consultantplus://offline/ref=166FC15DEC28683B298A2B608856EFFB5606D9117DBEE85980AEB4E13F48BFE5AE486F250A56ED7E61BF5139E365D2A7D4A8BB7F21241BB4g3WAG" TargetMode="External"/><Relationship Id="rId39" Type="http://schemas.openxmlformats.org/officeDocument/2006/relationships/hyperlink" Target="consultantplus://offline/ref=166FC15DEC28683B298A34719D56EFFB5705DA1775B0E85980AEB4E13F48BFE5AE486F250A56ED7A68BF5139E365D2A7D4A8BB7F21241BB4g3WAG" TargetMode="External"/><Relationship Id="rId21" Type="http://schemas.openxmlformats.org/officeDocument/2006/relationships/hyperlink" Target="consultantplus://offline/ref=166FC15DEC28683B298A2B608856EFFB5606D9117DBEE85980AEB4E13F48BFE5AE486F250A56ED7867BF5139E365D2A7D4A8BB7F21241BB4g3WAG" TargetMode="External"/><Relationship Id="rId34" Type="http://schemas.openxmlformats.org/officeDocument/2006/relationships/hyperlink" Target="consultantplus://offline/ref=166FC15DEC28683B298A2B608856EFFB5606D9117DBEE85980AEB4E13F48BFE5AE486F250A56ED7060BF5139E365D2A7D4A8BB7F21241BB4g3WAG" TargetMode="External"/><Relationship Id="rId42" Type="http://schemas.openxmlformats.org/officeDocument/2006/relationships/hyperlink" Target="consultantplus://offline/ref=166FC15DEC28683B298A2B608856EFFB5606D9117DBEE85980AEB4E13F48BFE5AE486F250A56EC7966BF5139E365D2A7D4A8BB7F21241BB4g3WAG" TargetMode="External"/><Relationship Id="rId7" Type="http://schemas.openxmlformats.org/officeDocument/2006/relationships/hyperlink" Target="consultantplus://offline/ref=166FC15DEC28683B298A2B608856EFFB5606D9117DBEE85980AEB4E13F48BFE5AE486F250A56ED7965BF5139E365D2A7D4A8BB7F21241BB4g3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FC15DEC28683B298A2B608856EFFB5606D9117DBEE85980AEB4E13F48BFE5AE486F250A56ED7862BF5139E365D2A7D4A8BB7F21241BB4g3WAG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15DEC28683B298A2B608856EFFB5601DB147CB4E85980AEB4E13F48BFE5AE486F250A56ED7965BF5139E365D2A7D4A8BB7F21241BB4g3WAG" TargetMode="External"/><Relationship Id="rId11" Type="http://schemas.openxmlformats.org/officeDocument/2006/relationships/hyperlink" Target="consultantplus://offline/ref=166FC15DEC28683B298A2B608856EFFB5606D9117DBEE85980AEB4E13F48BFE5AE486F250A56ED7860BF5139E365D2A7D4A8BB7F21241BB4g3WAG" TargetMode="External"/><Relationship Id="rId24" Type="http://schemas.openxmlformats.org/officeDocument/2006/relationships/hyperlink" Target="consultantplus://offline/ref=166FC15DEC28683B298A2B608856EFFB5606D9117DBEE85980AEB4E13F48BFE5AE486F250A56ED7C61BF5139E365D2A7D4A8BB7F21241BB4g3WAG" TargetMode="External"/><Relationship Id="rId32" Type="http://schemas.openxmlformats.org/officeDocument/2006/relationships/hyperlink" Target="consultantplus://offline/ref=166FC15DEC28683B298A2B608856EFFB5606D9117DBEE85980AEB4E13F48BFE5AE486F250A56ED7168BF5139E365D2A7D4A8BB7F21241BB4g3WAG" TargetMode="External"/><Relationship Id="rId37" Type="http://schemas.openxmlformats.org/officeDocument/2006/relationships/hyperlink" Target="consultantplus://offline/ref=166FC15DEC28683B298A2B608856EFFB5606D9117DBEE85980AEB4E13F48BFE5AE486F250A56ED7062BF5139E365D2A7D4A8BB7F21241BB4g3WAG" TargetMode="External"/><Relationship Id="rId40" Type="http://schemas.openxmlformats.org/officeDocument/2006/relationships/hyperlink" Target="consultantplus://offline/ref=166FC15DEC28683B298A2B608856EFFB5606D9117DBEE85980AEB4E13F48BFE5AE486F250A56EC7963BF5139E365D2A7D4A8BB7F21241BB4g3WA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6FC15DEC28683B298A34719D56EFFB5707D3147EB0E85980AEB4E13F48BFE5BC4837290B55F37969AA0768A5g3W1G" TargetMode="External"/><Relationship Id="rId23" Type="http://schemas.openxmlformats.org/officeDocument/2006/relationships/hyperlink" Target="consultantplus://offline/ref=166FC15DEC28683B298A2B608856EFFB5606D9117DBEE85980AEB4E13F48BFE5AE486F250A56ED7A64BF5139E365D2A7D4A8BB7F21241BB4g3WAG" TargetMode="External"/><Relationship Id="rId28" Type="http://schemas.openxmlformats.org/officeDocument/2006/relationships/hyperlink" Target="consultantplus://offline/ref=166FC15DEC28683B298A2B608856EFFB5606D9117DBEE85980AEB4E13F48BFE5AE486F250A56ED7164BF5139E365D2A7D4A8BB7F21241BB4g3WAG" TargetMode="External"/><Relationship Id="rId36" Type="http://schemas.openxmlformats.org/officeDocument/2006/relationships/hyperlink" Target="consultantplus://offline/ref=166FC15DEC28683B298A2B608856EFFB5606D9117DBEE85980AEB4E13F48BFE5AE486F250A56ED7061BF5139E365D2A7D4A8BB7F21241BB4g3WAG" TargetMode="External"/><Relationship Id="rId10" Type="http://schemas.openxmlformats.org/officeDocument/2006/relationships/hyperlink" Target="consultantplus://offline/ref=166FC15DEC28683B298A2B608856EFFB5606DF1075B4E85980AEB4E13F48BFE5AE486F250951EF7F62BF5139E365D2A7D4A8BB7F21241BB4g3WAG" TargetMode="External"/><Relationship Id="rId19" Type="http://schemas.openxmlformats.org/officeDocument/2006/relationships/hyperlink" Target="consultantplus://offline/ref=166FC15DEC28683B298A34719D56EFFB570AD2117CBFE85980AEB4E13F48BFE5BC4837290B55F37969AA0768A5g3W1G" TargetMode="External"/><Relationship Id="rId31" Type="http://schemas.openxmlformats.org/officeDocument/2006/relationships/hyperlink" Target="consultantplus://offline/ref=166FC15DEC28683B298A2B608856EFFB5606D9117DBEE85980AEB4E13F48BFE5AE486F250A56ED7167BF5139E365D2A7D4A8BB7F21241BB4g3WAG" TargetMode="External"/><Relationship Id="rId44" Type="http://schemas.openxmlformats.org/officeDocument/2006/relationships/hyperlink" Target="consultantplus://offline/ref=166FC15DEC28683B298A2B608856EFFB5606D9117DBEE85980AEB4E13F48BFE5AE486F250A56EC7966BF5139E365D2A7D4A8BB7F21241BB4g3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FC15DEC28683B298A34719D56EFFB5705D9137BB7E85980AEB4E13F48BFE5AE486F250A56ED7868BF5139E365D2A7D4A8BB7F21241BB4g3WAG" TargetMode="External"/><Relationship Id="rId14" Type="http://schemas.openxmlformats.org/officeDocument/2006/relationships/hyperlink" Target="consultantplus://offline/ref=166FC15DEC28683B298A2B608856EFFB5606DF1075B4E85980AEB4E13F48BFE5AE486F250951EF7F62BF5139E365D2A7D4A8BB7F21241BB4g3WAG" TargetMode="External"/><Relationship Id="rId22" Type="http://schemas.openxmlformats.org/officeDocument/2006/relationships/hyperlink" Target="consultantplus://offline/ref=166FC15DEC28683B298A34719D56EFFB5705DC147EBFE85980AEB4E13F48BFE5BC4837290B55F37969AA0768A5g3W1G" TargetMode="External"/><Relationship Id="rId27" Type="http://schemas.openxmlformats.org/officeDocument/2006/relationships/hyperlink" Target="consultantplus://offline/ref=166FC15DEC28683B298A2B608856EFFB5606D9117DBEE85980AEB4E13F48BFE5AE486F250A56ED7E69BF5139E365D2A7D4A8BB7F21241BB4g3WAG" TargetMode="External"/><Relationship Id="rId30" Type="http://schemas.openxmlformats.org/officeDocument/2006/relationships/hyperlink" Target="consultantplus://offline/ref=166FC15DEC28683B298A2B608856EFFB5606D9117DBEE85980AEB4E13F48BFE5AE486F250A56ED7166BF5139E365D2A7D4A8BB7F21241BB4g3WAG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166FC15DEC28683B298A2B608856EFFB5606D9117DBEE85980AEB4E13F48BFE5AE486F250A56EC7966BF5139E365D2A7D4A8BB7F21241BB4g3WAG" TargetMode="External"/><Relationship Id="rId8" Type="http://schemas.openxmlformats.org/officeDocument/2006/relationships/hyperlink" Target="consultantplus://offline/ref=166FC15DEC28683B298A34719D56EFFB570AD2177FB4E85980AEB4E13F48BFE5AE486F200C57E57234E5413DAA31DCB8D7BFA5743F24g1W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6FC15DEC28683B298A2B608856EFFB5601DB147CB4E85980AEB4E13F48BFE5AE486F250A56ED7965BF5139E365D2A7D4A8BB7F21241BB4g3WAG" TargetMode="External"/><Relationship Id="rId17" Type="http://schemas.openxmlformats.org/officeDocument/2006/relationships/hyperlink" Target="consultantplus://offline/ref=166FC15DEC28683B298A2B608856EFFB5606D9117DBEE85980AEB4E13F48BFE5AE486F250A56ED7863BF5139E365D2A7D4A8BB7F21241BB4g3WAG" TargetMode="External"/><Relationship Id="rId25" Type="http://schemas.openxmlformats.org/officeDocument/2006/relationships/hyperlink" Target="consultantplus://offline/ref=166FC15DEC28683B298A2B608856EFFB5606D9117DBEE85980AEB4E13F48BFE5AE486F250A56ED7F67BF5139E365D2A7D4A8BB7F21241BB4g3WAG" TargetMode="External"/><Relationship Id="rId33" Type="http://schemas.openxmlformats.org/officeDocument/2006/relationships/hyperlink" Target="consultantplus://offline/ref=166FC15DEC28683B298A2B608856EFFB5606D9117DBEE85980AEB4E13F48BFE5AE486F250A56ED7169BF5139E365D2A7D4A8BB7F21241BB4g3WAG" TargetMode="External"/><Relationship Id="rId38" Type="http://schemas.openxmlformats.org/officeDocument/2006/relationships/hyperlink" Target="consultantplus://offline/ref=166FC15DEC28683B298A2B608856EFFB5606D9117DBEE85980AEB4E13F48BFE5AE486F250A56EC7961BF5139E365D2A7D4A8BB7F21241BB4g3WA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66FC15DEC28683B298A34719D56EFFB570AD21274BEE85980AEB4E13F48BFE5BC4837290B55F37969AA0768A5g3W1G" TargetMode="External"/><Relationship Id="rId41" Type="http://schemas.openxmlformats.org/officeDocument/2006/relationships/hyperlink" Target="consultantplus://offline/ref=166FC15DEC28683B298A2B608856EFFB5606D9117DBEE85980AEB4E13F48BFE5AE486F250A56EC7964BF5139E365D2A7D4A8BB7F21241BB4g3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2021-09-13T06:22:00Z</dcterms:created>
  <dcterms:modified xsi:type="dcterms:W3CDTF">2021-09-13T06:22:00Z</dcterms:modified>
</cp:coreProperties>
</file>