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10598" w:type="dxa"/>
        <w:tblLook w:val="04A0" w:firstRow="1" w:lastRow="0" w:firstColumn="1" w:lastColumn="0" w:noHBand="0" w:noVBand="1"/>
      </w:tblPr>
      <w:tblGrid>
        <w:gridCol w:w="4471"/>
      </w:tblGrid>
      <w:tr w:rsidR="00DD28A8" w:rsidTr="00B90E3A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DD28A8" w:rsidRPr="00DD28A8" w:rsidRDefault="00DD28A8" w:rsidP="00DD28A8">
            <w:pPr>
              <w:jc w:val="center"/>
              <w:rPr>
                <w:sz w:val="28"/>
                <w:szCs w:val="28"/>
              </w:rPr>
            </w:pPr>
            <w:r w:rsidRPr="00DD28A8">
              <w:rPr>
                <w:sz w:val="28"/>
                <w:szCs w:val="28"/>
              </w:rPr>
              <w:t>Приложение</w:t>
            </w:r>
          </w:p>
          <w:p w:rsidR="00DD28A8" w:rsidRPr="00DD28A8" w:rsidRDefault="00DD28A8" w:rsidP="00DD28A8">
            <w:pPr>
              <w:rPr>
                <w:sz w:val="28"/>
                <w:szCs w:val="28"/>
              </w:rPr>
            </w:pPr>
            <w:r w:rsidRPr="00DD28A8">
              <w:rPr>
                <w:sz w:val="28"/>
                <w:szCs w:val="28"/>
              </w:rPr>
              <w:t>к распоряжению Правительства</w:t>
            </w:r>
          </w:p>
          <w:p w:rsidR="00DD28A8" w:rsidRDefault="00DD28A8" w:rsidP="00DD28A8">
            <w:pPr>
              <w:rPr>
                <w:sz w:val="28"/>
                <w:szCs w:val="28"/>
              </w:rPr>
            </w:pPr>
            <w:r w:rsidRPr="00DD28A8">
              <w:rPr>
                <w:sz w:val="28"/>
                <w:szCs w:val="28"/>
              </w:rPr>
              <w:t>Ленинградской области</w:t>
            </w:r>
          </w:p>
          <w:p w:rsidR="00B90E3A" w:rsidRDefault="00B90E3A" w:rsidP="004B235C">
            <w:r>
              <w:rPr>
                <w:sz w:val="28"/>
                <w:szCs w:val="28"/>
              </w:rPr>
              <w:t xml:space="preserve">от </w:t>
            </w:r>
            <w:r w:rsidR="004B235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4B235C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202</w:t>
            </w:r>
            <w:r w:rsidR="004B23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 </w:t>
            </w:r>
            <w:r w:rsidR="004B235C">
              <w:rPr>
                <w:sz w:val="28"/>
                <w:szCs w:val="28"/>
              </w:rPr>
              <w:t>____</w:t>
            </w:r>
          </w:p>
        </w:tc>
      </w:tr>
    </w:tbl>
    <w:p w:rsidR="00DD28A8" w:rsidRDefault="00DD28A8" w:rsidP="00BE7C04">
      <w:pPr>
        <w:ind w:left="10773"/>
        <w:jc w:val="center"/>
      </w:pPr>
    </w:p>
    <w:p w:rsidR="00BE7C04" w:rsidRDefault="00BE7C04" w:rsidP="00BE7C04">
      <w:pPr>
        <w:ind w:left="10065"/>
        <w:jc w:val="center"/>
      </w:pPr>
    </w:p>
    <w:p w:rsidR="00DD28A8" w:rsidRPr="00DD28A8" w:rsidRDefault="00DD28A8" w:rsidP="00DF6810">
      <w:pPr>
        <w:jc w:val="center"/>
        <w:rPr>
          <w:sz w:val="28"/>
          <w:szCs w:val="28"/>
        </w:rPr>
      </w:pPr>
      <w:r w:rsidRPr="00DD28A8">
        <w:rPr>
          <w:sz w:val="28"/>
          <w:szCs w:val="28"/>
        </w:rPr>
        <w:t>ПРОГНОЗ</w:t>
      </w:r>
      <w:r w:rsidR="0085636C" w:rsidRPr="00DD28A8">
        <w:rPr>
          <w:sz w:val="28"/>
          <w:szCs w:val="28"/>
        </w:rPr>
        <w:t xml:space="preserve"> </w:t>
      </w:r>
    </w:p>
    <w:p w:rsidR="0085636C" w:rsidRPr="00DD28A8" w:rsidRDefault="0085636C" w:rsidP="00DF6810">
      <w:pPr>
        <w:jc w:val="center"/>
        <w:rPr>
          <w:sz w:val="28"/>
          <w:szCs w:val="28"/>
        </w:rPr>
      </w:pPr>
      <w:r w:rsidRPr="00DD28A8">
        <w:rPr>
          <w:sz w:val="28"/>
          <w:szCs w:val="28"/>
        </w:rPr>
        <w:t>социально-экономического развития Ленинградской области</w:t>
      </w:r>
    </w:p>
    <w:p w:rsidR="0085636C" w:rsidRDefault="0085636C" w:rsidP="00DF6810">
      <w:pPr>
        <w:jc w:val="center"/>
        <w:rPr>
          <w:sz w:val="28"/>
          <w:szCs w:val="28"/>
        </w:rPr>
      </w:pPr>
      <w:r w:rsidRPr="00DD28A8">
        <w:rPr>
          <w:sz w:val="28"/>
          <w:szCs w:val="28"/>
        </w:rPr>
        <w:t xml:space="preserve">на </w:t>
      </w:r>
      <w:r w:rsidR="00683F1C" w:rsidRPr="00DD28A8">
        <w:rPr>
          <w:sz w:val="28"/>
          <w:szCs w:val="28"/>
        </w:rPr>
        <w:t>2</w:t>
      </w:r>
      <w:r w:rsidRPr="00DD28A8">
        <w:rPr>
          <w:sz w:val="28"/>
          <w:szCs w:val="28"/>
        </w:rPr>
        <w:t>0</w:t>
      </w:r>
      <w:r w:rsidR="00683F1C" w:rsidRPr="00DD28A8">
        <w:rPr>
          <w:sz w:val="28"/>
          <w:szCs w:val="28"/>
        </w:rPr>
        <w:t>2</w:t>
      </w:r>
      <w:r w:rsidR="004B235C">
        <w:rPr>
          <w:sz w:val="28"/>
          <w:szCs w:val="28"/>
        </w:rPr>
        <w:t>2</w:t>
      </w:r>
      <w:r w:rsidR="00D117AB" w:rsidRPr="00DD28A8">
        <w:rPr>
          <w:sz w:val="28"/>
          <w:szCs w:val="28"/>
        </w:rPr>
        <w:t xml:space="preserve"> </w:t>
      </w:r>
      <w:r w:rsidR="00DD28A8">
        <w:rPr>
          <w:sz w:val="28"/>
          <w:szCs w:val="28"/>
        </w:rPr>
        <w:t>–</w:t>
      </w:r>
      <w:r w:rsidR="00D117AB" w:rsidRPr="00DD28A8">
        <w:rPr>
          <w:sz w:val="28"/>
          <w:szCs w:val="28"/>
        </w:rPr>
        <w:t xml:space="preserve"> 202</w:t>
      </w:r>
      <w:r w:rsidR="004B235C">
        <w:rPr>
          <w:sz w:val="28"/>
          <w:szCs w:val="28"/>
        </w:rPr>
        <w:t>4</w:t>
      </w:r>
      <w:r w:rsidRPr="00DD28A8">
        <w:rPr>
          <w:sz w:val="28"/>
          <w:szCs w:val="28"/>
        </w:rPr>
        <w:t xml:space="preserve"> год</w:t>
      </w:r>
      <w:r w:rsidR="00683F1C" w:rsidRPr="00DD28A8">
        <w:rPr>
          <w:sz w:val="28"/>
          <w:szCs w:val="28"/>
        </w:rPr>
        <w:t>ы</w:t>
      </w:r>
    </w:p>
    <w:p w:rsidR="00DF6810" w:rsidRPr="00DD28A8" w:rsidRDefault="00DF6810" w:rsidP="00DF6810">
      <w:pPr>
        <w:jc w:val="center"/>
        <w:rPr>
          <w:sz w:val="28"/>
          <w:szCs w:val="28"/>
        </w:rPr>
      </w:pPr>
    </w:p>
    <w:p w:rsidR="0085636C" w:rsidRPr="008822FC" w:rsidRDefault="002C3EF4" w:rsidP="00DF6810">
      <w:pPr>
        <w:ind w:firstLine="720"/>
        <w:jc w:val="both"/>
        <w:rPr>
          <w:sz w:val="28"/>
          <w:szCs w:val="28"/>
        </w:rPr>
      </w:pPr>
      <w:r w:rsidRPr="008822FC">
        <w:rPr>
          <w:sz w:val="28"/>
          <w:szCs w:val="28"/>
        </w:rPr>
        <w:t xml:space="preserve">1. </w:t>
      </w:r>
      <w:r w:rsidR="00D117AB" w:rsidRPr="008822FC">
        <w:rPr>
          <w:sz w:val="28"/>
          <w:szCs w:val="28"/>
        </w:rPr>
        <w:t>П</w:t>
      </w:r>
      <w:r w:rsidRPr="008822FC">
        <w:rPr>
          <w:sz w:val="28"/>
          <w:szCs w:val="28"/>
        </w:rPr>
        <w:t>оказатели прогноза социально-экономического развития Ленинградской области</w:t>
      </w:r>
      <w:r w:rsidR="00DD28A8">
        <w:rPr>
          <w:sz w:val="28"/>
          <w:szCs w:val="28"/>
        </w:rPr>
        <w:t xml:space="preserve"> </w:t>
      </w:r>
      <w:r w:rsidRPr="008822FC">
        <w:rPr>
          <w:sz w:val="28"/>
          <w:szCs w:val="28"/>
        </w:rPr>
        <w:t>на 20</w:t>
      </w:r>
      <w:r w:rsidR="00EB3177" w:rsidRPr="008822FC">
        <w:rPr>
          <w:sz w:val="28"/>
          <w:szCs w:val="28"/>
        </w:rPr>
        <w:t>2</w:t>
      </w:r>
      <w:r w:rsidR="004B235C">
        <w:rPr>
          <w:sz w:val="28"/>
          <w:szCs w:val="28"/>
        </w:rPr>
        <w:t>2</w:t>
      </w:r>
      <w:r w:rsidR="00D117AB" w:rsidRPr="008822FC">
        <w:rPr>
          <w:sz w:val="28"/>
          <w:szCs w:val="28"/>
        </w:rPr>
        <w:t xml:space="preserve"> </w:t>
      </w:r>
      <w:r w:rsidR="00DD28A8">
        <w:rPr>
          <w:sz w:val="28"/>
          <w:szCs w:val="28"/>
        </w:rPr>
        <w:t>–</w:t>
      </w:r>
      <w:r w:rsidR="00D117AB" w:rsidRPr="008822FC">
        <w:rPr>
          <w:sz w:val="28"/>
          <w:szCs w:val="28"/>
        </w:rPr>
        <w:t xml:space="preserve"> 202</w:t>
      </w:r>
      <w:r w:rsidR="004B235C">
        <w:rPr>
          <w:sz w:val="28"/>
          <w:szCs w:val="28"/>
        </w:rPr>
        <w:t>4</w:t>
      </w:r>
      <w:r w:rsidRPr="008822FC">
        <w:rPr>
          <w:sz w:val="28"/>
          <w:szCs w:val="28"/>
        </w:rPr>
        <w:t xml:space="preserve"> год</w:t>
      </w:r>
      <w:r w:rsidR="00EB3177" w:rsidRPr="008822FC">
        <w:rPr>
          <w:sz w:val="28"/>
          <w:szCs w:val="28"/>
        </w:rPr>
        <w:t>ы</w:t>
      </w:r>
    </w:p>
    <w:p w:rsidR="00315CB1" w:rsidRPr="008822FC" w:rsidRDefault="00315CB1" w:rsidP="00DF6810">
      <w:pPr>
        <w:jc w:val="center"/>
        <w:rPr>
          <w:sz w:val="28"/>
          <w:szCs w:val="28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3818"/>
        <w:gridCol w:w="2425"/>
        <w:gridCol w:w="1880"/>
        <w:gridCol w:w="1232"/>
        <w:gridCol w:w="1362"/>
        <w:gridCol w:w="1139"/>
        <w:gridCol w:w="1151"/>
        <w:gridCol w:w="1284"/>
      </w:tblGrid>
      <w:tr w:rsidR="00F367FC" w:rsidRPr="00DD28A8" w:rsidTr="00DD28A8">
        <w:trPr>
          <w:trHeight w:val="283"/>
          <w:tblHeader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DD28A8" w:rsidRPr="00DD28A8" w:rsidRDefault="00343365" w:rsidP="00DD28A8">
            <w:pPr>
              <w:jc w:val="center"/>
            </w:pPr>
            <w:bookmarkStart w:id="0" w:name="RANGE!B1:M118"/>
            <w:bookmarkEnd w:id="0"/>
            <w:r w:rsidRPr="00DD28A8">
              <w:t>№</w:t>
            </w:r>
          </w:p>
          <w:p w:rsidR="00343365" w:rsidRPr="00DD28A8" w:rsidRDefault="00F57E21" w:rsidP="00DD28A8">
            <w:pPr>
              <w:jc w:val="center"/>
            </w:pPr>
            <w:proofErr w:type="gramStart"/>
            <w:r w:rsidRPr="00DD28A8">
              <w:t>п</w:t>
            </w:r>
            <w:proofErr w:type="gramEnd"/>
            <w:r w:rsidRPr="00DD28A8">
              <w:t>/п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343365" w:rsidRPr="00DD28A8" w:rsidRDefault="00343365" w:rsidP="00DD28A8">
            <w:pPr>
              <w:jc w:val="center"/>
            </w:pPr>
            <w:r w:rsidRPr="00DD28A8">
              <w:t>Показатели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343365" w:rsidRPr="00DD28A8" w:rsidRDefault="00343365" w:rsidP="00DD28A8">
            <w:pPr>
              <w:jc w:val="center"/>
            </w:pPr>
            <w:r w:rsidRPr="00DD28A8">
              <w:t>Единица измерения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43365" w:rsidRPr="00DD28A8" w:rsidRDefault="00343365" w:rsidP="00DD28A8">
            <w:pPr>
              <w:jc w:val="center"/>
            </w:pPr>
            <w:r w:rsidRPr="00DD28A8">
              <w:rPr>
                <w:bCs/>
              </w:rPr>
              <w:t>Вариант прогноза</w:t>
            </w:r>
          </w:p>
        </w:tc>
        <w:tc>
          <w:tcPr>
            <w:tcW w:w="1232" w:type="dxa"/>
            <w:shd w:val="clear" w:color="auto" w:fill="auto"/>
            <w:noWrap/>
          </w:tcPr>
          <w:p w:rsidR="00343365" w:rsidRPr="00DD28A8" w:rsidRDefault="00DD28A8" w:rsidP="00DD28A8">
            <w:pPr>
              <w:jc w:val="center"/>
            </w:pPr>
            <w:r w:rsidRPr="00DD28A8">
              <w:t>О</w:t>
            </w:r>
            <w:r w:rsidR="00343365" w:rsidRPr="00DD28A8">
              <w:t>тчет</w:t>
            </w:r>
          </w:p>
        </w:tc>
        <w:tc>
          <w:tcPr>
            <w:tcW w:w="1362" w:type="dxa"/>
            <w:shd w:val="clear" w:color="auto" w:fill="auto"/>
            <w:noWrap/>
          </w:tcPr>
          <w:p w:rsidR="00343365" w:rsidRPr="00DD28A8" w:rsidRDefault="00DD28A8" w:rsidP="00DD28A8">
            <w:pPr>
              <w:jc w:val="center"/>
            </w:pPr>
            <w:r w:rsidRPr="00DD28A8">
              <w:t>О</w:t>
            </w:r>
            <w:r w:rsidR="00343365" w:rsidRPr="00DD28A8">
              <w:t>ценка</w:t>
            </w:r>
          </w:p>
        </w:tc>
        <w:tc>
          <w:tcPr>
            <w:tcW w:w="3574" w:type="dxa"/>
            <w:gridSpan w:val="3"/>
            <w:shd w:val="clear" w:color="auto" w:fill="auto"/>
            <w:noWrap/>
          </w:tcPr>
          <w:p w:rsidR="00343365" w:rsidRPr="00DD28A8" w:rsidRDefault="00DD28A8" w:rsidP="00DD28A8">
            <w:pPr>
              <w:jc w:val="center"/>
            </w:pPr>
            <w:r w:rsidRPr="00DD28A8">
              <w:t>П</w:t>
            </w:r>
            <w:r w:rsidR="00343365" w:rsidRPr="00DD28A8">
              <w:t>рогноз</w:t>
            </w:r>
          </w:p>
        </w:tc>
      </w:tr>
      <w:tr w:rsidR="00F367FC" w:rsidRPr="00DD28A8" w:rsidTr="00DD28A8">
        <w:trPr>
          <w:trHeight w:val="283"/>
          <w:tblHeader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343365" w:rsidRPr="00DD28A8" w:rsidRDefault="00343365" w:rsidP="00DD28A8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343365" w:rsidRPr="00DD28A8" w:rsidRDefault="00343365" w:rsidP="00DD28A8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</w:tcPr>
          <w:p w:rsidR="00343365" w:rsidRPr="00DD28A8" w:rsidRDefault="00343365" w:rsidP="00DD28A8">
            <w:pPr>
              <w:jc w:val="center"/>
            </w:pPr>
          </w:p>
        </w:tc>
        <w:tc>
          <w:tcPr>
            <w:tcW w:w="1880" w:type="dxa"/>
            <w:vMerge/>
            <w:shd w:val="clear" w:color="auto" w:fill="auto"/>
          </w:tcPr>
          <w:p w:rsidR="00343365" w:rsidRPr="00DD28A8" w:rsidRDefault="00343365" w:rsidP="00DD28A8">
            <w:pPr>
              <w:jc w:val="center"/>
            </w:pPr>
          </w:p>
        </w:tc>
        <w:tc>
          <w:tcPr>
            <w:tcW w:w="1232" w:type="dxa"/>
            <w:shd w:val="clear" w:color="auto" w:fill="auto"/>
            <w:noWrap/>
          </w:tcPr>
          <w:p w:rsidR="00343365" w:rsidRPr="00DD28A8" w:rsidRDefault="00343365" w:rsidP="004B235C">
            <w:pPr>
              <w:jc w:val="center"/>
            </w:pPr>
            <w:r w:rsidRPr="00DD28A8">
              <w:rPr>
                <w:bCs/>
              </w:rPr>
              <w:t>20</w:t>
            </w:r>
            <w:r w:rsidR="004B235C">
              <w:rPr>
                <w:bCs/>
              </w:rPr>
              <w:t>20</w:t>
            </w:r>
            <w:r w:rsidR="0099487F" w:rsidRPr="00DD28A8">
              <w:rPr>
                <w:bCs/>
              </w:rPr>
              <w:t xml:space="preserve"> год</w:t>
            </w:r>
          </w:p>
        </w:tc>
        <w:tc>
          <w:tcPr>
            <w:tcW w:w="1362" w:type="dxa"/>
            <w:shd w:val="clear" w:color="auto" w:fill="auto"/>
            <w:noWrap/>
          </w:tcPr>
          <w:p w:rsidR="00343365" w:rsidRPr="00DD28A8" w:rsidRDefault="00343365" w:rsidP="004B235C">
            <w:pPr>
              <w:jc w:val="center"/>
            </w:pPr>
            <w:r w:rsidRPr="00DD28A8">
              <w:rPr>
                <w:bCs/>
              </w:rPr>
              <w:t>202</w:t>
            </w:r>
            <w:r w:rsidR="004B235C">
              <w:rPr>
                <w:bCs/>
              </w:rPr>
              <w:t>1</w:t>
            </w:r>
            <w:r w:rsidR="0099487F" w:rsidRPr="00DD28A8">
              <w:rPr>
                <w:bCs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  <w:noWrap/>
          </w:tcPr>
          <w:p w:rsidR="00343365" w:rsidRPr="00DD28A8" w:rsidRDefault="00343365" w:rsidP="004B235C">
            <w:pPr>
              <w:jc w:val="center"/>
            </w:pPr>
            <w:r w:rsidRPr="00DD28A8">
              <w:rPr>
                <w:bCs/>
              </w:rPr>
              <w:t>202</w:t>
            </w:r>
            <w:r w:rsidR="004B235C">
              <w:rPr>
                <w:bCs/>
              </w:rPr>
              <w:t>2</w:t>
            </w:r>
            <w:r w:rsidR="0099487F" w:rsidRPr="00DD28A8">
              <w:rPr>
                <w:bCs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</w:tcPr>
          <w:p w:rsidR="00343365" w:rsidRPr="00DD28A8" w:rsidRDefault="00343365" w:rsidP="004B235C">
            <w:pPr>
              <w:jc w:val="center"/>
            </w:pPr>
            <w:r w:rsidRPr="00DD28A8">
              <w:rPr>
                <w:bCs/>
              </w:rPr>
              <w:t>202</w:t>
            </w:r>
            <w:r w:rsidR="004B235C">
              <w:rPr>
                <w:bCs/>
              </w:rPr>
              <w:t>3</w:t>
            </w:r>
            <w:r w:rsidR="0099487F" w:rsidRPr="00DD28A8">
              <w:rPr>
                <w:bCs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noWrap/>
          </w:tcPr>
          <w:p w:rsidR="00343365" w:rsidRPr="00DD28A8" w:rsidRDefault="00343365" w:rsidP="004B235C">
            <w:pPr>
              <w:jc w:val="center"/>
            </w:pPr>
            <w:r w:rsidRPr="00DD28A8">
              <w:rPr>
                <w:bCs/>
              </w:rPr>
              <w:t>202</w:t>
            </w:r>
            <w:r w:rsidR="004B235C">
              <w:rPr>
                <w:bCs/>
              </w:rPr>
              <w:t>4</w:t>
            </w:r>
            <w:r w:rsidR="0099487F" w:rsidRPr="00DD28A8">
              <w:rPr>
                <w:bCs/>
              </w:rPr>
              <w:t xml:space="preserve"> год</w:t>
            </w:r>
          </w:p>
        </w:tc>
      </w:tr>
    </w:tbl>
    <w:p w:rsidR="00DD28A8" w:rsidRDefault="00DD28A8" w:rsidP="00DD28A8">
      <w:pPr>
        <w:spacing w:line="20" w:lineRule="exact"/>
      </w:pPr>
    </w:p>
    <w:tbl>
      <w:tblPr>
        <w:tblW w:w="15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3818"/>
        <w:gridCol w:w="2425"/>
        <w:gridCol w:w="1880"/>
        <w:gridCol w:w="1232"/>
        <w:gridCol w:w="1362"/>
        <w:gridCol w:w="1191"/>
        <w:gridCol w:w="1151"/>
        <w:gridCol w:w="1284"/>
      </w:tblGrid>
      <w:tr w:rsidR="00DD28A8" w:rsidRPr="00DD28A8" w:rsidTr="00ED6E4F">
        <w:trPr>
          <w:trHeight w:val="52"/>
          <w:tblHeader/>
          <w:jc w:val="center"/>
        </w:trPr>
        <w:tc>
          <w:tcPr>
            <w:tcW w:w="778" w:type="dxa"/>
            <w:shd w:val="clear" w:color="auto" w:fill="auto"/>
            <w:noWrap/>
          </w:tcPr>
          <w:p w:rsidR="00DD28A8" w:rsidRPr="003304D4" w:rsidRDefault="00DD28A8" w:rsidP="00F8448A">
            <w:pPr>
              <w:jc w:val="center"/>
            </w:pPr>
            <w:r w:rsidRPr="003304D4">
              <w:t>1</w:t>
            </w:r>
          </w:p>
        </w:tc>
        <w:tc>
          <w:tcPr>
            <w:tcW w:w="3818" w:type="dxa"/>
            <w:shd w:val="clear" w:color="auto" w:fill="auto"/>
          </w:tcPr>
          <w:p w:rsidR="00DD28A8" w:rsidRPr="00DF6810" w:rsidRDefault="00DD28A8" w:rsidP="00DD28A8">
            <w:pPr>
              <w:jc w:val="center"/>
            </w:pPr>
            <w:r w:rsidRPr="00DF6810">
              <w:t>2</w:t>
            </w:r>
          </w:p>
        </w:tc>
        <w:tc>
          <w:tcPr>
            <w:tcW w:w="2425" w:type="dxa"/>
            <w:shd w:val="clear" w:color="auto" w:fill="auto"/>
          </w:tcPr>
          <w:p w:rsidR="00DD28A8" w:rsidRPr="00DF6810" w:rsidRDefault="00DD28A8" w:rsidP="00DD28A8">
            <w:pPr>
              <w:jc w:val="center"/>
            </w:pPr>
            <w:r w:rsidRPr="00DF6810">
              <w:t>3</w:t>
            </w:r>
          </w:p>
        </w:tc>
        <w:tc>
          <w:tcPr>
            <w:tcW w:w="1880" w:type="dxa"/>
            <w:shd w:val="clear" w:color="auto" w:fill="auto"/>
          </w:tcPr>
          <w:p w:rsidR="00DD28A8" w:rsidRPr="00DF6810" w:rsidRDefault="00DD28A8" w:rsidP="00DD28A8">
            <w:pPr>
              <w:jc w:val="center"/>
            </w:pPr>
            <w:r w:rsidRPr="00DF6810">
              <w:t>4</w:t>
            </w:r>
          </w:p>
        </w:tc>
        <w:tc>
          <w:tcPr>
            <w:tcW w:w="1232" w:type="dxa"/>
            <w:shd w:val="clear" w:color="auto" w:fill="auto"/>
            <w:noWrap/>
          </w:tcPr>
          <w:p w:rsidR="00DD28A8" w:rsidRPr="00DF6810" w:rsidRDefault="00DD28A8" w:rsidP="00DD28A8">
            <w:pPr>
              <w:jc w:val="center"/>
            </w:pPr>
            <w:r w:rsidRPr="00DF6810">
              <w:t>5</w:t>
            </w:r>
          </w:p>
        </w:tc>
        <w:tc>
          <w:tcPr>
            <w:tcW w:w="1362" w:type="dxa"/>
            <w:shd w:val="clear" w:color="auto" w:fill="auto"/>
            <w:noWrap/>
          </w:tcPr>
          <w:p w:rsidR="00DD28A8" w:rsidRPr="00DF6810" w:rsidRDefault="00DD28A8" w:rsidP="00DD28A8">
            <w:pPr>
              <w:jc w:val="center"/>
            </w:pPr>
            <w:r w:rsidRPr="00DF6810">
              <w:t>6</w:t>
            </w:r>
          </w:p>
        </w:tc>
        <w:tc>
          <w:tcPr>
            <w:tcW w:w="1191" w:type="dxa"/>
            <w:shd w:val="clear" w:color="auto" w:fill="auto"/>
            <w:noWrap/>
          </w:tcPr>
          <w:p w:rsidR="00DD28A8" w:rsidRPr="00DF6810" w:rsidRDefault="00DD28A8" w:rsidP="00DD28A8">
            <w:pPr>
              <w:jc w:val="center"/>
            </w:pPr>
            <w:r w:rsidRPr="00DF6810">
              <w:t>7</w:t>
            </w:r>
          </w:p>
        </w:tc>
        <w:tc>
          <w:tcPr>
            <w:tcW w:w="1151" w:type="dxa"/>
            <w:shd w:val="clear" w:color="auto" w:fill="auto"/>
            <w:noWrap/>
          </w:tcPr>
          <w:p w:rsidR="00DD28A8" w:rsidRPr="00DF6810" w:rsidRDefault="00DD28A8" w:rsidP="00DD28A8">
            <w:pPr>
              <w:jc w:val="center"/>
            </w:pPr>
            <w:r w:rsidRPr="00DF6810">
              <w:t>8</w:t>
            </w:r>
          </w:p>
        </w:tc>
        <w:tc>
          <w:tcPr>
            <w:tcW w:w="1284" w:type="dxa"/>
            <w:shd w:val="clear" w:color="auto" w:fill="auto"/>
            <w:noWrap/>
          </w:tcPr>
          <w:p w:rsidR="00DD28A8" w:rsidRPr="00DF6810" w:rsidRDefault="00DD28A8" w:rsidP="00DD28A8">
            <w:pPr>
              <w:jc w:val="center"/>
            </w:pPr>
            <w:r w:rsidRPr="00DF6810">
              <w:t>9</w:t>
            </w:r>
          </w:p>
        </w:tc>
      </w:tr>
      <w:tr w:rsidR="00BB7AE6" w:rsidRPr="00DD28A8" w:rsidTr="00ED6E4F">
        <w:trPr>
          <w:trHeight w:val="17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BB7AE6" w:rsidRPr="003304D4" w:rsidRDefault="00BB7AE6" w:rsidP="00F8448A">
            <w:pPr>
              <w:jc w:val="center"/>
            </w:pPr>
            <w:r w:rsidRPr="003304D4">
              <w:t>1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r w:rsidRPr="00DF6810">
              <w:t>Численность населения                                           (в среднегодовом исчислении)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pPr>
              <w:jc w:val="center"/>
            </w:pPr>
            <w:r>
              <w:t>т</w:t>
            </w:r>
            <w:r w:rsidRPr="00DF6810">
              <w:t>ыс. чел.</w:t>
            </w: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1 884,3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1 901,3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1 915,1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1 925,3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1 934,5</w:t>
            </w:r>
          </w:p>
        </w:tc>
      </w:tr>
      <w:tr w:rsidR="00BB7AE6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BB7AE6" w:rsidRPr="003304D4" w:rsidRDefault="00BB7AE6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BB7AE6" w:rsidRPr="00DF6810" w:rsidRDefault="00BB7AE6" w:rsidP="00DD28A8"/>
        </w:tc>
        <w:tc>
          <w:tcPr>
            <w:tcW w:w="2425" w:type="dxa"/>
            <w:vMerge/>
            <w:shd w:val="clear" w:color="auto" w:fill="auto"/>
            <w:hideMark/>
          </w:tcPr>
          <w:p w:rsidR="00BB7AE6" w:rsidRPr="00DF6810" w:rsidRDefault="00BB7AE6" w:rsidP="00DD28A8">
            <w:pPr>
              <w:jc w:val="center"/>
            </w:pP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1 918,8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1 936,7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1 954,1</w:t>
            </w:r>
          </w:p>
        </w:tc>
      </w:tr>
      <w:tr w:rsidR="00BB7AE6" w:rsidRPr="00DD28A8" w:rsidTr="00ED6E4F">
        <w:trPr>
          <w:trHeight w:val="78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BB7AE6" w:rsidRPr="003304D4" w:rsidRDefault="00BB7AE6" w:rsidP="00F8448A">
            <w:pPr>
              <w:jc w:val="center"/>
            </w:pPr>
            <w:r w:rsidRPr="003304D4">
              <w:t>2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r w:rsidRPr="00DF6810">
              <w:t>Ожидаемая продолжительность жизни при рождении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pPr>
              <w:jc w:val="center"/>
            </w:pPr>
            <w:r>
              <w:t>ч</w:t>
            </w:r>
            <w:r w:rsidRPr="00DF6810">
              <w:t>исло лет</w:t>
            </w: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BB7AE6" w:rsidRPr="00BB7AE6" w:rsidRDefault="00BB7AE6" w:rsidP="00ED6E4F">
            <w:pPr>
              <w:jc w:val="center"/>
            </w:pPr>
            <w:r w:rsidRPr="00BB7AE6">
              <w:t>71,5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BB7AE6" w:rsidRPr="00BB7AE6" w:rsidRDefault="00BB7AE6" w:rsidP="00ED6E4F">
            <w:pPr>
              <w:jc w:val="center"/>
            </w:pPr>
            <w:r w:rsidRPr="00BB7AE6">
              <w:t>71,7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71,9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72,1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72,3</w:t>
            </w:r>
          </w:p>
        </w:tc>
      </w:tr>
      <w:tr w:rsidR="00BB7AE6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BB7AE6" w:rsidRPr="003304D4" w:rsidRDefault="00BB7AE6" w:rsidP="00F8448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BB7AE6" w:rsidRPr="00DF6810" w:rsidRDefault="00BB7AE6" w:rsidP="00DD28A8"/>
        </w:tc>
        <w:tc>
          <w:tcPr>
            <w:tcW w:w="2425" w:type="dxa"/>
            <w:vMerge/>
            <w:shd w:val="clear" w:color="auto" w:fill="auto"/>
            <w:hideMark/>
          </w:tcPr>
          <w:p w:rsidR="00BB7AE6" w:rsidRPr="00DF6810" w:rsidRDefault="00BB7AE6" w:rsidP="00DD28A8">
            <w:pPr>
              <w:jc w:val="center"/>
            </w:pP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BB7AE6" w:rsidRPr="00BB7AE6" w:rsidRDefault="00BB7AE6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BB7AE6" w:rsidRPr="00BB7AE6" w:rsidRDefault="00BB7AE6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73,1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73,7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74,4</w:t>
            </w:r>
          </w:p>
        </w:tc>
      </w:tr>
      <w:tr w:rsidR="00BB7AE6" w:rsidRPr="00DD28A8" w:rsidTr="00ED6E4F">
        <w:trPr>
          <w:trHeight w:val="454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BB7AE6" w:rsidRPr="003304D4" w:rsidRDefault="00BB7AE6" w:rsidP="00F8448A">
            <w:pPr>
              <w:jc w:val="center"/>
            </w:pPr>
            <w:r w:rsidRPr="003304D4">
              <w:t>3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r w:rsidRPr="00DF6810">
              <w:t>Общий коэффициент рождаемости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</w:pPr>
            <w:r>
              <w:t>ч</w:t>
            </w:r>
            <w:r w:rsidRPr="00DF6810">
              <w:t xml:space="preserve">исло </w:t>
            </w:r>
            <w:proofErr w:type="gramStart"/>
            <w:r w:rsidRPr="00DF6810">
              <w:t>родившихся</w:t>
            </w:r>
            <w:proofErr w:type="gramEnd"/>
            <w:r w:rsidRPr="00DF6810">
              <w:t xml:space="preserve"> </w:t>
            </w:r>
          </w:p>
          <w:p w:rsidR="00BB7AE6" w:rsidRPr="00DF6810" w:rsidRDefault="00BB7AE6" w:rsidP="00DF6810">
            <w:pPr>
              <w:ind w:left="-51" w:right="-51"/>
              <w:jc w:val="center"/>
            </w:pPr>
            <w:r w:rsidRPr="00DF6810">
              <w:t>на 1000 человек населения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6,2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6,0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5,9</w:t>
            </w:r>
          </w:p>
        </w:tc>
      </w:tr>
      <w:tr w:rsidR="00BB7AE6" w:rsidRPr="00DD28A8" w:rsidTr="00ED6E4F">
        <w:trPr>
          <w:trHeight w:val="132"/>
          <w:jc w:val="center"/>
        </w:trPr>
        <w:tc>
          <w:tcPr>
            <w:tcW w:w="778" w:type="dxa"/>
            <w:vMerge/>
            <w:shd w:val="clear" w:color="auto" w:fill="auto"/>
          </w:tcPr>
          <w:p w:rsidR="00BB7AE6" w:rsidRPr="003304D4" w:rsidRDefault="00BB7AE6" w:rsidP="00F8448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BB7AE6" w:rsidRPr="00DF6810" w:rsidRDefault="00BB7AE6" w:rsidP="00DD28A8">
            <w:pPr>
              <w:rPr>
                <w:color w:val="FF0000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  <w:rPr>
                <w:color w:val="FF000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7,0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6,7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6,6</w:t>
            </w:r>
          </w:p>
        </w:tc>
      </w:tr>
      <w:tr w:rsidR="00BB7AE6" w:rsidRPr="00DD28A8" w:rsidTr="00ED6E4F">
        <w:trPr>
          <w:trHeight w:val="397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BB7AE6" w:rsidRPr="003304D4" w:rsidRDefault="00BB7AE6" w:rsidP="00F8448A">
            <w:pPr>
              <w:jc w:val="center"/>
            </w:pPr>
            <w:r w:rsidRPr="003304D4">
              <w:t>4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r w:rsidRPr="00DF6810">
              <w:t>Общий коэффициент смертности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</w:pPr>
            <w:r>
              <w:t>ч</w:t>
            </w:r>
            <w:r w:rsidRPr="00DF6810">
              <w:t xml:space="preserve">исло </w:t>
            </w:r>
            <w:proofErr w:type="gramStart"/>
            <w:r w:rsidRPr="00DF6810">
              <w:t>умерших</w:t>
            </w:r>
            <w:proofErr w:type="gramEnd"/>
            <w:r w:rsidRPr="00DF6810">
              <w:t xml:space="preserve"> </w:t>
            </w:r>
          </w:p>
          <w:p w:rsidR="00BB7AE6" w:rsidRPr="00DF6810" w:rsidRDefault="00BB7AE6" w:rsidP="00DF6810">
            <w:pPr>
              <w:ind w:left="-51" w:right="-51"/>
              <w:jc w:val="center"/>
            </w:pPr>
            <w:r w:rsidRPr="00DF6810">
              <w:t>на 1000 человек населения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15,0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14,9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14,8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14,6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14,4</w:t>
            </w:r>
          </w:p>
        </w:tc>
      </w:tr>
      <w:tr w:rsidR="00BB7AE6" w:rsidRPr="00DD28A8" w:rsidTr="00ED6E4F">
        <w:trPr>
          <w:trHeight w:val="340"/>
          <w:jc w:val="center"/>
        </w:trPr>
        <w:tc>
          <w:tcPr>
            <w:tcW w:w="778" w:type="dxa"/>
            <w:vMerge/>
            <w:shd w:val="clear" w:color="auto" w:fill="auto"/>
          </w:tcPr>
          <w:p w:rsidR="00BB7AE6" w:rsidRPr="003304D4" w:rsidRDefault="00BB7AE6" w:rsidP="00F8448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BB7AE6" w:rsidRPr="00DF6810" w:rsidRDefault="00BB7AE6" w:rsidP="00DD28A8"/>
        </w:tc>
        <w:tc>
          <w:tcPr>
            <w:tcW w:w="2425" w:type="dxa"/>
            <w:vMerge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</w:pP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14,0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13,0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BB7AE6">
              <w:t>12,8</w:t>
            </w:r>
          </w:p>
        </w:tc>
      </w:tr>
      <w:tr w:rsidR="00BB7AE6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BB7AE6" w:rsidRPr="003304D4" w:rsidRDefault="00BB7AE6" w:rsidP="00F8448A">
            <w:pPr>
              <w:jc w:val="center"/>
            </w:pPr>
            <w:r w:rsidRPr="003304D4">
              <w:t>5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r w:rsidRPr="00DF6810">
              <w:t>Коэффициент естественного прироста населения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</w:pPr>
            <w:r>
              <w:t>н</w:t>
            </w:r>
            <w:r w:rsidRPr="00DF6810">
              <w:t>а 1000 человек населения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-7,9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-7,8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-8,6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-8,6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-8,5</w:t>
            </w:r>
          </w:p>
        </w:tc>
      </w:tr>
      <w:tr w:rsidR="00BB7AE6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BB7AE6" w:rsidRPr="003304D4" w:rsidRDefault="00BB7AE6" w:rsidP="00F8448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BB7AE6" w:rsidRPr="00DF6810" w:rsidRDefault="00BB7AE6" w:rsidP="00DD28A8"/>
        </w:tc>
        <w:tc>
          <w:tcPr>
            <w:tcW w:w="2425" w:type="dxa"/>
            <w:vMerge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</w:pP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BB7AE6" w:rsidRPr="00DF6810" w:rsidRDefault="00BB7AE6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-7,0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-6,3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-6,2</w:t>
            </w:r>
          </w:p>
        </w:tc>
      </w:tr>
      <w:tr w:rsidR="00BB7AE6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BB7AE6" w:rsidRPr="003304D4" w:rsidRDefault="00BB7AE6" w:rsidP="00F8448A">
            <w:pPr>
              <w:jc w:val="center"/>
            </w:pPr>
            <w:r w:rsidRPr="003304D4">
              <w:t>6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BB7AE6" w:rsidRPr="00DF6810" w:rsidRDefault="00BB7AE6" w:rsidP="00DD28A8">
            <w:r w:rsidRPr="00DF6810">
              <w:t>Миграционный прирост (убыль)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BB7AE6" w:rsidRPr="00DF6810" w:rsidRDefault="00BB7AE6" w:rsidP="00DF6810">
            <w:pPr>
              <w:ind w:left="-51" w:right="-51"/>
              <w:jc w:val="center"/>
            </w:pPr>
            <w:r>
              <w:t>т</w:t>
            </w:r>
            <w:r w:rsidRPr="00DF6810">
              <w:t>ыс. чел.</w:t>
            </w:r>
          </w:p>
        </w:tc>
        <w:tc>
          <w:tcPr>
            <w:tcW w:w="1880" w:type="dxa"/>
            <w:shd w:val="clear" w:color="auto" w:fill="auto"/>
            <w:hideMark/>
          </w:tcPr>
          <w:p w:rsidR="00BB7AE6" w:rsidRPr="00DF6810" w:rsidRDefault="00BB7AE6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31,6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32,0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27,0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26,4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BB7AE6" w:rsidRPr="00DF6810" w:rsidRDefault="00BB7AE6" w:rsidP="00ED6E4F">
            <w:pPr>
              <w:jc w:val="center"/>
            </w:pPr>
            <w:r w:rsidRPr="00AB0A17">
              <w:t>24,7</w:t>
            </w:r>
          </w:p>
        </w:tc>
      </w:tr>
      <w:tr w:rsidR="00AB0A17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F6810" w:rsidRDefault="00AB0A17" w:rsidP="00DD28A8"/>
        </w:tc>
        <w:tc>
          <w:tcPr>
            <w:tcW w:w="2425" w:type="dxa"/>
            <w:vMerge/>
            <w:shd w:val="clear" w:color="auto" w:fill="auto"/>
            <w:hideMark/>
          </w:tcPr>
          <w:p w:rsidR="00AB0A17" w:rsidRPr="00DF6810" w:rsidRDefault="00AB0A17" w:rsidP="00DF6810">
            <w:pPr>
              <w:ind w:left="-51" w:right="-51"/>
              <w:jc w:val="center"/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F6810" w:rsidRDefault="00AB0A17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DF6810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DF6810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29,9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29,1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26,4</w:t>
            </w:r>
          </w:p>
        </w:tc>
      </w:tr>
      <w:tr w:rsidR="00AB0A17" w:rsidRPr="00DD28A8" w:rsidTr="00ED6E4F">
        <w:trPr>
          <w:trHeight w:val="34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AB0A17" w:rsidRPr="003304D4" w:rsidRDefault="00AB0A17" w:rsidP="00F8448A">
            <w:pPr>
              <w:jc w:val="center"/>
            </w:pPr>
            <w:r w:rsidRPr="003304D4">
              <w:t>7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AB0A17" w:rsidRPr="00DF6810" w:rsidRDefault="00AB0A17" w:rsidP="00DD28A8">
            <w:r w:rsidRPr="00DF6810">
              <w:t>Валовой региональный продукт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AB0A17" w:rsidRPr="00DF6810" w:rsidRDefault="00AB0A17" w:rsidP="00DF6810">
            <w:pPr>
              <w:ind w:left="-51" w:right="-51"/>
              <w:jc w:val="center"/>
            </w:pPr>
            <w:proofErr w:type="gramStart"/>
            <w:r>
              <w:t>м</w:t>
            </w:r>
            <w:r w:rsidRPr="00DF6810">
              <w:t>лрд</w:t>
            </w:r>
            <w:proofErr w:type="gramEnd"/>
            <w:r w:rsidRPr="00DF6810">
              <w:t xml:space="preserve"> руб.</w:t>
            </w:r>
          </w:p>
        </w:tc>
        <w:tc>
          <w:tcPr>
            <w:tcW w:w="1880" w:type="dxa"/>
            <w:shd w:val="clear" w:color="auto" w:fill="auto"/>
            <w:hideMark/>
          </w:tcPr>
          <w:p w:rsidR="00AB0A17" w:rsidRPr="00DF6810" w:rsidRDefault="00AB0A17" w:rsidP="00DD28A8">
            <w:r w:rsidRPr="00DF6810"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>
              <w:t>1 262,5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>
              <w:t>1 365,2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1 428,7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1 515,7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1 619,0</w:t>
            </w:r>
          </w:p>
        </w:tc>
      </w:tr>
      <w:tr w:rsidR="00AB0A17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F6810" w:rsidRDefault="00AB0A17" w:rsidP="00DD28A8"/>
        </w:tc>
        <w:tc>
          <w:tcPr>
            <w:tcW w:w="2425" w:type="dxa"/>
            <w:vMerge/>
            <w:shd w:val="clear" w:color="auto" w:fill="auto"/>
            <w:hideMark/>
          </w:tcPr>
          <w:p w:rsidR="00AB0A17" w:rsidRPr="00DF6810" w:rsidRDefault="00AB0A17" w:rsidP="00DF6810">
            <w:pPr>
              <w:ind w:left="-51" w:right="-51"/>
              <w:jc w:val="center"/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F6810" w:rsidRDefault="00AB0A17" w:rsidP="00DD28A8">
            <w:r w:rsidRPr="00DF6810"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DF6810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DF6810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1 465,3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1 563,6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DF6810" w:rsidRDefault="00AB0A17" w:rsidP="00ED6E4F">
            <w:pPr>
              <w:jc w:val="center"/>
            </w:pPr>
            <w:r w:rsidRPr="00AB0A17">
              <w:t>1 679,8</w:t>
            </w:r>
          </w:p>
        </w:tc>
      </w:tr>
      <w:tr w:rsidR="00AB0A17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AB0A17" w:rsidRPr="003304D4" w:rsidRDefault="00AB0A17" w:rsidP="00F8448A">
            <w:pPr>
              <w:jc w:val="center"/>
            </w:pPr>
            <w:r w:rsidRPr="003304D4">
              <w:lastRenderedPageBreak/>
              <w:t>8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Темп роста объема валового регионального продукта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AB0A17" w:rsidRPr="00DD28A8" w:rsidRDefault="00AB0A17" w:rsidP="00A92CC7">
            <w:pPr>
              <w:ind w:left="-51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100,1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103,0</w:t>
            </w:r>
          </w:p>
        </w:tc>
      </w:tr>
      <w:tr w:rsidR="00AB0A17" w:rsidRPr="00DD28A8" w:rsidTr="00ED6E4F">
        <w:trPr>
          <w:trHeight w:val="169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103,8</w:t>
            </w:r>
          </w:p>
        </w:tc>
      </w:tr>
      <w:tr w:rsidR="00AB0A17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AB0A17" w:rsidRPr="003304D4" w:rsidRDefault="00AB0A17" w:rsidP="00F8448A">
            <w:pPr>
              <w:jc w:val="center"/>
            </w:pPr>
            <w:r w:rsidRPr="003304D4">
              <w:t>9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Объем отгруженной продукции            (работ, услуг) 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Pr="00DD28A8">
              <w:rPr>
                <w:sz w:val="22"/>
                <w:szCs w:val="22"/>
              </w:rPr>
              <w:t>лрд</w:t>
            </w:r>
            <w:proofErr w:type="gramEnd"/>
            <w:r w:rsidRPr="00DD28A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1 266,4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1 411,8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1 487,5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1 587,7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1 699,6</w:t>
            </w:r>
          </w:p>
        </w:tc>
      </w:tr>
      <w:tr w:rsidR="00AB0A17" w:rsidRPr="00DD28A8" w:rsidTr="00ED6E4F">
        <w:trPr>
          <w:trHeight w:val="62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1 499,0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1 604,3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1 723,1</w:t>
            </w:r>
          </w:p>
        </w:tc>
      </w:tr>
      <w:tr w:rsidR="00AB0A17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AB0A17" w:rsidRPr="003304D4" w:rsidRDefault="00AB0A17" w:rsidP="00F8448A">
            <w:pPr>
              <w:jc w:val="center"/>
            </w:pPr>
            <w:r w:rsidRPr="003304D4">
              <w:t>10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98,6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104,3</w:t>
            </w:r>
          </w:p>
        </w:tc>
      </w:tr>
      <w:tr w:rsidR="00AB0A17" w:rsidRPr="00DD28A8" w:rsidTr="00ED6E4F">
        <w:trPr>
          <w:trHeight w:val="112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104,6</w:t>
            </w:r>
          </w:p>
        </w:tc>
      </w:tr>
      <w:tr w:rsidR="00AB0A17" w:rsidRPr="00DD28A8" w:rsidTr="00ED6E4F">
        <w:trPr>
          <w:trHeight w:val="13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AB0A17" w:rsidRPr="003304D4" w:rsidRDefault="00AB0A17" w:rsidP="00F8448A">
            <w:pPr>
              <w:jc w:val="center"/>
            </w:pPr>
            <w:r w:rsidRPr="003304D4">
              <w:t>11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AB0A17" w:rsidRDefault="00AB0A17" w:rsidP="00DF6810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 Добыча полезных ископаемых </w:t>
            </w:r>
          </w:p>
          <w:p w:rsidR="00AB0A17" w:rsidRPr="00DD28A8" w:rsidRDefault="00AB0A17" w:rsidP="00DF6810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(раздел В)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97,0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101,8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101,2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104,9</w:t>
            </w:r>
          </w:p>
        </w:tc>
      </w:tr>
      <w:tr w:rsidR="00AB0A17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D28A8" w:rsidRDefault="00AB0A17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101,5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105,2</w:t>
            </w:r>
          </w:p>
        </w:tc>
      </w:tr>
      <w:tr w:rsidR="00AB0A17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AB0A17" w:rsidRPr="003304D4" w:rsidRDefault="00AB0A17" w:rsidP="00F8448A">
            <w:pPr>
              <w:jc w:val="center"/>
            </w:pPr>
            <w:r w:rsidRPr="003304D4">
              <w:t>12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AB0A17" w:rsidRPr="00DD28A8" w:rsidRDefault="00AB0A17" w:rsidP="00DF6810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Обрабатывающие производства (раздел С)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100,2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100,5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104,3</w:t>
            </w:r>
          </w:p>
        </w:tc>
      </w:tr>
      <w:tr w:rsidR="00AB0A17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AB0A17" w:rsidRPr="003304D4" w:rsidRDefault="00AB0A17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AB0A17" w:rsidRPr="00DD28A8" w:rsidRDefault="00AB0A17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AB0A17" w:rsidRPr="00DD28A8" w:rsidRDefault="00AB0A17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AB0A17" w:rsidRPr="00DD28A8" w:rsidRDefault="00AB0A17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AB0A17" w:rsidRPr="00ED6E4F" w:rsidRDefault="00AB0A17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103,3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104,8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AB0A17" w:rsidRPr="00ED6E4F" w:rsidRDefault="00AB0A17" w:rsidP="00ED6E4F">
            <w:pPr>
              <w:jc w:val="center"/>
            </w:pPr>
            <w:r w:rsidRPr="00ED6E4F">
              <w:t>104,8</w:t>
            </w:r>
          </w:p>
        </w:tc>
      </w:tr>
      <w:tr w:rsidR="00760962" w:rsidRPr="00DD28A8" w:rsidTr="00ED6E4F">
        <w:trPr>
          <w:trHeight w:val="74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 w:rsidRPr="003304D4">
              <w:t>13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пищевых продуктов 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109,7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107,0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105,3</w:t>
            </w:r>
          </w:p>
        </w:tc>
      </w:tr>
      <w:tr w:rsidR="00760962" w:rsidRPr="00DD28A8" w:rsidTr="00ED6E4F">
        <w:trPr>
          <w:trHeight w:val="9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105,3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>
              <w:t>14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напитков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138,0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120,0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100,1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100,3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>
              <w:t>15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табачных изделий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108,2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110,0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100,5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103,3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103,4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>
              <w:t>16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текстильных изделий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144,0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120,0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103,5</w:t>
            </w:r>
          </w:p>
        </w:tc>
      </w:tr>
      <w:tr w:rsidR="00760962" w:rsidRPr="00DD28A8" w:rsidTr="00ED6E4F">
        <w:trPr>
          <w:trHeight w:val="290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104,1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>
              <w:t>17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одежды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106,8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102,3</w:t>
            </w:r>
          </w:p>
        </w:tc>
      </w:tr>
      <w:tr w:rsidR="00760962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102,6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>
              <w:t>18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кожи и изделий                    из кожи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58,7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75,0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85,0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85,2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80,0</w:t>
            </w:r>
          </w:p>
        </w:tc>
      </w:tr>
      <w:tr w:rsidR="00760962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91,0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91,2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80,1</w:t>
            </w:r>
          </w:p>
        </w:tc>
      </w:tr>
      <w:tr w:rsidR="00760962" w:rsidRPr="00DD28A8" w:rsidTr="00ED6E4F">
        <w:trPr>
          <w:trHeight w:val="1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7B5F14">
            <w:pPr>
              <w:pageBreakBefore/>
              <w:jc w:val="center"/>
            </w:pPr>
            <w:r>
              <w:lastRenderedPageBreak/>
              <w:t>19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8A8">
              <w:rPr>
                <w:sz w:val="22"/>
                <w:szCs w:val="22"/>
              </w:rPr>
              <w:t xml:space="preserve">бработка древесины и производство изделий из дерева и пробки, кроме мебели, производство изделий </w:t>
            </w:r>
          </w:p>
          <w:p w:rsidR="00760962" w:rsidRPr="00DD28A8" w:rsidRDefault="00760962" w:rsidP="00DF6810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из соломки и материалов для плетения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A9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90,7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111,7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102,0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760962" w:rsidRPr="003304D4" w:rsidRDefault="00760962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760962" w:rsidRPr="00DD28A8" w:rsidRDefault="00760962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104,6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104,2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104,0</w:t>
            </w:r>
          </w:p>
        </w:tc>
      </w:tr>
      <w:tr w:rsidR="00760962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760962" w:rsidRPr="003304D4" w:rsidRDefault="00760962" w:rsidP="00F8448A">
            <w:pPr>
              <w:jc w:val="center"/>
            </w:pPr>
            <w:r>
              <w:t>20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760962" w:rsidRPr="00DD28A8" w:rsidRDefault="00760962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бумаги и бумажных изделий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760962" w:rsidRPr="00DD28A8" w:rsidRDefault="00760962" w:rsidP="00543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760962" w:rsidRPr="00DD28A8" w:rsidRDefault="00760962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104,5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101,4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60962" w:rsidRPr="00ED6E4F" w:rsidRDefault="00760962" w:rsidP="00ED6E4F">
            <w:pPr>
              <w:jc w:val="center"/>
            </w:pPr>
            <w:r w:rsidRPr="00ED6E4F">
              <w:t>103,2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119F" w:rsidRPr="00DD28A8" w:rsidRDefault="0023119F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104,2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21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Default="0023119F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D28A8">
              <w:rPr>
                <w:sz w:val="22"/>
                <w:szCs w:val="22"/>
              </w:rPr>
              <w:t xml:space="preserve">еятельность полиграфическая </w:t>
            </w:r>
          </w:p>
          <w:p w:rsidR="0023119F" w:rsidRPr="00DD28A8" w:rsidRDefault="0023119F" w:rsidP="00DF6810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 копирование носителей информации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543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148,3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101,6</w:t>
            </w:r>
          </w:p>
        </w:tc>
      </w:tr>
      <w:tr w:rsidR="0023119F" w:rsidRPr="00DD28A8" w:rsidTr="00ED6E4F">
        <w:trPr>
          <w:trHeight w:val="108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101,8</w:t>
            </w:r>
          </w:p>
        </w:tc>
      </w:tr>
      <w:tr w:rsidR="0023119F" w:rsidRPr="00DD28A8" w:rsidTr="00ED6E4F">
        <w:trPr>
          <w:trHeight w:val="14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22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F6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</w:t>
            </w:r>
            <w:r w:rsidRPr="00DD28A8">
              <w:rPr>
                <w:sz w:val="22"/>
                <w:szCs w:val="22"/>
              </w:rPr>
              <w:t>кокса и нефтепродуктов</w:t>
            </w:r>
          </w:p>
          <w:p w:rsidR="0023119F" w:rsidRPr="00DD28A8" w:rsidRDefault="0023119F" w:rsidP="00DF6810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543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101,7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101,9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3119F" w:rsidRPr="003304D4" w:rsidRDefault="0023119F" w:rsidP="00047F56">
            <w:pPr>
              <w:jc w:val="center"/>
            </w:pPr>
            <w:r>
              <w:t>23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119F" w:rsidRDefault="0023119F" w:rsidP="003304D4">
            <w:pPr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химических веществ     </w:t>
            </w:r>
          </w:p>
          <w:p w:rsidR="0023119F" w:rsidRPr="00DD28A8" w:rsidRDefault="0023119F" w:rsidP="003304D4">
            <w:pPr>
              <w:pageBreakBefore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 химических продуктов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106,8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105,3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106,0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106,4</w:t>
            </w:r>
          </w:p>
        </w:tc>
      </w:tr>
      <w:tr w:rsidR="0023119F" w:rsidRPr="00DD28A8" w:rsidTr="00ED6E4F">
        <w:trPr>
          <w:trHeight w:val="131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24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лекарственных средств </w:t>
            </w:r>
          </w:p>
          <w:p w:rsidR="0023119F" w:rsidRDefault="0023119F" w:rsidP="003304D4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и материалов, применяемых </w:t>
            </w:r>
          </w:p>
          <w:p w:rsidR="0023119F" w:rsidRPr="00DD28A8" w:rsidRDefault="0023119F" w:rsidP="003304D4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в медицинских целях 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98,1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100,0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25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</w:t>
            </w:r>
            <w:proofErr w:type="gramStart"/>
            <w:r w:rsidRPr="00DD28A8">
              <w:rPr>
                <w:sz w:val="22"/>
                <w:szCs w:val="22"/>
              </w:rPr>
              <w:t>резиновых</w:t>
            </w:r>
            <w:proofErr w:type="gramEnd"/>
            <w:r w:rsidRPr="00DD28A8">
              <w:rPr>
                <w:sz w:val="22"/>
                <w:szCs w:val="22"/>
              </w:rPr>
              <w:t xml:space="preserve"> </w:t>
            </w:r>
          </w:p>
          <w:p w:rsidR="0023119F" w:rsidRPr="00DD28A8" w:rsidRDefault="0023119F" w:rsidP="003304D4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 пластмассовых изделий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98,1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100,6</w:t>
            </w:r>
          </w:p>
        </w:tc>
      </w:tr>
      <w:tr w:rsidR="0023119F" w:rsidRPr="00DD28A8" w:rsidTr="00ED6E4F">
        <w:trPr>
          <w:trHeight w:val="60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100,7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26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прочей неметаллической минеральной продукции 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106,4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</w:tr>
      <w:tr w:rsidR="0023119F" w:rsidRPr="00DD28A8" w:rsidTr="00ED6E4F">
        <w:trPr>
          <w:trHeight w:val="68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101,5</w:t>
            </w:r>
          </w:p>
        </w:tc>
      </w:tr>
      <w:tr w:rsidR="0023119F" w:rsidRPr="00DD28A8" w:rsidTr="00ED6E4F">
        <w:trPr>
          <w:trHeight w:val="10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27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металлургическое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92,7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92,7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101,7</w:t>
            </w:r>
          </w:p>
        </w:tc>
      </w:tr>
      <w:tr w:rsidR="0023119F" w:rsidRPr="00DD28A8" w:rsidTr="00ED6E4F">
        <w:trPr>
          <w:trHeight w:val="118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101,9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28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проц. </w:t>
            </w:r>
            <w:r w:rsidRPr="00DD28A8">
              <w:rPr>
                <w:sz w:val="22"/>
                <w:szCs w:val="22"/>
              </w:rPr>
              <w:t xml:space="preserve"> к предыдущему 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93,5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102,7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106,1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103,0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29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компьютеров, электронных и оптических изделий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128,3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90,0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102,5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102,7</w:t>
            </w:r>
          </w:p>
        </w:tc>
      </w:tr>
      <w:tr w:rsidR="0023119F" w:rsidRPr="00DD28A8" w:rsidTr="00ED6E4F">
        <w:trPr>
          <w:trHeight w:val="79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367834">
            <w:pPr>
              <w:pageBreakBefore/>
              <w:jc w:val="center"/>
            </w:pPr>
            <w:r>
              <w:lastRenderedPageBreak/>
              <w:t>30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электрического оборудования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80,7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102,2</w:t>
            </w:r>
          </w:p>
        </w:tc>
      </w:tr>
      <w:tr w:rsidR="0023119F" w:rsidRPr="00DD28A8" w:rsidTr="00ED6E4F">
        <w:trPr>
          <w:trHeight w:val="84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107,3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103,2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31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машин и оборудования, не включенных в другие группировки 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89,2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108,5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102,8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103,0</w:t>
            </w:r>
          </w:p>
        </w:tc>
      </w:tr>
      <w:tr w:rsidR="0023119F" w:rsidRPr="00DD28A8" w:rsidTr="00ED6E4F">
        <w:trPr>
          <w:trHeight w:val="1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32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автотранспортных средств, прицепов и полуприцепов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69,6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90,0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100,2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101,4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367834">
            <w:pPr>
              <w:jc w:val="center"/>
            </w:pPr>
            <w:r>
              <w:t>33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 xml:space="preserve">роизводство прочих транспортных средств и оборудования 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87,5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98,0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103,7</w:t>
            </w:r>
          </w:p>
        </w:tc>
      </w:tr>
      <w:tr w:rsidR="0023119F" w:rsidRPr="00DD28A8" w:rsidTr="00ED6E4F">
        <w:trPr>
          <w:trHeight w:val="78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104,1</w:t>
            </w:r>
          </w:p>
        </w:tc>
      </w:tr>
      <w:tr w:rsidR="0023119F" w:rsidRPr="00DD28A8" w:rsidTr="00ED6E4F">
        <w:trPr>
          <w:trHeight w:val="96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34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мебели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37,8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102,2</w:t>
            </w:r>
          </w:p>
        </w:tc>
      </w:tr>
      <w:tr w:rsidR="0023119F" w:rsidRPr="00DD28A8" w:rsidTr="00ED6E4F">
        <w:trPr>
          <w:trHeight w:val="114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104,1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102,9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35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Pr="00DD28A8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28A8">
              <w:rPr>
                <w:sz w:val="22"/>
                <w:szCs w:val="22"/>
              </w:rPr>
              <w:t>роизводство прочих готовых изделий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124,5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102,3</w:t>
            </w:r>
          </w:p>
        </w:tc>
      </w:tr>
      <w:tr w:rsidR="0023119F" w:rsidRPr="00DD28A8" w:rsidTr="00ED6E4F">
        <w:trPr>
          <w:trHeight w:val="135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ind w:left="128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103,9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36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3119F" w:rsidRDefault="0023119F" w:rsidP="00330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D28A8">
              <w:rPr>
                <w:sz w:val="22"/>
                <w:szCs w:val="22"/>
              </w:rPr>
              <w:t xml:space="preserve">емонт и монтаж машин </w:t>
            </w:r>
          </w:p>
          <w:p w:rsidR="0023119F" w:rsidRPr="00DD28A8" w:rsidRDefault="0023119F" w:rsidP="003304D4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 оборудования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23119F" w:rsidRPr="00DD28A8" w:rsidRDefault="0023119F" w:rsidP="00367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  <w:r>
              <w:rPr>
                <w:sz w:val="22"/>
                <w:szCs w:val="22"/>
              </w:rPr>
              <w:t xml:space="preserve"> </w:t>
            </w:r>
            <w:r w:rsidRPr="00DD28A8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83,2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103,4</w:t>
            </w:r>
          </w:p>
        </w:tc>
      </w:tr>
      <w:tr w:rsidR="0023119F" w:rsidRPr="00DD28A8" w:rsidTr="00ED6E4F">
        <w:trPr>
          <w:trHeight w:val="58"/>
          <w:jc w:val="center"/>
        </w:trPr>
        <w:tc>
          <w:tcPr>
            <w:tcW w:w="778" w:type="dxa"/>
            <w:vMerge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103,7</w:t>
            </w:r>
          </w:p>
        </w:tc>
      </w:tr>
      <w:tr w:rsidR="0023119F" w:rsidRPr="00DD28A8" w:rsidTr="00ED6E4F">
        <w:trPr>
          <w:trHeight w:val="76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F8448A">
            <w:pPr>
              <w:jc w:val="center"/>
            </w:pPr>
            <w:r>
              <w:t>37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23119F" w:rsidRPr="00DD28A8" w:rsidRDefault="0023119F" w:rsidP="00F8448A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91,9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23119F" w:rsidRPr="00DD28A8" w:rsidRDefault="0023119F" w:rsidP="00DD28A8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102,1</w:t>
            </w:r>
          </w:p>
        </w:tc>
      </w:tr>
      <w:tr w:rsidR="0023119F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23119F" w:rsidRPr="003304D4" w:rsidRDefault="0023119F" w:rsidP="00047F56">
            <w:pPr>
              <w:jc w:val="center"/>
            </w:pPr>
            <w:r>
              <w:t>38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23119F" w:rsidRPr="00DD28A8" w:rsidRDefault="0023119F" w:rsidP="00F8448A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101,9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100,7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101,7</w:t>
            </w:r>
          </w:p>
        </w:tc>
      </w:tr>
      <w:tr w:rsidR="0023119F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23119F" w:rsidRPr="003304D4" w:rsidRDefault="0023119F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23119F" w:rsidRPr="00DD28A8" w:rsidRDefault="0023119F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3119F" w:rsidRPr="00DD28A8" w:rsidRDefault="0023119F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19F" w:rsidRPr="00ED6E4F" w:rsidRDefault="0023119F" w:rsidP="00ED6E4F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3119F" w:rsidRPr="00ED6E4F" w:rsidRDefault="0023119F" w:rsidP="00ED6E4F">
            <w:pPr>
              <w:jc w:val="center"/>
            </w:pPr>
            <w:r w:rsidRPr="00ED6E4F">
              <w:t>101,8</w:t>
            </w:r>
          </w:p>
        </w:tc>
      </w:tr>
      <w:tr w:rsidR="00FC174E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t>39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</w:t>
            </w:r>
            <w:proofErr w:type="spellStart"/>
            <w:r w:rsidRPr="00DD28A8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15,7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17,0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17,5</w:t>
            </w:r>
          </w:p>
        </w:tc>
      </w:tr>
      <w:tr w:rsidR="00FC174E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FC174E" w:rsidRPr="003304D4" w:rsidRDefault="00FC174E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17,3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18,0</w:t>
            </w:r>
          </w:p>
        </w:tc>
      </w:tr>
      <w:tr w:rsidR="00FC174E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t>40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руб./тыс. </w:t>
            </w:r>
            <w:proofErr w:type="spellStart"/>
            <w:r w:rsidRPr="00DD28A8">
              <w:rPr>
                <w:sz w:val="22"/>
                <w:szCs w:val="22"/>
              </w:rPr>
              <w:t>кВт</w:t>
            </w:r>
            <w:proofErr w:type="gramStart"/>
            <w:r w:rsidRPr="00DD28A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4 471,2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4 500,8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4 590,8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4 728,6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4 870,4</w:t>
            </w:r>
          </w:p>
        </w:tc>
      </w:tr>
      <w:tr w:rsidR="00FC174E" w:rsidRPr="00DD28A8" w:rsidTr="00ED6E4F">
        <w:trPr>
          <w:trHeight w:val="317"/>
          <w:jc w:val="center"/>
        </w:trPr>
        <w:tc>
          <w:tcPr>
            <w:tcW w:w="778" w:type="dxa"/>
            <w:vMerge/>
            <w:shd w:val="clear" w:color="auto" w:fill="auto"/>
          </w:tcPr>
          <w:p w:rsidR="00FC174E" w:rsidRPr="003304D4" w:rsidRDefault="00FC174E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4 698,6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4 886,5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5 082,0</w:t>
            </w:r>
          </w:p>
        </w:tc>
      </w:tr>
      <w:tr w:rsidR="00FC174E" w:rsidRPr="00DD28A8" w:rsidTr="00ED6E4F">
        <w:trPr>
          <w:trHeight w:val="84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t>41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85,2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97,1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101,7</w:t>
            </w:r>
          </w:p>
        </w:tc>
      </w:tr>
      <w:tr w:rsidR="00FC174E" w:rsidRPr="00DD28A8" w:rsidTr="00ED6E4F">
        <w:trPr>
          <w:trHeight w:val="116"/>
          <w:jc w:val="center"/>
        </w:trPr>
        <w:tc>
          <w:tcPr>
            <w:tcW w:w="778" w:type="dxa"/>
            <w:vMerge/>
            <w:shd w:val="clear" w:color="auto" w:fill="auto"/>
          </w:tcPr>
          <w:p w:rsidR="00FC174E" w:rsidRPr="003304D4" w:rsidRDefault="00FC174E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99,9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105,0</w:t>
            </w:r>
          </w:p>
        </w:tc>
      </w:tr>
      <w:tr w:rsidR="00FC174E" w:rsidRPr="00DD28A8" w:rsidTr="00ED6E4F">
        <w:trPr>
          <w:trHeight w:val="283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lastRenderedPageBreak/>
              <w:t>42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100,1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99,3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100,4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100,6</w:t>
            </w:r>
          </w:p>
        </w:tc>
      </w:tr>
      <w:tr w:rsidR="00FC174E" w:rsidRPr="00DD28A8" w:rsidTr="00ED6E4F">
        <w:trPr>
          <w:trHeight w:val="124"/>
          <w:jc w:val="center"/>
        </w:trPr>
        <w:tc>
          <w:tcPr>
            <w:tcW w:w="778" w:type="dxa"/>
            <w:vMerge/>
            <w:shd w:val="clear" w:color="auto" w:fill="auto"/>
          </w:tcPr>
          <w:p w:rsidR="00FC174E" w:rsidRPr="003304D4" w:rsidRDefault="00FC174E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101,9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101,0</w:t>
            </w:r>
          </w:p>
        </w:tc>
      </w:tr>
      <w:tr w:rsidR="00FC174E" w:rsidRPr="00DD28A8" w:rsidTr="00ED6E4F">
        <w:trPr>
          <w:trHeight w:val="14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t>43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Объем работ, выполненных по виду деятельности "Строительство"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80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206,8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200,3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211,0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223,2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236,5</w:t>
            </w:r>
          </w:p>
        </w:tc>
      </w:tr>
      <w:tr w:rsidR="00FC174E" w:rsidRPr="00DD28A8" w:rsidTr="00ED6E4F">
        <w:trPr>
          <w:trHeight w:val="160"/>
          <w:jc w:val="center"/>
        </w:trPr>
        <w:tc>
          <w:tcPr>
            <w:tcW w:w="778" w:type="dxa"/>
            <w:vMerge/>
            <w:shd w:val="clear" w:color="auto" w:fill="auto"/>
          </w:tcPr>
          <w:p w:rsidR="00FC174E" w:rsidRPr="003304D4" w:rsidRDefault="00FC174E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211,5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224,7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240,7</w:t>
            </w:r>
          </w:p>
        </w:tc>
      </w:tr>
      <w:tr w:rsidR="00FC174E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t>44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Индекс производства по виду деятельности "Строительство"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82,1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93,5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101,7</w:t>
            </w:r>
          </w:p>
        </w:tc>
      </w:tr>
      <w:tr w:rsidR="00FC174E" w:rsidRPr="00DD28A8" w:rsidTr="00ED6E4F">
        <w:trPr>
          <w:trHeight w:val="68"/>
          <w:jc w:val="center"/>
        </w:trPr>
        <w:tc>
          <w:tcPr>
            <w:tcW w:w="778" w:type="dxa"/>
            <w:vMerge/>
            <w:shd w:val="clear" w:color="auto" w:fill="auto"/>
          </w:tcPr>
          <w:p w:rsidR="00FC174E" w:rsidRPr="003304D4" w:rsidRDefault="00FC174E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FC174E" w:rsidRPr="00DD28A8" w:rsidRDefault="00FC174E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FC174E" w:rsidRPr="00ED6E4F" w:rsidRDefault="00FC174E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101,8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C174E" w:rsidRPr="00ED6E4F" w:rsidRDefault="00FC174E" w:rsidP="00ED6E4F">
            <w:pPr>
              <w:jc w:val="center"/>
            </w:pPr>
            <w:r w:rsidRPr="00ED6E4F">
              <w:t>102,5</w:t>
            </w:r>
          </w:p>
        </w:tc>
      </w:tr>
      <w:tr w:rsidR="00FC174E" w:rsidRPr="00DD28A8" w:rsidTr="00ED6E4F">
        <w:trPr>
          <w:trHeight w:val="283"/>
          <w:jc w:val="center"/>
        </w:trPr>
        <w:tc>
          <w:tcPr>
            <w:tcW w:w="778" w:type="dxa"/>
            <w:shd w:val="clear" w:color="auto" w:fill="auto"/>
            <w:noWrap/>
          </w:tcPr>
          <w:p w:rsidR="00FC174E" w:rsidRPr="003304D4" w:rsidRDefault="00FC174E" w:rsidP="00F8448A">
            <w:pPr>
              <w:jc w:val="center"/>
            </w:pPr>
            <w:r>
              <w:t>45</w:t>
            </w:r>
          </w:p>
        </w:tc>
        <w:tc>
          <w:tcPr>
            <w:tcW w:w="3818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2425" w:type="dxa"/>
            <w:shd w:val="clear" w:color="auto" w:fill="auto"/>
            <w:hideMark/>
          </w:tcPr>
          <w:p w:rsidR="00FC174E" w:rsidRPr="00DD28A8" w:rsidRDefault="00FC174E" w:rsidP="00AA048F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тыс. кв. м общей площади</w:t>
            </w:r>
          </w:p>
        </w:tc>
        <w:tc>
          <w:tcPr>
            <w:tcW w:w="1880" w:type="dxa"/>
            <w:shd w:val="clear" w:color="auto" w:fill="auto"/>
            <w:hideMark/>
          </w:tcPr>
          <w:p w:rsidR="00FC174E" w:rsidRPr="00DD28A8" w:rsidRDefault="00FC174E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FC174E" w:rsidRPr="00ED6E4F" w:rsidRDefault="00FC174E" w:rsidP="000836D0">
            <w:pPr>
              <w:jc w:val="center"/>
            </w:pPr>
            <w:r w:rsidRPr="00ED6E4F">
              <w:t>2 667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FC174E" w:rsidRPr="00ED6E4F" w:rsidRDefault="00FC174E" w:rsidP="000836D0">
            <w:pPr>
              <w:jc w:val="center"/>
            </w:pPr>
            <w:r w:rsidRPr="00ED6E4F">
              <w:t>2 270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C174E" w:rsidRPr="00ED6E4F" w:rsidRDefault="00FC174E" w:rsidP="000836D0">
            <w:pPr>
              <w:jc w:val="center"/>
            </w:pPr>
            <w:r w:rsidRPr="00ED6E4F">
              <w:t>2 650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FC174E" w:rsidRPr="00ED6E4F" w:rsidRDefault="00FC174E" w:rsidP="000836D0">
            <w:pPr>
              <w:jc w:val="center"/>
            </w:pPr>
            <w:r w:rsidRPr="00ED6E4F">
              <w:t>2 950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C174E" w:rsidRPr="00ED6E4F" w:rsidRDefault="00FC174E" w:rsidP="000836D0">
            <w:pPr>
              <w:jc w:val="center"/>
            </w:pPr>
            <w:r w:rsidRPr="00ED6E4F">
              <w:t>3 300</w:t>
            </w:r>
          </w:p>
        </w:tc>
      </w:tr>
      <w:tr w:rsidR="00832FB8" w:rsidRPr="00DD28A8" w:rsidTr="00486213">
        <w:trPr>
          <w:trHeight w:val="136"/>
          <w:jc w:val="center"/>
        </w:trPr>
        <w:tc>
          <w:tcPr>
            <w:tcW w:w="778" w:type="dxa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46</w:t>
            </w:r>
          </w:p>
        </w:tc>
        <w:tc>
          <w:tcPr>
            <w:tcW w:w="3818" w:type="dxa"/>
            <w:shd w:val="clear" w:color="auto" w:fill="auto"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грузооборота портов Ленинградской области  </w:t>
            </w:r>
          </w:p>
        </w:tc>
        <w:tc>
          <w:tcPr>
            <w:tcW w:w="2425" w:type="dxa"/>
            <w:shd w:val="clear" w:color="auto" w:fill="auto"/>
          </w:tcPr>
          <w:p w:rsidR="00832FB8" w:rsidRPr="00832FB8" w:rsidRDefault="00832FB8" w:rsidP="00832FB8">
            <w:pPr>
              <w:jc w:val="center"/>
            </w:pPr>
            <w:proofErr w:type="gramStart"/>
            <w:r>
              <w:t>млн</w:t>
            </w:r>
            <w:proofErr w:type="gramEnd"/>
            <w:r>
              <w:t xml:space="preserve"> тонн</w:t>
            </w:r>
          </w:p>
        </w:tc>
        <w:tc>
          <w:tcPr>
            <w:tcW w:w="1880" w:type="dxa"/>
            <w:shd w:val="clear" w:color="auto" w:fill="auto"/>
          </w:tcPr>
          <w:p w:rsidR="00832FB8" w:rsidRPr="00DD28A8" w:rsidRDefault="00486213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>
              <w:t>171,2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>
              <w:t>173,1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486213">
            <w:pPr>
              <w:jc w:val="center"/>
            </w:pPr>
            <w:r w:rsidRPr="00832FB8">
              <w:t>202,1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486213">
            <w:pPr>
              <w:jc w:val="center"/>
            </w:pPr>
            <w:r w:rsidRPr="00832FB8">
              <w:t>219,0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486213">
            <w:pPr>
              <w:jc w:val="center"/>
            </w:pPr>
            <w:r w:rsidRPr="00832FB8">
              <w:t>269,4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47</w:t>
            </w:r>
          </w:p>
        </w:tc>
        <w:tc>
          <w:tcPr>
            <w:tcW w:w="3818" w:type="dxa"/>
            <w:shd w:val="clear" w:color="auto" w:fill="auto"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Плотность автомобильных дорог общего пользования с твердым покрытием (на конец года)</w:t>
            </w:r>
          </w:p>
        </w:tc>
        <w:tc>
          <w:tcPr>
            <w:tcW w:w="2425" w:type="dxa"/>
            <w:shd w:val="clear" w:color="auto" w:fill="auto"/>
          </w:tcPr>
          <w:p w:rsidR="00832FB8" w:rsidRPr="00DD28A8" w:rsidRDefault="00832FB8" w:rsidP="00F8448A">
            <w:pPr>
              <w:ind w:left="-51" w:right="-51"/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км</w:t>
            </w:r>
            <w:proofErr w:type="gramEnd"/>
            <w:r w:rsidRPr="00DD28A8">
              <w:rPr>
                <w:sz w:val="22"/>
                <w:szCs w:val="22"/>
              </w:rPr>
              <w:t xml:space="preserve"> путей на 10000 кв. км территории</w:t>
            </w:r>
          </w:p>
        </w:tc>
        <w:tc>
          <w:tcPr>
            <w:tcW w:w="1880" w:type="dxa"/>
            <w:shd w:val="clear" w:color="auto" w:fill="auto"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832FB8">
              <w:t>2 102,9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832FB8">
              <w:t>2 104,9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>
              <w:t>2 105,1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>
              <w:t>2 105,2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>
              <w:t>2 105,4</w:t>
            </w:r>
          </w:p>
        </w:tc>
      </w:tr>
      <w:tr w:rsidR="00832FB8" w:rsidRPr="00DD28A8" w:rsidTr="00ED6E4F">
        <w:trPr>
          <w:trHeight w:val="55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48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Индекс  потребительских цен </w:t>
            </w:r>
          </w:p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декабрю предыдущего года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</w:tr>
      <w:tr w:rsidR="00832FB8" w:rsidRPr="00DD28A8" w:rsidTr="00ED6E4F">
        <w:trPr>
          <w:trHeight w:val="74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</w:tr>
      <w:tr w:rsidR="00832FB8" w:rsidRPr="00DD28A8" w:rsidTr="00ED6E4F">
        <w:trPr>
          <w:trHeight w:val="9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49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Индекс  потребительских цен </w:t>
            </w:r>
          </w:p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B90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102,9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105,0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104,0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50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481,7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531,6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566,7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604,0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643,3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567,2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605,9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647,7</w:t>
            </w:r>
          </w:p>
        </w:tc>
      </w:tr>
      <w:tr w:rsidR="00832FB8" w:rsidRPr="00DD28A8" w:rsidTr="00ED6E4F">
        <w:trPr>
          <w:trHeight w:val="178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51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Темп роста оборота розничной торговли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B90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106,7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102,3</w:t>
            </w:r>
          </w:p>
        </w:tc>
      </w:tr>
      <w:tr w:rsidR="00832FB8" w:rsidRPr="00DD28A8" w:rsidTr="00ED6E4F">
        <w:trPr>
          <w:trHeight w:val="54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102,8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F8448A">
            <w:pPr>
              <w:jc w:val="center"/>
            </w:pPr>
            <w:r>
              <w:t>52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B90E3A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80,4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86,5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93,2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99,1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105,4</w:t>
            </w:r>
          </w:p>
        </w:tc>
      </w:tr>
      <w:tr w:rsidR="00832FB8" w:rsidRPr="00DD28A8" w:rsidTr="00ED6E4F">
        <w:trPr>
          <w:trHeight w:val="90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94,3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101,2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108,5</w:t>
            </w:r>
          </w:p>
        </w:tc>
      </w:tr>
      <w:tr w:rsidR="00832FB8" w:rsidRPr="00DD28A8" w:rsidTr="00ED6E4F">
        <w:trPr>
          <w:trHeight w:val="151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047F56">
            <w:pPr>
              <w:jc w:val="center"/>
            </w:pPr>
            <w:r>
              <w:t>53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Темп роста объема платных услуг населению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94,1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102,8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104,8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103,0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54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Экспорт товаров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млн. долл. США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5 396,9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6 686,8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6 767,0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6 943,0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7 102,7</w:t>
            </w:r>
          </w:p>
        </w:tc>
      </w:tr>
      <w:tr w:rsidR="00832FB8" w:rsidRPr="00DD28A8" w:rsidTr="00ED6E4F">
        <w:trPr>
          <w:trHeight w:val="6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6 994,4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7 239,2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7 543,2</w:t>
            </w:r>
          </w:p>
        </w:tc>
      </w:tr>
      <w:tr w:rsidR="00832FB8" w:rsidRPr="00DD28A8" w:rsidTr="00ED6E4F">
        <w:trPr>
          <w:trHeight w:val="8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55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Импорт товаров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млн. долл. США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3 562,4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3 929,3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4 172,9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4 410,8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4 640,1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4 220,0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4 473,3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4 714,8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934F99">
            <w:pPr>
              <w:pageBreakBefore/>
              <w:jc w:val="center"/>
            </w:pPr>
            <w:r>
              <w:lastRenderedPageBreak/>
              <w:t>56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DD28A8">
              <w:rPr>
                <w:sz w:val="22"/>
                <w:szCs w:val="22"/>
              </w:rPr>
              <w:t>микропредприятия</w:t>
            </w:r>
            <w:proofErr w:type="spellEnd"/>
            <w:r w:rsidRPr="00DD28A8">
              <w:rPr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единиц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64 410,0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68 742,0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70 268,0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72 756,0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75 419,0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70 660,0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73 385,0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76 479,0</w:t>
            </w:r>
          </w:p>
        </w:tc>
      </w:tr>
      <w:tr w:rsidR="00832FB8" w:rsidRPr="00DD28A8" w:rsidTr="00ED6E4F">
        <w:trPr>
          <w:trHeight w:val="69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57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Среднесписочная численность работников малых и средних предприятий, включая микро</w:t>
            </w:r>
            <w:r>
              <w:rPr>
                <w:sz w:val="22"/>
                <w:szCs w:val="22"/>
              </w:rPr>
              <w:t>-</w:t>
            </w:r>
            <w:r w:rsidRPr="00DD28A8">
              <w:rPr>
                <w:sz w:val="22"/>
                <w:szCs w:val="22"/>
              </w:rPr>
              <w:t>предприятия (без внешних совместителей)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тыс. чел.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162,3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162,9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163,9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165,3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168,1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164,7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166,5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169,8</w:t>
            </w:r>
          </w:p>
        </w:tc>
      </w:tr>
      <w:tr w:rsidR="00832FB8" w:rsidRPr="00DD28A8" w:rsidTr="00ED6E4F">
        <w:trPr>
          <w:trHeight w:val="6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58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Оборот малых и средних предприятий, включая </w:t>
            </w:r>
            <w:proofErr w:type="spellStart"/>
            <w:r w:rsidRPr="00DD28A8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660,6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716,8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732,7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758,7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786,4</w:t>
            </w:r>
          </w:p>
        </w:tc>
      </w:tr>
      <w:tr w:rsidR="00832FB8" w:rsidRPr="00DD28A8" w:rsidTr="00ED6E4F">
        <w:trPr>
          <w:trHeight w:val="78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736,8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765,2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797,5</w:t>
            </w:r>
          </w:p>
        </w:tc>
      </w:tr>
      <w:tr w:rsidR="00832FB8" w:rsidRPr="00DD28A8" w:rsidTr="00ED6E4F">
        <w:trPr>
          <w:trHeight w:val="11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59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B90E3A">
            <w:pPr>
              <w:jc w:val="center"/>
              <w:rPr>
                <w:sz w:val="22"/>
                <w:szCs w:val="22"/>
              </w:rPr>
            </w:pPr>
            <w:proofErr w:type="gramStart"/>
            <w:r w:rsidRPr="00DD28A8">
              <w:rPr>
                <w:sz w:val="22"/>
                <w:szCs w:val="22"/>
              </w:rPr>
              <w:t>млрд</w:t>
            </w:r>
            <w:proofErr w:type="gramEnd"/>
            <w:r w:rsidRPr="00DD28A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458,1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512,1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577,8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657,7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739,0</w:t>
            </w:r>
          </w:p>
        </w:tc>
      </w:tr>
      <w:tr w:rsidR="00832FB8" w:rsidRPr="00DD28A8" w:rsidTr="00ED6E4F">
        <w:trPr>
          <w:trHeight w:val="128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607,9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733,6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862,1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60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Темп рост объема инвестиций                        в основной капитал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105,2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107,1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108,0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106,5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112,9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114,6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111,4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61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Инвестиции в основной капитал к ВРП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36,3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37,5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43,4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45,6</w:t>
            </w:r>
          </w:p>
        </w:tc>
      </w:tr>
      <w:tr w:rsidR="00832FB8" w:rsidRPr="00DD28A8" w:rsidTr="00ED6E4F">
        <w:trPr>
          <w:trHeight w:val="7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41,5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46,9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51,3</w:t>
            </w:r>
          </w:p>
        </w:tc>
      </w:tr>
      <w:tr w:rsidR="00832FB8" w:rsidRPr="00DD28A8" w:rsidTr="00ED6E4F">
        <w:trPr>
          <w:trHeight w:val="231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62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 в сопоставимых ценах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100,4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101,0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101,8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102,3</w:t>
            </w:r>
          </w:p>
        </w:tc>
      </w:tr>
      <w:tr w:rsidR="00832FB8" w:rsidRPr="00DD28A8" w:rsidTr="00ED6E4F">
        <w:trPr>
          <w:trHeight w:val="94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102,5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103,0</w:t>
            </w:r>
          </w:p>
        </w:tc>
      </w:tr>
      <w:tr w:rsidR="00832FB8" w:rsidRPr="00DD28A8" w:rsidTr="00ED6E4F">
        <w:trPr>
          <w:trHeight w:val="126"/>
          <w:jc w:val="center"/>
        </w:trPr>
        <w:tc>
          <w:tcPr>
            <w:tcW w:w="778" w:type="dxa"/>
            <w:shd w:val="clear" w:color="auto" w:fill="auto"/>
            <w:noWrap/>
          </w:tcPr>
          <w:p w:rsidR="00832FB8" w:rsidRPr="003304D4" w:rsidRDefault="00832FB8" w:rsidP="00934F99">
            <w:pPr>
              <w:jc w:val="center"/>
            </w:pPr>
            <w:r>
              <w:t>63</w:t>
            </w:r>
          </w:p>
        </w:tc>
        <w:tc>
          <w:tcPr>
            <w:tcW w:w="3818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Прожиточный минимум в среднем                  на душу населения (в среднем за год)</w:t>
            </w:r>
          </w:p>
        </w:tc>
        <w:tc>
          <w:tcPr>
            <w:tcW w:w="2425" w:type="dxa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руб./мес.</w:t>
            </w:r>
          </w:p>
        </w:tc>
        <w:tc>
          <w:tcPr>
            <w:tcW w:w="1880" w:type="dxa"/>
            <w:shd w:val="clear" w:color="auto" w:fill="auto"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11 192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11 289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32FB8" w:rsidRPr="00ED6E4F" w:rsidRDefault="00832FB8" w:rsidP="000836D0">
            <w:pPr>
              <w:jc w:val="center"/>
            </w:pPr>
            <w:r w:rsidRPr="00ED6E4F">
              <w:t>11 950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32FB8" w:rsidRPr="00ED6E4F" w:rsidRDefault="00832FB8" w:rsidP="000836D0">
            <w:pPr>
              <w:jc w:val="center"/>
            </w:pPr>
            <w:r w:rsidRPr="00ED6E4F">
              <w:t>12 552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32FB8" w:rsidRPr="00ED6E4F" w:rsidRDefault="00832FB8" w:rsidP="000836D0">
            <w:pPr>
              <w:jc w:val="center"/>
            </w:pPr>
            <w:r w:rsidRPr="00ED6E4F">
              <w:t>13 313</w:t>
            </w:r>
          </w:p>
        </w:tc>
      </w:tr>
      <w:tr w:rsidR="00832FB8" w:rsidRPr="00DD28A8" w:rsidTr="00ED6E4F">
        <w:trPr>
          <w:trHeight w:val="161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64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Численность населения с денежными доходами </w:t>
            </w:r>
            <w:proofErr w:type="gramStart"/>
            <w:r w:rsidRPr="00DD28A8">
              <w:rPr>
                <w:sz w:val="22"/>
                <w:szCs w:val="22"/>
              </w:rPr>
              <w:t>ниже прожиточного минимума к общей численности населения</w:t>
            </w:r>
            <w:proofErr w:type="gramEnd"/>
            <w:r w:rsidRPr="00DD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8,8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8,3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8,2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7,6</w:t>
            </w:r>
          </w:p>
        </w:tc>
      </w:tr>
      <w:tr w:rsidR="00832FB8" w:rsidRPr="00DD28A8" w:rsidTr="00ED6E4F">
        <w:trPr>
          <w:trHeight w:val="134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65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Численность рабочей силы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тыс. чел.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981,5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988,9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987,8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990,8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996,9</w:t>
            </w:r>
          </w:p>
        </w:tc>
      </w:tr>
      <w:tr w:rsidR="00832FB8" w:rsidRPr="00DD28A8" w:rsidTr="00ED6E4F">
        <w:trPr>
          <w:trHeight w:val="151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990,7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995,7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1 000,7</w:t>
            </w:r>
          </w:p>
        </w:tc>
      </w:tr>
      <w:tr w:rsidR="00832FB8" w:rsidRPr="00DD28A8" w:rsidTr="00ED6E4F">
        <w:trPr>
          <w:trHeight w:val="170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66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B5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DD28A8">
              <w:rPr>
                <w:sz w:val="22"/>
                <w:szCs w:val="22"/>
              </w:rPr>
              <w:t xml:space="preserve">исленность занятых </w:t>
            </w:r>
            <w:r>
              <w:rPr>
                <w:sz w:val="22"/>
                <w:szCs w:val="22"/>
              </w:rPr>
              <w:t>в</w:t>
            </w:r>
            <w:r w:rsidRPr="00DD28A8">
              <w:rPr>
                <w:sz w:val="22"/>
                <w:szCs w:val="22"/>
              </w:rPr>
              <w:t xml:space="preserve"> экономике (по данным баланса трудовых ресурсов)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тыс. чел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794,1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800,1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810,7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823,8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837,2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822,1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835,3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845,7</w:t>
            </w:r>
          </w:p>
        </w:tc>
      </w:tr>
      <w:tr w:rsidR="00832FB8" w:rsidRPr="00DD28A8" w:rsidTr="00ED6E4F">
        <w:trPr>
          <w:trHeight w:val="151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67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руб./мес.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48 286,1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0836D0">
            <w:pPr>
              <w:jc w:val="center"/>
            </w:pPr>
            <w:r w:rsidRPr="00ED6E4F">
              <w:t>51 470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 w:rsidRPr="00ED6E4F">
              <w:t>54 510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 w:rsidRPr="00ED6E4F">
              <w:t>57 840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 w:rsidRPr="00ED6E4F">
              <w:t>61 370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 w:rsidRPr="00ED6E4F">
              <w:t>54 610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 w:rsidRPr="00ED6E4F">
              <w:t>58 160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832FB8">
            <w:pPr>
              <w:jc w:val="center"/>
            </w:pPr>
            <w:r w:rsidRPr="00ED6E4F">
              <w:t>61 940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934F99">
            <w:pPr>
              <w:pageBreakBefore/>
              <w:jc w:val="center"/>
            </w:pPr>
            <w:r>
              <w:lastRenderedPageBreak/>
              <w:t>68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103,0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106,1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105,8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106,5</w:t>
            </w:r>
          </w:p>
        </w:tc>
      </w:tr>
      <w:tr w:rsidR="00832FB8" w:rsidRPr="00DD28A8" w:rsidTr="00ED6E4F">
        <w:trPr>
          <w:trHeight w:val="158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69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Реальная заработная плата  работников организаций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101,1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101,5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101,4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102,0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102,4</w:t>
            </w:r>
          </w:p>
        </w:tc>
      </w:tr>
      <w:tr w:rsidR="00832FB8" w:rsidRPr="00DD28A8" w:rsidTr="00ED6E4F">
        <w:trPr>
          <w:trHeight w:val="66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70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 xml:space="preserve">Численность безработных, зарегистрированных в  </w:t>
            </w:r>
            <w:proofErr w:type="spellStart"/>
            <w:proofErr w:type="gramStart"/>
            <w:r w:rsidRPr="00DD28A8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DD28A8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D28A8">
              <w:rPr>
                <w:sz w:val="22"/>
                <w:szCs w:val="22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тыс. чел.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30,2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5,9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6,0</w:t>
            </w:r>
          </w:p>
        </w:tc>
      </w:tr>
      <w:tr w:rsidR="00832FB8" w:rsidRPr="00DD28A8" w:rsidTr="00ED6E4F">
        <w:trPr>
          <w:trHeight w:val="283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ED6E4F" w:rsidRDefault="00832FB8" w:rsidP="00ED6E4F">
            <w:pPr>
              <w:jc w:val="center"/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4,0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3,9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3,8</w:t>
            </w:r>
          </w:p>
        </w:tc>
      </w:tr>
      <w:tr w:rsidR="00832FB8" w:rsidRPr="00DD28A8" w:rsidTr="00ED6E4F">
        <w:trPr>
          <w:trHeight w:val="52"/>
          <w:jc w:val="center"/>
        </w:trPr>
        <w:tc>
          <w:tcPr>
            <w:tcW w:w="778" w:type="dxa"/>
            <w:vMerge w:val="restart"/>
            <w:shd w:val="clear" w:color="auto" w:fill="auto"/>
            <w:noWrap/>
          </w:tcPr>
          <w:p w:rsidR="00832FB8" w:rsidRPr="003304D4" w:rsidRDefault="00832FB8" w:rsidP="006A720C">
            <w:pPr>
              <w:jc w:val="center"/>
            </w:pPr>
            <w:r>
              <w:t>71</w:t>
            </w:r>
          </w:p>
        </w:tc>
        <w:tc>
          <w:tcPr>
            <w:tcW w:w="3818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2425" w:type="dxa"/>
            <w:vMerge w:val="restart"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проц.</w:t>
            </w:r>
            <w:r w:rsidRPr="00DD28A8">
              <w:rPr>
                <w:sz w:val="22"/>
                <w:szCs w:val="22"/>
              </w:rPr>
              <w:t xml:space="preserve"> к рабочей силе</w:t>
            </w: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23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3,1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0,7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0,6</w:t>
            </w:r>
          </w:p>
        </w:tc>
      </w:tr>
      <w:tr w:rsidR="00832FB8" w:rsidRPr="00DD28A8" w:rsidTr="00ED6E4F">
        <w:trPr>
          <w:trHeight w:val="56"/>
          <w:jc w:val="center"/>
        </w:trPr>
        <w:tc>
          <w:tcPr>
            <w:tcW w:w="778" w:type="dxa"/>
            <w:vMerge/>
            <w:shd w:val="clear" w:color="auto" w:fill="auto"/>
          </w:tcPr>
          <w:p w:rsidR="00832FB8" w:rsidRPr="003304D4" w:rsidRDefault="00832FB8" w:rsidP="00F8448A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  <w:hideMark/>
          </w:tcPr>
          <w:p w:rsidR="00832FB8" w:rsidRPr="00DD28A8" w:rsidRDefault="00832FB8" w:rsidP="00DD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832FB8" w:rsidRPr="00DD28A8" w:rsidRDefault="00832FB8" w:rsidP="00DD28A8">
            <w:pPr>
              <w:rPr>
                <w:sz w:val="22"/>
                <w:szCs w:val="22"/>
              </w:rPr>
            </w:pPr>
            <w:r w:rsidRPr="00DD28A8">
              <w:rPr>
                <w:sz w:val="22"/>
                <w:szCs w:val="22"/>
              </w:rPr>
              <w:t>базовый</w:t>
            </w: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32FB8" w:rsidRPr="00DD28A8" w:rsidRDefault="00832FB8" w:rsidP="00ED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832FB8" w:rsidRPr="00DD28A8" w:rsidRDefault="00832FB8" w:rsidP="00ED6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32FB8" w:rsidRPr="00ED6E4F" w:rsidRDefault="00832FB8" w:rsidP="00ED6E4F">
            <w:pPr>
              <w:jc w:val="center"/>
            </w:pPr>
            <w:r w:rsidRPr="00ED6E4F">
              <w:t>0,4</w:t>
            </w:r>
          </w:p>
        </w:tc>
      </w:tr>
    </w:tbl>
    <w:p w:rsidR="00F66AEF" w:rsidRPr="008822FC" w:rsidRDefault="00F66AEF" w:rsidP="0085636C">
      <w:pPr>
        <w:jc w:val="center"/>
      </w:pPr>
    </w:p>
    <w:p w:rsidR="002C3EF4" w:rsidRPr="008822FC" w:rsidRDefault="002C3EF4">
      <w:pPr>
        <w:sectPr w:rsidR="002C3EF4" w:rsidRPr="008822FC" w:rsidSect="00DD28A8">
          <w:headerReference w:type="default" r:id="rId9"/>
          <w:headerReference w:type="first" r:id="rId10"/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C3EF4" w:rsidRPr="008822FC" w:rsidRDefault="002C3EF4" w:rsidP="00C553A6">
      <w:pPr>
        <w:jc w:val="center"/>
        <w:rPr>
          <w:sz w:val="28"/>
          <w:szCs w:val="28"/>
        </w:rPr>
      </w:pPr>
      <w:r w:rsidRPr="008822FC">
        <w:rPr>
          <w:sz w:val="28"/>
          <w:szCs w:val="28"/>
        </w:rPr>
        <w:lastRenderedPageBreak/>
        <w:t xml:space="preserve">2. Пояснительная записка </w:t>
      </w:r>
    </w:p>
    <w:p w:rsidR="00141582" w:rsidRPr="008822FC" w:rsidRDefault="00141582" w:rsidP="00C553A6">
      <w:pPr>
        <w:jc w:val="center"/>
        <w:rPr>
          <w:sz w:val="28"/>
          <w:szCs w:val="28"/>
        </w:rPr>
      </w:pPr>
      <w:r w:rsidRPr="008822FC">
        <w:rPr>
          <w:sz w:val="28"/>
          <w:szCs w:val="28"/>
        </w:rPr>
        <w:t xml:space="preserve">к показателям прогноза социально-экономического развития </w:t>
      </w:r>
      <w:r w:rsidR="00481531" w:rsidRPr="008822FC">
        <w:rPr>
          <w:sz w:val="28"/>
          <w:szCs w:val="28"/>
        </w:rPr>
        <w:br/>
      </w:r>
      <w:r w:rsidRPr="008822FC">
        <w:rPr>
          <w:sz w:val="28"/>
          <w:szCs w:val="28"/>
        </w:rPr>
        <w:t>Ленинградской области на 20</w:t>
      </w:r>
      <w:r w:rsidR="00EB3177" w:rsidRPr="008822FC">
        <w:rPr>
          <w:sz w:val="28"/>
          <w:szCs w:val="28"/>
        </w:rPr>
        <w:t>2</w:t>
      </w:r>
      <w:r w:rsidR="004B235C">
        <w:rPr>
          <w:sz w:val="28"/>
          <w:szCs w:val="28"/>
        </w:rPr>
        <w:t>2</w:t>
      </w:r>
      <w:r w:rsidR="00C80F5A" w:rsidRPr="008822FC">
        <w:rPr>
          <w:sz w:val="28"/>
          <w:szCs w:val="28"/>
        </w:rPr>
        <w:t xml:space="preserve"> </w:t>
      </w:r>
      <w:r w:rsidR="00C553A6">
        <w:rPr>
          <w:sz w:val="28"/>
          <w:szCs w:val="28"/>
        </w:rPr>
        <w:t>–</w:t>
      </w:r>
      <w:r w:rsidR="00C80F5A" w:rsidRPr="008822FC">
        <w:rPr>
          <w:sz w:val="28"/>
          <w:szCs w:val="28"/>
        </w:rPr>
        <w:t xml:space="preserve"> 202</w:t>
      </w:r>
      <w:r w:rsidR="004B235C">
        <w:rPr>
          <w:sz w:val="28"/>
          <w:szCs w:val="28"/>
        </w:rPr>
        <w:t>4</w:t>
      </w:r>
      <w:r w:rsidRPr="008822FC">
        <w:rPr>
          <w:sz w:val="28"/>
          <w:szCs w:val="28"/>
        </w:rPr>
        <w:t xml:space="preserve"> год</w:t>
      </w:r>
      <w:r w:rsidR="00EB3177" w:rsidRPr="008822FC">
        <w:rPr>
          <w:sz w:val="28"/>
          <w:szCs w:val="28"/>
        </w:rPr>
        <w:t>ы</w:t>
      </w:r>
    </w:p>
    <w:p w:rsidR="007A48FA" w:rsidRPr="00D2118E" w:rsidRDefault="007A48FA" w:rsidP="007A48FA">
      <w:pPr>
        <w:jc w:val="center"/>
        <w:rPr>
          <w:sz w:val="16"/>
          <w:szCs w:val="16"/>
        </w:rPr>
      </w:pPr>
    </w:p>
    <w:p w:rsidR="002D5568" w:rsidRPr="00C97A74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 w:rsidRPr="00C97A74">
        <w:rPr>
          <w:sz w:val="28"/>
          <w:szCs w:val="28"/>
        </w:rPr>
        <w:t xml:space="preserve">Прогноз социально-экономического развития Ленинградской области </w:t>
      </w:r>
      <w:r w:rsidRPr="00C97A74">
        <w:rPr>
          <w:sz w:val="28"/>
          <w:szCs w:val="28"/>
        </w:rPr>
        <w:br/>
        <w:t>на 2022 - 2024 годы разработан с учетом сценарных условий функционирования экономики Российской Федерации, ретроспективного анализа социально-экономического развития Ленинградской области, итогов социально-экономического развития за 2020 год и за январь-май 2021 года.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5F5DA4">
        <w:rPr>
          <w:sz w:val="28"/>
          <w:szCs w:val="28"/>
        </w:rPr>
        <w:t xml:space="preserve">С момента подготовки и одобрения прогноза социально-экономического развития Ленинградской области на 2021-2023 годы (распоряжение Правительства </w:t>
      </w:r>
      <w:r w:rsidRPr="00517F9A">
        <w:rPr>
          <w:sz w:val="28"/>
          <w:szCs w:val="28"/>
        </w:rPr>
        <w:t xml:space="preserve">Ленинградской области от 17.09.2020 № 680-р) наблюдается улучшение как внешних, так и внутренних условий развития экономики России </w:t>
      </w:r>
      <w:r>
        <w:rPr>
          <w:sz w:val="28"/>
          <w:szCs w:val="28"/>
        </w:rPr>
        <w:br/>
      </w:r>
      <w:r w:rsidRPr="00517F9A">
        <w:rPr>
          <w:sz w:val="28"/>
          <w:szCs w:val="28"/>
        </w:rPr>
        <w:t xml:space="preserve">и Ленинградской </w:t>
      </w:r>
      <w:r w:rsidRPr="002D5568">
        <w:rPr>
          <w:sz w:val="28"/>
          <w:szCs w:val="28"/>
        </w:rPr>
        <w:t>области. Траектория развития в 2021 году и на период до 2024</w:t>
      </w:r>
      <w:r w:rsidR="000D7061">
        <w:rPr>
          <w:sz w:val="28"/>
          <w:szCs w:val="28"/>
        </w:rPr>
        <w:t> </w:t>
      </w:r>
      <w:r w:rsidRPr="002D5568">
        <w:rPr>
          <w:sz w:val="28"/>
          <w:szCs w:val="28"/>
        </w:rPr>
        <w:t>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Сценарные условия, основные параметры прогноза социально-экономического развития Российской Федерации на 2022 год и на плановый период 2023 и 2024 годов разработаны в двух вариантах: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базовый вариант 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экономике;</w:t>
      </w:r>
    </w:p>
    <w:p w:rsidR="002D5568" w:rsidRPr="002D5568" w:rsidRDefault="002D5568" w:rsidP="002D5568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консервативный вариант основан на предпосылке</w:t>
      </w:r>
      <w:r>
        <w:rPr>
          <w:sz w:val="28"/>
          <w:szCs w:val="28"/>
        </w:rPr>
        <w:t xml:space="preserve"> </w:t>
      </w:r>
      <w:r w:rsidRPr="002D5568">
        <w:rPr>
          <w:sz w:val="28"/>
          <w:szCs w:val="28"/>
        </w:rPr>
        <w:t>о более затяжном восстановлении мировой экономики и структурном</w:t>
      </w:r>
      <w:r>
        <w:rPr>
          <w:sz w:val="28"/>
          <w:szCs w:val="28"/>
        </w:rPr>
        <w:t xml:space="preserve"> </w:t>
      </w:r>
      <w:r w:rsidRPr="002D5568">
        <w:rPr>
          <w:sz w:val="28"/>
          <w:szCs w:val="28"/>
        </w:rPr>
        <w:t>замедлении темпов ее роста в среднесрочной перспективе из-за последствий распространения новой коронавирусной инфекции.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При успешной реализации всего комплекса антикризисных мер экономической политики в целом по России темпы экономического развития (рост ВВП России) после снижения в 2020 году на 3</w:t>
      </w:r>
      <w:r w:rsidR="000D7061">
        <w:rPr>
          <w:sz w:val="28"/>
          <w:szCs w:val="28"/>
        </w:rPr>
        <w:t>проц.</w:t>
      </w:r>
      <w:r w:rsidRPr="002D5568">
        <w:rPr>
          <w:sz w:val="28"/>
          <w:szCs w:val="28"/>
        </w:rPr>
        <w:t xml:space="preserve"> к уровню 2019 года прогнозируется восстановление динамики на прогнозном периоде до уровня 3</w:t>
      </w:r>
      <w:r w:rsidR="000D7061">
        <w:rPr>
          <w:sz w:val="28"/>
          <w:szCs w:val="28"/>
        </w:rPr>
        <w:t>проц.</w:t>
      </w:r>
      <w:r w:rsidRPr="002D5568">
        <w:rPr>
          <w:sz w:val="28"/>
          <w:szCs w:val="28"/>
        </w:rPr>
        <w:t xml:space="preserve"> за год (в среднем). 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 xml:space="preserve">Прогноз социально-экономического развития Ленинградской области </w:t>
      </w:r>
      <w:r w:rsidRPr="002D5568">
        <w:rPr>
          <w:sz w:val="28"/>
          <w:szCs w:val="28"/>
        </w:rPr>
        <w:br/>
        <w:t>на 2022-2024 годы разработан также в 2 сопоставимых вариантах (таблица 1).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sz w:val="20"/>
          <w:szCs w:val="28"/>
        </w:rPr>
      </w:pPr>
    </w:p>
    <w:p w:rsidR="002D5568" w:rsidRPr="002D5568" w:rsidRDefault="002D5568" w:rsidP="002D5568">
      <w:pPr>
        <w:shd w:val="clear" w:color="auto" w:fill="FFFFFF"/>
        <w:ind w:right="-5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Таблица 1 – Основные показатели прогноза социально-экономического развития Ленинградской области на 2022-2024 годы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469"/>
        <w:gridCol w:w="1303"/>
        <w:gridCol w:w="1140"/>
        <w:gridCol w:w="1105"/>
        <w:gridCol w:w="1121"/>
      </w:tblGrid>
      <w:tr w:rsidR="002D5568" w:rsidRPr="002D5568" w:rsidTr="001D7655">
        <w:trPr>
          <w:trHeight w:val="170"/>
          <w:tblHeader/>
          <w:jc w:val="center"/>
        </w:trPr>
        <w:tc>
          <w:tcPr>
            <w:tcW w:w="4075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Наименование показателя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2020</w:t>
            </w:r>
          </w:p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отчет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2021</w:t>
            </w:r>
          </w:p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оценка</w:t>
            </w: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2022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lang w:val="en-US"/>
              </w:rPr>
            </w:pPr>
            <w:r w:rsidRPr="002D5568">
              <w:rPr>
                <w:lang w:val="en-US"/>
              </w:rPr>
              <w:t>20</w:t>
            </w:r>
            <w:r w:rsidRPr="002D5568">
              <w:t>23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lang w:val="en-US"/>
              </w:rPr>
            </w:pPr>
            <w:r w:rsidRPr="002D5568">
              <w:rPr>
                <w:lang w:val="en-US"/>
              </w:rPr>
              <w:t>20</w:t>
            </w:r>
            <w:r w:rsidRPr="002D5568">
              <w:t>24</w:t>
            </w:r>
          </w:p>
        </w:tc>
      </w:tr>
      <w:tr w:rsidR="002D5568" w:rsidRPr="002D5568" w:rsidTr="001D7655">
        <w:trPr>
          <w:trHeight w:val="170"/>
          <w:tblHeader/>
          <w:jc w:val="center"/>
        </w:trPr>
        <w:tc>
          <w:tcPr>
            <w:tcW w:w="4075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rPr>
                <w:bCs/>
              </w:rPr>
            </w:pP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</w:p>
        </w:tc>
        <w:tc>
          <w:tcPr>
            <w:tcW w:w="3366" w:type="dxa"/>
            <w:gridSpan w:val="3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прогноз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  <w:color w:val="FF0000"/>
              </w:rPr>
            </w:pPr>
            <w:r w:rsidRPr="002D5568">
              <w:rPr>
                <w:bCs/>
              </w:rPr>
              <w:t xml:space="preserve">Валовой региональный продукт,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jc w:val="center"/>
            </w:pPr>
            <w:r w:rsidRPr="002D5568">
              <w:t>100,1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jc w:val="center"/>
            </w:pPr>
            <w:r w:rsidRPr="002D5568">
              <w:t>103,1</w:t>
            </w: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102,4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102,5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103,0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103,1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103,4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103,8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  <w:color w:val="FF0000"/>
              </w:rPr>
            </w:pPr>
            <w:r w:rsidRPr="002D5568">
              <w:rPr>
                <w:bCs/>
              </w:rPr>
              <w:t xml:space="preserve">Промышленность,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  <w:color w:val="FF0000"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98,6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103,3</w:t>
            </w: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102,1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102,4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104,3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  <w:color w:val="FF0000"/>
              </w:rPr>
            </w:pPr>
            <w:r w:rsidRPr="002D5568">
              <w:rPr>
                <w:bCs/>
              </w:rPr>
              <w:lastRenderedPageBreak/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102,4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103,0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104,6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</w:rPr>
            </w:pPr>
            <w:r w:rsidRPr="002D5568">
              <w:rPr>
                <w:bCs/>
              </w:rPr>
              <w:t xml:space="preserve">Сельское хозяйство,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jc w:val="center"/>
              <w:rPr>
                <w:color w:val="FF0000"/>
              </w:rPr>
            </w:pPr>
            <w:r w:rsidRPr="002D5568">
              <w:t>100,1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jc w:val="center"/>
              <w:rPr>
                <w:color w:val="FF0000"/>
              </w:rPr>
            </w:pPr>
            <w:r w:rsidRPr="002D5568">
              <w:t>101,1</w:t>
            </w: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99,3</w:t>
            </w:r>
          </w:p>
        </w:tc>
        <w:tc>
          <w:tcPr>
            <w:tcW w:w="110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100,4</w:t>
            </w:r>
          </w:p>
        </w:tc>
        <w:tc>
          <w:tcPr>
            <w:tcW w:w="1121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100,6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101,9</w:t>
            </w:r>
          </w:p>
        </w:tc>
        <w:tc>
          <w:tcPr>
            <w:tcW w:w="110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101,0</w:t>
            </w:r>
          </w:p>
        </w:tc>
        <w:tc>
          <w:tcPr>
            <w:tcW w:w="1121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101,0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  <w:color w:val="FF0000"/>
              </w:rPr>
            </w:pPr>
            <w:r w:rsidRPr="002D5568">
              <w:rPr>
                <w:bCs/>
              </w:rPr>
              <w:t xml:space="preserve">Инвестиции в основной капитал,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 xml:space="preserve">105,2 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106,4</w:t>
            </w: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107,1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108,0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106,5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112,9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114,6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111,4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  <w:color w:val="FF0000"/>
              </w:rPr>
            </w:pPr>
            <w:r w:rsidRPr="002D5568">
              <w:rPr>
                <w:bCs/>
              </w:rPr>
              <w:t xml:space="preserve">Реальная заработная плата,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101,1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</w:pPr>
            <w:r w:rsidRPr="002D5568">
              <w:t>101,5</w:t>
            </w: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101,4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102,0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102,0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102,0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102,4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102,4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  <w:color w:val="FF0000"/>
              </w:rPr>
            </w:pPr>
            <w:r w:rsidRPr="002D5568">
              <w:rPr>
                <w:bCs/>
              </w:rPr>
              <w:t xml:space="preserve">Оборот розничной торговли,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jc w:val="center"/>
            </w:pPr>
            <w:r w:rsidRPr="002D5568">
              <w:t>106,7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jc w:val="center"/>
            </w:pPr>
            <w:r w:rsidRPr="002D5568">
              <w:t>104,5</w:t>
            </w: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102,4</w:t>
            </w:r>
          </w:p>
        </w:tc>
        <w:tc>
          <w:tcPr>
            <w:tcW w:w="110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102,3</w:t>
            </w:r>
          </w:p>
        </w:tc>
        <w:tc>
          <w:tcPr>
            <w:tcW w:w="1121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102,3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102,9</w:t>
            </w:r>
          </w:p>
        </w:tc>
        <w:tc>
          <w:tcPr>
            <w:tcW w:w="110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102,8</w:t>
            </w:r>
          </w:p>
        </w:tc>
        <w:tc>
          <w:tcPr>
            <w:tcW w:w="1121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102,8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10213" w:type="dxa"/>
            <w:gridSpan w:val="6"/>
          </w:tcPr>
          <w:p w:rsidR="002D5568" w:rsidRPr="002D5568" w:rsidRDefault="002D5568" w:rsidP="001D7655">
            <w:pPr>
              <w:shd w:val="clear" w:color="auto" w:fill="FFFFFF"/>
              <w:rPr>
                <w:bCs/>
                <w:color w:val="FF0000"/>
              </w:rPr>
            </w:pPr>
            <w:r w:rsidRPr="002D5568">
              <w:rPr>
                <w:bCs/>
              </w:rPr>
              <w:t xml:space="preserve">Индекс потребительских цен, прирост, </w:t>
            </w:r>
            <w:r w:rsidR="000D7061">
              <w:rPr>
                <w:bCs/>
              </w:rPr>
              <w:t>проц.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консервативный вариант</w:t>
            </w:r>
          </w:p>
        </w:tc>
        <w:tc>
          <w:tcPr>
            <w:tcW w:w="1469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  <w:color w:val="FF0000"/>
              </w:rPr>
            </w:pPr>
            <w:r w:rsidRPr="002D5568">
              <w:rPr>
                <w:bCs/>
              </w:rPr>
              <w:t>104,1</w:t>
            </w:r>
          </w:p>
        </w:tc>
        <w:tc>
          <w:tcPr>
            <w:tcW w:w="1303" w:type="dxa"/>
            <w:vMerge w:val="restart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color w:val="FF0000"/>
              </w:rPr>
            </w:pPr>
            <w:r w:rsidRPr="002D5568">
              <w:t>105,0</w:t>
            </w: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104,0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104,0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104,0</w:t>
            </w:r>
          </w:p>
        </w:tc>
      </w:tr>
      <w:tr w:rsidR="002D5568" w:rsidRPr="002D5568" w:rsidTr="001D7655">
        <w:trPr>
          <w:trHeight w:val="283"/>
          <w:jc w:val="center"/>
        </w:trPr>
        <w:tc>
          <w:tcPr>
            <w:tcW w:w="4075" w:type="dxa"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</w:rPr>
            </w:pPr>
            <w:r w:rsidRPr="002D5568">
              <w:rPr>
                <w:bCs/>
              </w:rPr>
              <w:t>базовый вариант</w:t>
            </w:r>
          </w:p>
        </w:tc>
        <w:tc>
          <w:tcPr>
            <w:tcW w:w="1469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1303" w:type="dxa"/>
            <w:vMerge/>
            <w:vAlign w:val="center"/>
          </w:tcPr>
          <w:p w:rsidR="002D5568" w:rsidRPr="002D5568" w:rsidRDefault="002D5568" w:rsidP="001D765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103,5</w:t>
            </w:r>
          </w:p>
        </w:tc>
        <w:tc>
          <w:tcPr>
            <w:tcW w:w="1105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104,0</w:t>
            </w:r>
          </w:p>
        </w:tc>
        <w:tc>
          <w:tcPr>
            <w:tcW w:w="1121" w:type="dxa"/>
          </w:tcPr>
          <w:p w:rsidR="002D5568" w:rsidRPr="002D5568" w:rsidRDefault="002D5568" w:rsidP="001D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5568">
              <w:t>104,0</w:t>
            </w:r>
          </w:p>
        </w:tc>
      </w:tr>
    </w:tbl>
    <w:p w:rsidR="002D5568" w:rsidRPr="002D5568" w:rsidRDefault="002D5568" w:rsidP="002D5568">
      <w:pPr>
        <w:shd w:val="clear" w:color="auto" w:fill="FFFFFF"/>
        <w:ind w:right="-5" w:firstLine="709"/>
        <w:jc w:val="both"/>
        <w:rPr>
          <w:color w:val="FF0000"/>
          <w:sz w:val="28"/>
          <w:szCs w:val="28"/>
        </w:rPr>
      </w:pPr>
    </w:p>
    <w:p w:rsidR="002D5568" w:rsidRPr="002D5568" w:rsidRDefault="002D5568" w:rsidP="004D246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D5568">
        <w:rPr>
          <w:sz w:val="28"/>
          <w:szCs w:val="28"/>
          <w:lang w:eastAsia="en-US"/>
        </w:rPr>
        <w:t xml:space="preserve">Для формирования </w:t>
      </w:r>
      <w:r w:rsidRPr="002D5568">
        <w:rPr>
          <w:sz w:val="28"/>
          <w:szCs w:val="28"/>
        </w:rPr>
        <w:t>параметров консолидированного бюджета Ленинградской области на среднесрочный период</w:t>
      </w:r>
      <w:r w:rsidRPr="002D5568">
        <w:rPr>
          <w:sz w:val="28"/>
          <w:szCs w:val="28"/>
          <w:lang w:eastAsia="en-US"/>
        </w:rPr>
        <w:t xml:space="preserve">, в качестве основного рекомендован базовый </w:t>
      </w:r>
      <w:r w:rsidRPr="002D5568">
        <w:rPr>
          <w:color w:val="000000" w:themeColor="text1"/>
          <w:sz w:val="28"/>
          <w:szCs w:val="28"/>
          <w:lang w:eastAsia="en-US"/>
        </w:rPr>
        <w:t>вариант</w:t>
      </w:r>
      <w:r w:rsidRPr="002D5568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2D5568" w:rsidRPr="00BE419C" w:rsidRDefault="002D5568" w:rsidP="004D24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E419C">
        <w:rPr>
          <w:sz w:val="28"/>
          <w:szCs w:val="28"/>
        </w:rPr>
        <w:t xml:space="preserve">Изменение сценарных условий функционирования экономики России </w:t>
      </w:r>
      <w:r w:rsidRPr="00BE419C">
        <w:rPr>
          <w:sz w:val="28"/>
          <w:szCs w:val="28"/>
        </w:rPr>
        <w:br/>
        <w:t xml:space="preserve">в зависимости от внешних и внутренних условий развития, экономических </w:t>
      </w:r>
      <w:r>
        <w:rPr>
          <w:sz w:val="28"/>
          <w:szCs w:val="28"/>
        </w:rPr>
        <w:br/>
      </w:r>
      <w:r w:rsidRPr="00BE419C">
        <w:rPr>
          <w:sz w:val="28"/>
          <w:szCs w:val="28"/>
        </w:rPr>
        <w:t>и эпидемиологических факторов, сложившаяся текущая социально-экономическая ситуация в Ленинградской области и результаты мониторинга ключевых показателей социально-экономического развития Ленинградской области</w:t>
      </w:r>
      <w:r w:rsidRPr="00BE419C">
        <w:rPr>
          <w:rStyle w:val="af1"/>
          <w:sz w:val="28"/>
          <w:szCs w:val="28"/>
        </w:rPr>
        <w:footnoteReference w:id="1"/>
      </w:r>
      <w:r w:rsidRPr="00BE419C">
        <w:rPr>
          <w:sz w:val="28"/>
          <w:szCs w:val="28"/>
        </w:rPr>
        <w:t xml:space="preserve"> привели к необходимости уточнения и актуализации прогнозных показателей социально-экономического развития Ленинградской области на</w:t>
      </w:r>
      <w:r>
        <w:rPr>
          <w:sz w:val="28"/>
          <w:szCs w:val="28"/>
        </w:rPr>
        <w:t xml:space="preserve"> </w:t>
      </w:r>
      <w:r w:rsidRPr="00BE419C">
        <w:rPr>
          <w:sz w:val="28"/>
          <w:szCs w:val="28"/>
        </w:rPr>
        <w:t>202</w:t>
      </w:r>
      <w:r>
        <w:rPr>
          <w:sz w:val="28"/>
          <w:szCs w:val="28"/>
        </w:rPr>
        <w:t xml:space="preserve">2 и </w:t>
      </w:r>
      <w:r w:rsidRPr="00BE419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E419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E419C">
        <w:rPr>
          <w:sz w:val="28"/>
          <w:szCs w:val="28"/>
        </w:rPr>
        <w:t>, разработанных в 2020 году в рамках прогноза социально-экономического развития</w:t>
      </w:r>
      <w:proofErr w:type="gramEnd"/>
      <w:r w:rsidRPr="00BE419C">
        <w:rPr>
          <w:sz w:val="28"/>
          <w:szCs w:val="28"/>
        </w:rPr>
        <w:t xml:space="preserve"> Ленинградской области на 2021-2023 год</w:t>
      </w:r>
      <w:r>
        <w:rPr>
          <w:sz w:val="28"/>
          <w:szCs w:val="28"/>
        </w:rPr>
        <w:t>ы</w:t>
      </w:r>
      <w:r w:rsidRPr="00BE419C">
        <w:rPr>
          <w:sz w:val="28"/>
          <w:szCs w:val="28"/>
        </w:rPr>
        <w:t xml:space="preserve"> (распоряжение Правительства Ленинградской области от 17.09.2020 № 680-р). </w:t>
      </w:r>
    </w:p>
    <w:p w:rsidR="002D5568" w:rsidRPr="000D7061" w:rsidRDefault="002D5568" w:rsidP="004D2468">
      <w:pPr>
        <w:shd w:val="clear" w:color="auto" w:fill="FFFFFF"/>
        <w:ind w:firstLine="709"/>
        <w:jc w:val="both"/>
        <w:rPr>
          <w:sz w:val="28"/>
          <w:szCs w:val="28"/>
        </w:rPr>
      </w:pPr>
      <w:r w:rsidRPr="000D7061">
        <w:rPr>
          <w:sz w:val="28"/>
          <w:szCs w:val="28"/>
        </w:rPr>
        <w:t xml:space="preserve">Актуальные параметры прогноза социально-экономического развития Ленинградской области на среднесрочный период позволяют адекватно отразить складывающиеся в 2021 году тенденции и оценивать перспективы, динамику </w:t>
      </w:r>
      <w:r w:rsidRPr="000D7061">
        <w:rPr>
          <w:sz w:val="28"/>
          <w:szCs w:val="28"/>
        </w:rPr>
        <w:br/>
        <w:t xml:space="preserve">и направления развития региона на среднесрочный период. </w:t>
      </w:r>
    </w:p>
    <w:p w:rsidR="007A48FA" w:rsidRPr="000D7061" w:rsidRDefault="00C27501" w:rsidP="004D246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D7061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Ленинградской области на период </w:t>
      </w:r>
      <w:r w:rsidR="000578CB" w:rsidRPr="000D7061">
        <w:rPr>
          <w:color w:val="000000" w:themeColor="text1"/>
          <w:sz w:val="28"/>
          <w:szCs w:val="28"/>
        </w:rPr>
        <w:t>202</w:t>
      </w:r>
      <w:r w:rsidR="002D5568" w:rsidRPr="000D7061">
        <w:rPr>
          <w:color w:val="000000" w:themeColor="text1"/>
          <w:sz w:val="28"/>
          <w:szCs w:val="28"/>
        </w:rPr>
        <w:t>2</w:t>
      </w:r>
      <w:r w:rsidR="002E13C6" w:rsidRPr="000D7061">
        <w:rPr>
          <w:color w:val="000000" w:themeColor="text1"/>
          <w:sz w:val="28"/>
          <w:szCs w:val="28"/>
        </w:rPr>
        <w:t xml:space="preserve"> – </w:t>
      </w:r>
      <w:r w:rsidRPr="000D7061">
        <w:rPr>
          <w:color w:val="000000" w:themeColor="text1"/>
          <w:sz w:val="28"/>
          <w:szCs w:val="28"/>
        </w:rPr>
        <w:t>202</w:t>
      </w:r>
      <w:r w:rsidR="002D5568" w:rsidRPr="000D7061">
        <w:rPr>
          <w:color w:val="000000" w:themeColor="text1"/>
          <w:sz w:val="28"/>
          <w:szCs w:val="28"/>
        </w:rPr>
        <w:t>4</w:t>
      </w:r>
      <w:r w:rsidRPr="000D7061">
        <w:rPr>
          <w:color w:val="000000" w:themeColor="text1"/>
          <w:sz w:val="28"/>
          <w:szCs w:val="28"/>
        </w:rPr>
        <w:t xml:space="preserve"> год</w:t>
      </w:r>
      <w:r w:rsidR="001F0B65" w:rsidRPr="000D7061">
        <w:rPr>
          <w:color w:val="000000" w:themeColor="text1"/>
          <w:sz w:val="28"/>
          <w:szCs w:val="28"/>
        </w:rPr>
        <w:t>ов</w:t>
      </w:r>
      <w:r w:rsidRPr="000D7061">
        <w:rPr>
          <w:color w:val="000000" w:themeColor="text1"/>
          <w:sz w:val="28"/>
          <w:szCs w:val="28"/>
        </w:rPr>
        <w:t xml:space="preserve"> </w:t>
      </w:r>
      <w:r w:rsidR="00486213" w:rsidRPr="000D7061">
        <w:rPr>
          <w:color w:val="000000" w:themeColor="text1"/>
          <w:sz w:val="28"/>
          <w:szCs w:val="28"/>
        </w:rPr>
        <w:t xml:space="preserve">было </w:t>
      </w:r>
      <w:r w:rsidRPr="000D7061">
        <w:rPr>
          <w:color w:val="000000" w:themeColor="text1"/>
          <w:sz w:val="28"/>
          <w:szCs w:val="28"/>
        </w:rPr>
        <w:t>учтен</w:t>
      </w:r>
      <w:r w:rsidR="00486213" w:rsidRPr="000D7061">
        <w:rPr>
          <w:color w:val="000000" w:themeColor="text1"/>
          <w:sz w:val="28"/>
          <w:szCs w:val="28"/>
        </w:rPr>
        <w:t>о</w:t>
      </w:r>
      <w:r w:rsidRPr="000D7061">
        <w:rPr>
          <w:color w:val="000000" w:themeColor="text1"/>
          <w:sz w:val="28"/>
          <w:szCs w:val="28"/>
        </w:rPr>
        <w:t xml:space="preserve"> влияние </w:t>
      </w:r>
      <w:r w:rsidR="00486213" w:rsidRPr="000D7061">
        <w:rPr>
          <w:color w:val="000000" w:themeColor="text1"/>
          <w:sz w:val="28"/>
          <w:szCs w:val="28"/>
        </w:rPr>
        <w:t xml:space="preserve">как </w:t>
      </w:r>
      <w:r w:rsidR="000578CB" w:rsidRPr="000D7061">
        <w:rPr>
          <w:color w:val="000000" w:themeColor="text1"/>
          <w:sz w:val="28"/>
          <w:szCs w:val="28"/>
        </w:rPr>
        <w:t>традиционных,</w:t>
      </w:r>
      <w:r w:rsidR="00486213" w:rsidRPr="000D7061">
        <w:rPr>
          <w:color w:val="000000" w:themeColor="text1"/>
          <w:sz w:val="28"/>
          <w:szCs w:val="28"/>
        </w:rPr>
        <w:t xml:space="preserve"> так и </w:t>
      </w:r>
      <w:r w:rsidR="000578CB" w:rsidRPr="000D7061">
        <w:rPr>
          <w:color w:val="000000" w:themeColor="text1"/>
          <w:sz w:val="28"/>
          <w:szCs w:val="28"/>
        </w:rPr>
        <w:t xml:space="preserve">новых </w:t>
      </w:r>
      <w:r w:rsidR="00486213" w:rsidRPr="000D7061">
        <w:rPr>
          <w:color w:val="000000" w:themeColor="text1"/>
          <w:sz w:val="28"/>
          <w:szCs w:val="28"/>
        </w:rPr>
        <w:t xml:space="preserve">сформировавшихся в 2020  году </w:t>
      </w:r>
      <w:r w:rsidRPr="000D7061">
        <w:rPr>
          <w:color w:val="000000" w:themeColor="text1"/>
          <w:sz w:val="28"/>
          <w:szCs w:val="28"/>
        </w:rPr>
        <w:t>внешних и внутренних факторов и ограничений</w:t>
      </w:r>
      <w:r w:rsidR="00486213" w:rsidRPr="000D7061">
        <w:rPr>
          <w:color w:val="000000" w:themeColor="text1"/>
          <w:sz w:val="28"/>
          <w:szCs w:val="28"/>
        </w:rPr>
        <w:t>, связанных с распространением новой коронавирусной инфекции</w:t>
      </w:r>
      <w:r w:rsidRPr="000D7061">
        <w:rPr>
          <w:color w:val="000000" w:themeColor="text1"/>
          <w:sz w:val="28"/>
          <w:szCs w:val="28"/>
        </w:rPr>
        <w:t xml:space="preserve">, </w:t>
      </w:r>
      <w:r w:rsidR="007A48FA" w:rsidRPr="000D7061">
        <w:rPr>
          <w:color w:val="000000" w:themeColor="text1"/>
          <w:sz w:val="28"/>
          <w:szCs w:val="28"/>
        </w:rPr>
        <w:t xml:space="preserve">на преодоление которых направлены совместные действия Правительства Ленинградской области, органов </w:t>
      </w:r>
      <w:r w:rsidR="007A48FA" w:rsidRPr="000D7061">
        <w:rPr>
          <w:color w:val="000000" w:themeColor="text1"/>
          <w:sz w:val="28"/>
          <w:szCs w:val="28"/>
        </w:rPr>
        <w:lastRenderedPageBreak/>
        <w:t xml:space="preserve">исполнительной власти и местного самоуправления Ленинградской области, участников бизнес-сообщества и общественных организаций. </w:t>
      </w:r>
      <w:proofErr w:type="gramEnd"/>
    </w:p>
    <w:p w:rsidR="002C75B4" w:rsidRPr="000D7061" w:rsidRDefault="002C75B4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>На период 2021</w:t>
      </w:r>
      <w:r w:rsidR="002E13C6" w:rsidRPr="000D7061">
        <w:rPr>
          <w:color w:val="000000" w:themeColor="text1"/>
          <w:sz w:val="28"/>
          <w:szCs w:val="28"/>
        </w:rPr>
        <w:t xml:space="preserve"> – </w:t>
      </w:r>
      <w:r w:rsidRPr="000D7061">
        <w:rPr>
          <w:color w:val="000000" w:themeColor="text1"/>
          <w:sz w:val="28"/>
          <w:szCs w:val="28"/>
        </w:rPr>
        <w:t>2023 год</w:t>
      </w:r>
      <w:r w:rsidR="001F0B65" w:rsidRPr="000D7061">
        <w:rPr>
          <w:color w:val="000000" w:themeColor="text1"/>
          <w:sz w:val="28"/>
          <w:szCs w:val="28"/>
        </w:rPr>
        <w:t>ов</w:t>
      </w:r>
      <w:r w:rsidRPr="000D7061">
        <w:rPr>
          <w:color w:val="000000" w:themeColor="text1"/>
          <w:sz w:val="28"/>
          <w:szCs w:val="28"/>
        </w:rPr>
        <w:t xml:space="preserve"> сохранится влияние традиционных </w:t>
      </w:r>
      <w:r w:rsidR="00E63A55" w:rsidRPr="000D7061">
        <w:rPr>
          <w:color w:val="000000" w:themeColor="text1"/>
          <w:sz w:val="28"/>
          <w:szCs w:val="28"/>
        </w:rPr>
        <w:t xml:space="preserve">внешних </w:t>
      </w:r>
      <w:r w:rsidRPr="000D7061">
        <w:rPr>
          <w:color w:val="000000" w:themeColor="text1"/>
          <w:sz w:val="28"/>
          <w:szCs w:val="28"/>
        </w:rPr>
        <w:t xml:space="preserve">факторов </w:t>
      </w:r>
      <w:r w:rsidR="00E63A55" w:rsidRPr="000D7061">
        <w:rPr>
          <w:color w:val="000000" w:themeColor="text1"/>
          <w:sz w:val="28"/>
          <w:szCs w:val="28"/>
        </w:rPr>
        <w:t>развития Ленинградской области:</w:t>
      </w:r>
    </w:p>
    <w:p w:rsidR="00E63A55" w:rsidRPr="000D7061" w:rsidRDefault="00E63A55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 xml:space="preserve">несбалансированность системы расселения и мест приложения труда </w:t>
      </w:r>
      <w:r w:rsidR="002E13C6" w:rsidRPr="000D7061">
        <w:rPr>
          <w:color w:val="000000" w:themeColor="text1"/>
          <w:sz w:val="28"/>
          <w:szCs w:val="28"/>
        </w:rPr>
        <w:t xml:space="preserve">                   </w:t>
      </w:r>
      <w:r w:rsidRPr="000D7061">
        <w:rPr>
          <w:color w:val="000000" w:themeColor="text1"/>
          <w:sz w:val="28"/>
          <w:szCs w:val="28"/>
        </w:rPr>
        <w:t>на территории Санкт-Петербурга и Ленинградской области;</w:t>
      </w:r>
    </w:p>
    <w:p w:rsidR="00E63A55" w:rsidRPr="000D7061" w:rsidRDefault="00E63A55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>сохранение высокой доли инвестиционных вложений в инфраструктурные отрасли экономики.</w:t>
      </w:r>
    </w:p>
    <w:p w:rsidR="007A48FA" w:rsidRPr="000D7061" w:rsidRDefault="00486213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 xml:space="preserve">В 2021 году, и большой долей вероятности и в последующем прогнозируемом периоде, эпидемиологическая обстановка будет оказывать значительное влияние на развитие </w:t>
      </w:r>
      <w:r w:rsidR="00F37438" w:rsidRPr="000D7061">
        <w:rPr>
          <w:color w:val="000000" w:themeColor="text1"/>
          <w:sz w:val="28"/>
          <w:szCs w:val="28"/>
        </w:rPr>
        <w:t>мировой и российской экономики.</w:t>
      </w:r>
      <w:r w:rsidR="00AF26B9" w:rsidRPr="000D7061">
        <w:rPr>
          <w:color w:val="000000" w:themeColor="text1"/>
          <w:sz w:val="28"/>
          <w:szCs w:val="28"/>
        </w:rPr>
        <w:t xml:space="preserve"> Новые «волны» заболеваемости вынудили многие страны сохранить или вновь ввести карантинные меры, вплоть до «</w:t>
      </w:r>
      <w:proofErr w:type="spellStart"/>
      <w:r w:rsidR="00AF26B9" w:rsidRPr="000D7061">
        <w:rPr>
          <w:color w:val="000000" w:themeColor="text1"/>
          <w:sz w:val="28"/>
          <w:szCs w:val="28"/>
        </w:rPr>
        <w:t>локдаунов</w:t>
      </w:r>
      <w:proofErr w:type="spellEnd"/>
      <w:r w:rsidR="00AF26B9" w:rsidRPr="000D7061">
        <w:rPr>
          <w:color w:val="000000" w:themeColor="text1"/>
          <w:sz w:val="28"/>
          <w:szCs w:val="28"/>
        </w:rPr>
        <w:t xml:space="preserve">». Введение (продление) карантинных ограничений оказывает сдерживающее влияние на восстановление экономики. </w:t>
      </w:r>
    </w:p>
    <w:p w:rsidR="00486213" w:rsidRPr="000D7061" w:rsidRDefault="00AF26B9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 xml:space="preserve">В то же время меры по борьбе с пандемией приобрели </w:t>
      </w:r>
      <w:proofErr w:type="gramStart"/>
      <w:r w:rsidRPr="000D7061">
        <w:rPr>
          <w:color w:val="000000" w:themeColor="text1"/>
          <w:sz w:val="28"/>
          <w:szCs w:val="28"/>
        </w:rPr>
        <w:t>более точечный</w:t>
      </w:r>
      <w:proofErr w:type="gramEnd"/>
      <w:r w:rsidRPr="000D7061">
        <w:rPr>
          <w:color w:val="000000" w:themeColor="text1"/>
          <w:sz w:val="28"/>
          <w:szCs w:val="28"/>
        </w:rPr>
        <w:t xml:space="preserve"> и целенаправленный характер. Произошедшая адаптация бизнеса и населения к карантинным ограничениям, а также набирающая обороты вакцинация позволяют рассчитывать на дальнейшее постепенное восстановление экономической активности до конца 2021 года. Вместе с тем восстановление будет носить неоднородный характер по странам: более активный рост ожидается в США и Китае, в то время как в европейских странах экономическая активность достигнет докризисных показателей не ранее 2022 года.</w:t>
      </w:r>
    </w:p>
    <w:p w:rsidR="00486213" w:rsidRPr="000D7061" w:rsidRDefault="00AF26B9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 xml:space="preserve">На период до 2024 года пандемия новой коронавирусной инфекции и обусловленный ею экономический спад окажут длительное негативное воздействие на экономическую активность в мире. С высокой вероятностью она усугубит замедление темпов роста мировой экономики, которое прогнозировалось на текущее десятилетие еще до пандемии в связи с негативными демографическими тенденциями в развитых странах, растущим неравенством и </w:t>
      </w:r>
      <w:proofErr w:type="spellStart"/>
      <w:r w:rsidRPr="000D7061">
        <w:rPr>
          <w:color w:val="000000" w:themeColor="text1"/>
          <w:sz w:val="28"/>
          <w:szCs w:val="28"/>
        </w:rPr>
        <w:t>недоинвестированием</w:t>
      </w:r>
      <w:proofErr w:type="spellEnd"/>
      <w:r w:rsidRPr="000D7061">
        <w:rPr>
          <w:color w:val="000000" w:themeColor="text1"/>
          <w:sz w:val="28"/>
          <w:szCs w:val="28"/>
        </w:rPr>
        <w:t>. В результате ожидается замедление темпов роста мировой экономики до уровня около 2,5</w:t>
      </w:r>
      <w:r w:rsidR="000D7061">
        <w:rPr>
          <w:color w:val="000000" w:themeColor="text1"/>
          <w:sz w:val="28"/>
          <w:szCs w:val="28"/>
        </w:rPr>
        <w:t xml:space="preserve"> </w:t>
      </w:r>
      <w:r w:rsidRPr="000D7061">
        <w:rPr>
          <w:color w:val="000000" w:themeColor="text1"/>
          <w:sz w:val="28"/>
          <w:szCs w:val="28"/>
        </w:rPr>
        <w:t>–</w:t>
      </w:r>
      <w:r w:rsidR="000D7061">
        <w:rPr>
          <w:color w:val="000000" w:themeColor="text1"/>
          <w:sz w:val="28"/>
          <w:szCs w:val="28"/>
        </w:rPr>
        <w:t xml:space="preserve"> </w:t>
      </w:r>
      <w:r w:rsidRPr="000D7061">
        <w:rPr>
          <w:color w:val="000000" w:themeColor="text1"/>
          <w:sz w:val="28"/>
          <w:szCs w:val="28"/>
        </w:rPr>
        <w:t>3,0</w:t>
      </w:r>
      <w:r w:rsidR="000D7061">
        <w:rPr>
          <w:color w:val="000000" w:themeColor="text1"/>
          <w:sz w:val="28"/>
          <w:szCs w:val="28"/>
        </w:rPr>
        <w:t xml:space="preserve"> </w:t>
      </w:r>
      <w:r w:rsidR="000D7061" w:rsidRPr="000D7061">
        <w:rPr>
          <w:color w:val="000000" w:themeColor="text1"/>
          <w:sz w:val="28"/>
          <w:szCs w:val="28"/>
        </w:rPr>
        <w:t>проц.</w:t>
      </w:r>
      <w:r w:rsidRPr="000D7061">
        <w:rPr>
          <w:color w:val="000000" w:themeColor="text1"/>
          <w:sz w:val="28"/>
          <w:szCs w:val="28"/>
        </w:rPr>
        <w:t xml:space="preserve"> в год.</w:t>
      </w:r>
    </w:p>
    <w:p w:rsidR="00AF26B9" w:rsidRPr="000D7061" w:rsidRDefault="002C75B4" w:rsidP="004D2468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0D7061">
        <w:rPr>
          <w:color w:val="000000" w:themeColor="text1"/>
          <w:sz w:val="28"/>
          <w:szCs w:val="28"/>
        </w:rPr>
        <w:t xml:space="preserve">В Российской Федерации экономическая ситуация </w:t>
      </w:r>
      <w:r w:rsidR="00AF26B9" w:rsidRPr="000D7061">
        <w:rPr>
          <w:color w:val="000000" w:themeColor="text1"/>
          <w:sz w:val="28"/>
          <w:szCs w:val="28"/>
        </w:rPr>
        <w:t>сложилась более позитивно</w:t>
      </w:r>
      <w:r w:rsidRPr="000D7061">
        <w:rPr>
          <w:color w:val="000000" w:themeColor="text1"/>
          <w:sz w:val="28"/>
          <w:szCs w:val="28"/>
        </w:rPr>
        <w:t>.</w:t>
      </w:r>
      <w:r w:rsidR="00AF26B9" w:rsidRPr="000D7061">
        <w:rPr>
          <w:color w:val="000000" w:themeColor="text1"/>
          <w:sz w:val="28"/>
          <w:szCs w:val="28"/>
        </w:rPr>
        <w:t xml:space="preserve"> </w:t>
      </w:r>
      <w:r w:rsidR="00AF26B9" w:rsidRPr="000D7061">
        <w:rPr>
          <w:sz w:val="28"/>
          <w:szCs w:val="28"/>
        </w:rPr>
        <w:t>Российский ВВП снизился на -3,0</w:t>
      </w:r>
      <w:r w:rsidR="000D7061">
        <w:rPr>
          <w:sz w:val="28"/>
          <w:szCs w:val="28"/>
        </w:rPr>
        <w:t xml:space="preserve"> </w:t>
      </w:r>
      <w:r w:rsidR="000D7061" w:rsidRPr="000D7061">
        <w:rPr>
          <w:sz w:val="28"/>
          <w:szCs w:val="28"/>
        </w:rPr>
        <w:t>проц.</w:t>
      </w:r>
      <w:r w:rsidR="00AF26B9" w:rsidRPr="000D7061">
        <w:rPr>
          <w:sz w:val="28"/>
          <w:szCs w:val="28"/>
        </w:rPr>
        <w:t xml:space="preserve"> (прогноз: -3,9</w:t>
      </w:r>
      <w:r w:rsidR="000D7061">
        <w:rPr>
          <w:sz w:val="28"/>
          <w:szCs w:val="28"/>
        </w:rPr>
        <w:t xml:space="preserve"> </w:t>
      </w:r>
      <w:r w:rsidR="000D7061" w:rsidRPr="000D7061">
        <w:rPr>
          <w:sz w:val="28"/>
          <w:szCs w:val="28"/>
        </w:rPr>
        <w:t>проц.</w:t>
      </w:r>
      <w:r w:rsidR="00AF26B9" w:rsidRPr="000D7061">
        <w:rPr>
          <w:sz w:val="28"/>
          <w:szCs w:val="28"/>
        </w:rPr>
        <w:t xml:space="preserve">), что меньше, чем ВВП крупнейших стран и мировая экономика в целом. В ключевых </w:t>
      </w:r>
      <w:proofErr w:type="spellStart"/>
      <w:r w:rsidR="00AF26B9" w:rsidRPr="000D7061">
        <w:rPr>
          <w:sz w:val="28"/>
          <w:szCs w:val="28"/>
        </w:rPr>
        <w:t>несырьевых</w:t>
      </w:r>
      <w:proofErr w:type="spellEnd"/>
      <w:r w:rsidR="00AF26B9" w:rsidRPr="000D7061">
        <w:rPr>
          <w:sz w:val="28"/>
          <w:szCs w:val="28"/>
        </w:rPr>
        <w:t xml:space="preserve"> отраслях (сельское хозяйство, строительство, обрабатывающая промышленность) выпуск по итогам 2020 г. сохранился на уровне 2019 г. или даже показал небольшой рост. Инвестиции в основной капитал сократились на 1,4</w:t>
      </w:r>
      <w:r w:rsidR="000D7061">
        <w:rPr>
          <w:sz w:val="28"/>
          <w:szCs w:val="28"/>
        </w:rPr>
        <w:t xml:space="preserve"> проц.</w:t>
      </w:r>
      <w:r w:rsidR="00AF26B9" w:rsidRPr="000D7061">
        <w:rPr>
          <w:sz w:val="28"/>
          <w:szCs w:val="28"/>
        </w:rPr>
        <w:t xml:space="preserve"> (прогноз: -6,6</w:t>
      </w:r>
      <w:r w:rsidR="000D7061">
        <w:rPr>
          <w:sz w:val="28"/>
          <w:szCs w:val="28"/>
        </w:rPr>
        <w:t xml:space="preserve"> проц.</w:t>
      </w:r>
      <w:r w:rsidR="00AF26B9" w:rsidRPr="000D7061">
        <w:rPr>
          <w:sz w:val="28"/>
          <w:szCs w:val="28"/>
        </w:rPr>
        <w:t xml:space="preserve">). </w:t>
      </w:r>
    </w:p>
    <w:p w:rsidR="00AF26B9" w:rsidRPr="000D7061" w:rsidRDefault="00AF26B9" w:rsidP="004D2468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0D7061">
        <w:rPr>
          <w:sz w:val="28"/>
          <w:szCs w:val="28"/>
        </w:rPr>
        <w:t>Более позитивная, чем ожидалось, ситуация в российской экономике в 2020 г</w:t>
      </w:r>
      <w:r w:rsidR="000D7061">
        <w:rPr>
          <w:sz w:val="28"/>
          <w:szCs w:val="28"/>
        </w:rPr>
        <w:t>оду</w:t>
      </w:r>
      <w:r w:rsidRPr="000D7061">
        <w:rPr>
          <w:sz w:val="28"/>
          <w:szCs w:val="28"/>
        </w:rPr>
        <w:t xml:space="preserve"> – это результат, в первую очередь, реализованных антикризисных мер поддержки экономики. В условиях </w:t>
      </w:r>
      <w:proofErr w:type="gramStart"/>
      <w:r w:rsidRPr="000D7061">
        <w:rPr>
          <w:sz w:val="28"/>
          <w:szCs w:val="28"/>
        </w:rPr>
        <w:t>снижения экономической активности меры Правительства Российской Федерации</w:t>
      </w:r>
      <w:proofErr w:type="gramEnd"/>
      <w:r w:rsidRPr="000D7061">
        <w:rPr>
          <w:sz w:val="28"/>
          <w:szCs w:val="28"/>
        </w:rPr>
        <w:t xml:space="preserve"> были направлены на сохранение доходов граждан – как работающих, так и временно оставшихся без работы, семей с детьми. Меры прямой финансовой поддержки включали, в том числе, единовременные выплаты семьям с детьми, расширение выплат пособий по </w:t>
      </w:r>
      <w:r w:rsidRPr="000D7061">
        <w:rPr>
          <w:sz w:val="28"/>
          <w:szCs w:val="28"/>
        </w:rPr>
        <w:lastRenderedPageBreak/>
        <w:t>безработице, увеличение минимального размера выплат по больничным листам и упрощение порядка их оформления и другие. Меры поддержки бизнеса в условиях распространения новой коронавирусной инфекции (прямые гранты субъектам МСП, отсрочки и списания по налоговым, страховым и арендным платежам, программы льготного кредитования и др.) были направлены на максимальное снижение текущих издержек бизнеса в целях высвобождения средств на выплату заработных плат.</w:t>
      </w:r>
    </w:p>
    <w:p w:rsidR="00BB1CBA" w:rsidRPr="000D7061" w:rsidRDefault="004C2722" w:rsidP="004D2468">
      <w:pPr>
        <w:ind w:firstLine="709"/>
        <w:jc w:val="both"/>
        <w:rPr>
          <w:noProof/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>В</w:t>
      </w:r>
      <w:r w:rsidR="002C75B4" w:rsidRPr="000D7061">
        <w:rPr>
          <w:color w:val="000000" w:themeColor="text1"/>
          <w:sz w:val="28"/>
          <w:szCs w:val="28"/>
        </w:rPr>
        <w:t xml:space="preserve"> целом по России темпы экономического развития (рост ВВП России) </w:t>
      </w:r>
      <w:r w:rsidRPr="000D7061">
        <w:rPr>
          <w:color w:val="000000" w:themeColor="text1"/>
          <w:sz w:val="28"/>
          <w:szCs w:val="28"/>
        </w:rPr>
        <w:t xml:space="preserve">в 2021 году прогнозируются с </w:t>
      </w:r>
      <w:r w:rsidR="000D7061">
        <w:rPr>
          <w:color w:val="000000" w:themeColor="text1"/>
          <w:sz w:val="28"/>
          <w:szCs w:val="28"/>
        </w:rPr>
        <w:t>при</w:t>
      </w:r>
      <w:r w:rsidRPr="000D7061">
        <w:rPr>
          <w:color w:val="000000" w:themeColor="text1"/>
          <w:sz w:val="28"/>
          <w:szCs w:val="28"/>
        </w:rPr>
        <w:t xml:space="preserve">ростом </w:t>
      </w:r>
      <w:r w:rsidR="000D7061">
        <w:rPr>
          <w:color w:val="000000" w:themeColor="text1"/>
          <w:sz w:val="28"/>
          <w:szCs w:val="28"/>
        </w:rPr>
        <w:t xml:space="preserve">на </w:t>
      </w:r>
      <w:r w:rsidRPr="000D7061">
        <w:rPr>
          <w:color w:val="000000" w:themeColor="text1"/>
          <w:sz w:val="28"/>
          <w:szCs w:val="28"/>
        </w:rPr>
        <w:t>3,8</w:t>
      </w:r>
      <w:r w:rsidR="000D7061">
        <w:rPr>
          <w:color w:val="000000" w:themeColor="text1"/>
          <w:sz w:val="28"/>
          <w:szCs w:val="28"/>
        </w:rPr>
        <w:t xml:space="preserve"> проц.</w:t>
      </w:r>
      <w:r w:rsidRPr="000D7061">
        <w:rPr>
          <w:color w:val="000000" w:themeColor="text1"/>
          <w:sz w:val="28"/>
          <w:szCs w:val="28"/>
        </w:rPr>
        <w:t xml:space="preserve"> </w:t>
      </w:r>
      <w:r w:rsidR="002C75B4" w:rsidRPr="000D7061">
        <w:rPr>
          <w:color w:val="000000" w:themeColor="text1"/>
          <w:sz w:val="28"/>
          <w:szCs w:val="28"/>
        </w:rPr>
        <w:t>к уровню 20</w:t>
      </w:r>
      <w:r w:rsidRPr="000D7061">
        <w:rPr>
          <w:color w:val="000000" w:themeColor="text1"/>
          <w:sz w:val="28"/>
          <w:szCs w:val="28"/>
        </w:rPr>
        <w:t>20</w:t>
      </w:r>
      <w:r w:rsidR="002C75B4" w:rsidRPr="000D7061">
        <w:rPr>
          <w:color w:val="000000" w:themeColor="text1"/>
          <w:sz w:val="28"/>
          <w:szCs w:val="28"/>
        </w:rPr>
        <w:t xml:space="preserve"> года</w:t>
      </w:r>
      <w:r w:rsidRPr="000D7061">
        <w:rPr>
          <w:color w:val="000000" w:themeColor="text1"/>
          <w:sz w:val="28"/>
          <w:szCs w:val="28"/>
        </w:rPr>
        <w:t xml:space="preserve"> с последующей </w:t>
      </w:r>
      <w:r w:rsidR="002C75B4" w:rsidRPr="000D7061">
        <w:rPr>
          <w:color w:val="000000" w:themeColor="text1"/>
          <w:sz w:val="28"/>
          <w:szCs w:val="28"/>
        </w:rPr>
        <w:t>динамик</w:t>
      </w:r>
      <w:r w:rsidRPr="000D7061">
        <w:rPr>
          <w:color w:val="000000" w:themeColor="text1"/>
          <w:sz w:val="28"/>
          <w:szCs w:val="28"/>
        </w:rPr>
        <w:t>ой</w:t>
      </w:r>
      <w:r w:rsidR="002C75B4" w:rsidRPr="000D7061">
        <w:rPr>
          <w:color w:val="000000" w:themeColor="text1"/>
          <w:sz w:val="28"/>
          <w:szCs w:val="28"/>
        </w:rPr>
        <w:t xml:space="preserve"> </w:t>
      </w:r>
      <w:r w:rsidRPr="000D7061">
        <w:rPr>
          <w:color w:val="000000" w:themeColor="text1"/>
          <w:sz w:val="28"/>
          <w:szCs w:val="28"/>
        </w:rPr>
        <w:t>+</w:t>
      </w:r>
      <w:r w:rsidR="002C75B4" w:rsidRPr="000D7061">
        <w:rPr>
          <w:color w:val="000000" w:themeColor="text1"/>
          <w:sz w:val="28"/>
          <w:szCs w:val="28"/>
        </w:rPr>
        <w:t>3</w:t>
      </w:r>
      <w:r w:rsidR="000E70B6" w:rsidRPr="000D7061">
        <w:rPr>
          <w:color w:val="000000" w:themeColor="text1"/>
          <w:sz w:val="28"/>
          <w:szCs w:val="28"/>
        </w:rPr>
        <w:t xml:space="preserve"> проц.</w:t>
      </w:r>
      <w:r w:rsidR="002C75B4" w:rsidRPr="000D7061">
        <w:rPr>
          <w:color w:val="000000" w:themeColor="text1"/>
          <w:sz w:val="28"/>
          <w:szCs w:val="28"/>
        </w:rPr>
        <w:t xml:space="preserve"> </w:t>
      </w:r>
      <w:r w:rsidRPr="000D7061">
        <w:rPr>
          <w:color w:val="000000" w:themeColor="text1"/>
          <w:sz w:val="28"/>
          <w:szCs w:val="28"/>
        </w:rPr>
        <w:t>в</w:t>
      </w:r>
      <w:r w:rsidR="002C75B4" w:rsidRPr="000D7061">
        <w:rPr>
          <w:color w:val="000000" w:themeColor="text1"/>
          <w:sz w:val="28"/>
          <w:szCs w:val="28"/>
        </w:rPr>
        <w:t xml:space="preserve"> год (в среднем).</w:t>
      </w:r>
    </w:p>
    <w:p w:rsidR="007A48FA" w:rsidRPr="000D7061" w:rsidRDefault="000D7061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>К в</w:t>
      </w:r>
      <w:r w:rsidR="007A48FA" w:rsidRPr="000D7061">
        <w:rPr>
          <w:color w:val="000000" w:themeColor="text1"/>
          <w:sz w:val="28"/>
          <w:szCs w:val="28"/>
        </w:rPr>
        <w:t>нутренни</w:t>
      </w:r>
      <w:r w:rsidRPr="000D7061">
        <w:rPr>
          <w:color w:val="000000" w:themeColor="text1"/>
          <w:sz w:val="28"/>
          <w:szCs w:val="28"/>
        </w:rPr>
        <w:t>м</w:t>
      </w:r>
      <w:r w:rsidR="00E63A55" w:rsidRPr="000D7061">
        <w:rPr>
          <w:color w:val="000000" w:themeColor="text1"/>
          <w:sz w:val="28"/>
          <w:szCs w:val="28"/>
        </w:rPr>
        <w:t xml:space="preserve"> фактор</w:t>
      </w:r>
      <w:r w:rsidRPr="000D7061">
        <w:rPr>
          <w:color w:val="000000" w:themeColor="text1"/>
          <w:sz w:val="28"/>
          <w:szCs w:val="28"/>
        </w:rPr>
        <w:t>ам</w:t>
      </w:r>
      <w:r w:rsidR="00E63A55" w:rsidRPr="000D7061">
        <w:rPr>
          <w:color w:val="000000" w:themeColor="text1"/>
          <w:sz w:val="28"/>
          <w:szCs w:val="28"/>
        </w:rPr>
        <w:t xml:space="preserve"> </w:t>
      </w:r>
      <w:r w:rsidR="00076F55" w:rsidRPr="000D7061">
        <w:rPr>
          <w:color w:val="000000" w:themeColor="text1"/>
          <w:sz w:val="28"/>
          <w:szCs w:val="28"/>
        </w:rPr>
        <w:t xml:space="preserve">развития </w:t>
      </w:r>
      <w:r w:rsidR="007A48FA" w:rsidRPr="000D7061">
        <w:rPr>
          <w:color w:val="000000" w:themeColor="text1"/>
          <w:sz w:val="28"/>
          <w:szCs w:val="28"/>
        </w:rPr>
        <w:t xml:space="preserve">Ленинградской области </w:t>
      </w:r>
      <w:r w:rsidR="00E63A55" w:rsidRPr="000D7061">
        <w:rPr>
          <w:color w:val="000000" w:themeColor="text1"/>
          <w:sz w:val="28"/>
          <w:szCs w:val="28"/>
        </w:rPr>
        <w:t xml:space="preserve">в период </w:t>
      </w:r>
      <w:r w:rsidRPr="000D7061">
        <w:rPr>
          <w:color w:val="000000" w:themeColor="text1"/>
          <w:sz w:val="28"/>
          <w:szCs w:val="28"/>
        </w:rPr>
        <w:t xml:space="preserve">продолжения проведения </w:t>
      </w:r>
      <w:proofErr w:type="spellStart"/>
      <w:r w:rsidRPr="000D7061">
        <w:rPr>
          <w:color w:val="000000" w:themeColor="text1"/>
          <w:sz w:val="28"/>
          <w:szCs w:val="28"/>
        </w:rPr>
        <w:t>антиковидных</w:t>
      </w:r>
      <w:proofErr w:type="spellEnd"/>
      <w:r w:rsidRPr="000D7061">
        <w:rPr>
          <w:color w:val="000000" w:themeColor="text1"/>
          <w:sz w:val="28"/>
          <w:szCs w:val="28"/>
        </w:rPr>
        <w:t xml:space="preserve"> мероприятий </w:t>
      </w:r>
      <w:r w:rsidR="00E63A55" w:rsidRPr="000D7061">
        <w:rPr>
          <w:color w:val="000000" w:themeColor="text1"/>
          <w:sz w:val="28"/>
          <w:szCs w:val="28"/>
        </w:rPr>
        <w:t xml:space="preserve">по противодействию распространения новой коронавирусной инфекции </w:t>
      </w:r>
      <w:r w:rsidRPr="000D7061">
        <w:rPr>
          <w:color w:val="000000" w:themeColor="text1"/>
          <w:sz w:val="28"/>
          <w:szCs w:val="28"/>
        </w:rPr>
        <w:t xml:space="preserve">можно отнести </w:t>
      </w:r>
      <w:r w:rsidR="007A48FA" w:rsidRPr="000D7061">
        <w:rPr>
          <w:color w:val="000000" w:themeColor="text1"/>
          <w:sz w:val="28"/>
          <w:szCs w:val="28"/>
        </w:rPr>
        <w:t xml:space="preserve">необходимость полного выполнения социальных обязательств перед жителями Ленинградской области и </w:t>
      </w:r>
      <w:r w:rsidR="00BB6F13" w:rsidRPr="000D7061">
        <w:rPr>
          <w:color w:val="000000" w:themeColor="text1"/>
          <w:sz w:val="28"/>
          <w:szCs w:val="28"/>
        </w:rPr>
        <w:t xml:space="preserve">первоочередное обеспечение </w:t>
      </w:r>
      <w:r w:rsidR="007A48FA" w:rsidRPr="000D7061">
        <w:rPr>
          <w:color w:val="000000" w:themeColor="text1"/>
          <w:sz w:val="28"/>
          <w:szCs w:val="28"/>
        </w:rPr>
        <w:t>расходов</w:t>
      </w:r>
      <w:r w:rsidRPr="000D7061">
        <w:rPr>
          <w:color w:val="000000" w:themeColor="text1"/>
          <w:sz w:val="28"/>
          <w:szCs w:val="28"/>
        </w:rPr>
        <w:t xml:space="preserve"> по мерам поддержки отдельных категорий населения</w:t>
      </w:r>
      <w:r w:rsidR="00E63A55" w:rsidRPr="000D7061">
        <w:rPr>
          <w:color w:val="000000" w:themeColor="text1"/>
          <w:sz w:val="28"/>
          <w:szCs w:val="28"/>
        </w:rPr>
        <w:t>. Э</w:t>
      </w:r>
      <w:r w:rsidR="002265EE" w:rsidRPr="000D7061">
        <w:rPr>
          <w:color w:val="000000" w:themeColor="text1"/>
          <w:sz w:val="28"/>
          <w:szCs w:val="28"/>
        </w:rPr>
        <w:t xml:space="preserve">то </w:t>
      </w:r>
      <w:r w:rsidR="00E63A55" w:rsidRPr="000D7061">
        <w:rPr>
          <w:color w:val="000000" w:themeColor="text1"/>
          <w:sz w:val="28"/>
          <w:szCs w:val="28"/>
        </w:rPr>
        <w:t xml:space="preserve">значительно </w:t>
      </w:r>
      <w:r w:rsidR="002265EE" w:rsidRPr="000D7061">
        <w:rPr>
          <w:color w:val="000000" w:themeColor="text1"/>
          <w:sz w:val="28"/>
          <w:szCs w:val="28"/>
        </w:rPr>
        <w:t xml:space="preserve">ограничивает возможность концентрации </w:t>
      </w:r>
      <w:r w:rsidR="007A48FA" w:rsidRPr="000D7061">
        <w:rPr>
          <w:color w:val="000000" w:themeColor="text1"/>
          <w:sz w:val="28"/>
          <w:szCs w:val="28"/>
        </w:rPr>
        <w:t>расходов</w:t>
      </w:r>
      <w:r w:rsidRPr="000D7061">
        <w:rPr>
          <w:color w:val="000000" w:themeColor="text1"/>
          <w:sz w:val="28"/>
          <w:szCs w:val="28"/>
        </w:rPr>
        <w:t xml:space="preserve"> </w:t>
      </w:r>
      <w:r w:rsidR="007A48FA" w:rsidRPr="000D7061">
        <w:rPr>
          <w:color w:val="000000" w:themeColor="text1"/>
          <w:sz w:val="28"/>
          <w:szCs w:val="28"/>
        </w:rPr>
        <w:t xml:space="preserve">на </w:t>
      </w:r>
      <w:r w:rsidR="00C219C9" w:rsidRPr="000D7061">
        <w:rPr>
          <w:color w:val="000000" w:themeColor="text1"/>
          <w:sz w:val="28"/>
          <w:szCs w:val="28"/>
        </w:rPr>
        <w:t>инвестиционные проекты в прорывных секторах экономики</w:t>
      </w:r>
      <w:r w:rsidR="007A48FA" w:rsidRPr="000D7061">
        <w:rPr>
          <w:color w:val="000000" w:themeColor="text1"/>
          <w:sz w:val="28"/>
          <w:szCs w:val="28"/>
        </w:rPr>
        <w:t>, которые</w:t>
      </w:r>
      <w:r w:rsidRPr="000D7061">
        <w:rPr>
          <w:color w:val="000000" w:themeColor="text1"/>
          <w:sz w:val="28"/>
          <w:szCs w:val="28"/>
        </w:rPr>
        <w:t xml:space="preserve"> могли бы </w:t>
      </w:r>
      <w:r w:rsidR="00C219C9" w:rsidRPr="000D7061">
        <w:rPr>
          <w:color w:val="000000" w:themeColor="text1"/>
          <w:sz w:val="28"/>
          <w:szCs w:val="28"/>
        </w:rPr>
        <w:t>с</w:t>
      </w:r>
      <w:r w:rsidR="007A48FA" w:rsidRPr="000D7061">
        <w:rPr>
          <w:color w:val="000000" w:themeColor="text1"/>
          <w:sz w:val="28"/>
          <w:szCs w:val="28"/>
        </w:rPr>
        <w:t>формировать увеличение прибавочной стоимости</w:t>
      </w:r>
      <w:r w:rsidRPr="000D7061">
        <w:rPr>
          <w:color w:val="000000" w:themeColor="text1"/>
          <w:sz w:val="28"/>
          <w:szCs w:val="28"/>
        </w:rPr>
        <w:t>.</w:t>
      </w:r>
    </w:p>
    <w:p w:rsidR="007A48FA" w:rsidRPr="000D7061" w:rsidRDefault="00E63A55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 xml:space="preserve">На территории Ленинградской области сохраняется </w:t>
      </w:r>
      <w:r w:rsidR="007A48FA" w:rsidRPr="000D7061">
        <w:rPr>
          <w:color w:val="000000" w:themeColor="text1"/>
          <w:sz w:val="28"/>
          <w:szCs w:val="28"/>
        </w:rPr>
        <w:t xml:space="preserve">дисбаланс системы расселения, неравномерное развитие муниципальных образований. </w:t>
      </w:r>
      <w:r w:rsidR="00AF0A4D" w:rsidRPr="000D7061">
        <w:rPr>
          <w:color w:val="000000" w:themeColor="text1"/>
          <w:sz w:val="28"/>
          <w:szCs w:val="28"/>
        </w:rPr>
        <w:t xml:space="preserve">        </w:t>
      </w:r>
      <w:r w:rsidR="007A48FA" w:rsidRPr="000D7061">
        <w:rPr>
          <w:color w:val="000000" w:themeColor="text1"/>
          <w:sz w:val="28"/>
          <w:szCs w:val="28"/>
        </w:rPr>
        <w:t xml:space="preserve"> </w:t>
      </w:r>
      <w:r w:rsidR="00AD62B2" w:rsidRPr="000D7061">
        <w:rPr>
          <w:color w:val="000000" w:themeColor="text1"/>
          <w:sz w:val="28"/>
          <w:szCs w:val="28"/>
        </w:rPr>
        <w:t xml:space="preserve">                       В </w:t>
      </w:r>
      <w:r w:rsidR="007A48FA" w:rsidRPr="000D7061">
        <w:rPr>
          <w:color w:val="000000" w:themeColor="text1"/>
          <w:sz w:val="28"/>
          <w:szCs w:val="28"/>
        </w:rPr>
        <w:t>муниципальных районах, где происходит убыль населения и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:rsidR="007A48FA" w:rsidRPr="000D7061" w:rsidRDefault="00B66744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0D7061"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</w:t>
      </w:r>
      <w:r w:rsidR="007A48FA" w:rsidRPr="000D7061">
        <w:rPr>
          <w:color w:val="000000" w:themeColor="text1"/>
          <w:sz w:val="28"/>
          <w:szCs w:val="28"/>
        </w:rPr>
        <w:t xml:space="preserve">планируется в рамках </w:t>
      </w:r>
      <w:r w:rsidRPr="000D7061">
        <w:rPr>
          <w:color w:val="000000" w:themeColor="text1"/>
          <w:sz w:val="28"/>
          <w:szCs w:val="28"/>
        </w:rPr>
        <w:t>актуализированной Стратегии социально-экономического развития Ленинградской области до 2030 года (областной закон от 19</w:t>
      </w:r>
      <w:r w:rsidR="00AF0A4D" w:rsidRPr="000D7061">
        <w:rPr>
          <w:color w:val="000000" w:themeColor="text1"/>
          <w:sz w:val="28"/>
          <w:szCs w:val="28"/>
        </w:rPr>
        <w:t xml:space="preserve"> декабря </w:t>
      </w:r>
      <w:r w:rsidRPr="000D7061">
        <w:rPr>
          <w:color w:val="000000" w:themeColor="text1"/>
          <w:sz w:val="28"/>
          <w:szCs w:val="28"/>
        </w:rPr>
        <w:t>2019</w:t>
      </w:r>
      <w:r w:rsidR="00AF0A4D" w:rsidRPr="000D7061">
        <w:rPr>
          <w:color w:val="000000" w:themeColor="text1"/>
          <w:sz w:val="28"/>
          <w:szCs w:val="28"/>
        </w:rPr>
        <w:t xml:space="preserve"> года</w:t>
      </w:r>
      <w:r w:rsidRPr="000D7061">
        <w:rPr>
          <w:color w:val="000000" w:themeColor="text1"/>
          <w:sz w:val="28"/>
          <w:szCs w:val="28"/>
        </w:rPr>
        <w:t xml:space="preserve"> № 100-оз), главной </w:t>
      </w:r>
      <w:proofErr w:type="gramStart"/>
      <w:r w:rsidRPr="000D7061">
        <w:rPr>
          <w:color w:val="000000" w:themeColor="text1"/>
          <w:sz w:val="28"/>
          <w:szCs w:val="28"/>
        </w:rPr>
        <w:t>целью</w:t>
      </w:r>
      <w:proofErr w:type="gramEnd"/>
      <w:r w:rsidRPr="000D7061">
        <w:rPr>
          <w:color w:val="000000" w:themeColor="text1"/>
          <w:sz w:val="28"/>
          <w:szCs w:val="28"/>
        </w:rPr>
        <w:t xml:space="preserve"> которой </w:t>
      </w:r>
      <w:r w:rsidR="00B262C0" w:rsidRPr="000D7061">
        <w:rPr>
          <w:color w:val="000000" w:themeColor="text1"/>
          <w:sz w:val="28"/>
          <w:szCs w:val="28"/>
        </w:rPr>
        <w:t xml:space="preserve">является </w:t>
      </w:r>
      <w:r w:rsidR="007A48FA" w:rsidRPr="000D7061">
        <w:rPr>
          <w:color w:val="000000" w:themeColor="text1"/>
          <w:sz w:val="28"/>
          <w:szCs w:val="28"/>
        </w:rPr>
        <w:t>обеспечение устойчивого экономического роста и улучшение качества жизни населения региона.</w:t>
      </w:r>
    </w:p>
    <w:p w:rsidR="00C505B3" w:rsidRPr="004B235C" w:rsidRDefault="00C505B3" w:rsidP="007A48FA">
      <w:pPr>
        <w:ind w:right="-5" w:firstLine="709"/>
        <w:jc w:val="both"/>
        <w:rPr>
          <w:color w:val="000000" w:themeColor="text1"/>
          <w:sz w:val="16"/>
          <w:szCs w:val="16"/>
          <w:highlight w:val="yellow"/>
        </w:rPr>
      </w:pPr>
    </w:p>
    <w:p w:rsidR="00C505B3" w:rsidRPr="002D5568" w:rsidRDefault="007A48FA" w:rsidP="00C505B3">
      <w:pPr>
        <w:widowControl w:val="0"/>
        <w:jc w:val="center"/>
        <w:rPr>
          <w:color w:val="000000" w:themeColor="text1"/>
          <w:sz w:val="28"/>
          <w:szCs w:val="28"/>
        </w:rPr>
      </w:pPr>
      <w:r w:rsidRPr="002D5568">
        <w:rPr>
          <w:color w:val="000000" w:themeColor="text1"/>
          <w:sz w:val="28"/>
          <w:szCs w:val="28"/>
        </w:rPr>
        <w:t>Оценка социально-экономического развития Ленинградской области</w:t>
      </w:r>
      <w:r w:rsidR="00283993" w:rsidRPr="002D5568">
        <w:rPr>
          <w:color w:val="000000" w:themeColor="text1"/>
          <w:sz w:val="28"/>
          <w:szCs w:val="28"/>
        </w:rPr>
        <w:t xml:space="preserve"> </w:t>
      </w:r>
      <w:r w:rsidR="00B50C97" w:rsidRPr="002D5568">
        <w:rPr>
          <w:color w:val="000000" w:themeColor="text1"/>
          <w:sz w:val="28"/>
          <w:szCs w:val="28"/>
        </w:rPr>
        <w:br/>
      </w:r>
      <w:r w:rsidRPr="002D5568">
        <w:rPr>
          <w:color w:val="000000" w:themeColor="text1"/>
          <w:sz w:val="28"/>
          <w:szCs w:val="28"/>
        </w:rPr>
        <w:t>за 20</w:t>
      </w:r>
      <w:r w:rsidR="002D5568">
        <w:rPr>
          <w:color w:val="000000" w:themeColor="text1"/>
          <w:sz w:val="28"/>
          <w:szCs w:val="28"/>
        </w:rPr>
        <w:t>20</w:t>
      </w:r>
      <w:r w:rsidRPr="002D5568">
        <w:rPr>
          <w:color w:val="000000" w:themeColor="text1"/>
          <w:sz w:val="28"/>
          <w:szCs w:val="28"/>
        </w:rPr>
        <w:t xml:space="preserve"> год</w:t>
      </w:r>
    </w:p>
    <w:p w:rsidR="00C505B3" w:rsidRPr="004B235C" w:rsidRDefault="00C505B3" w:rsidP="00C505B3">
      <w:pPr>
        <w:widowControl w:val="0"/>
        <w:jc w:val="center"/>
        <w:rPr>
          <w:b/>
          <w:i/>
          <w:color w:val="000000" w:themeColor="text1"/>
          <w:sz w:val="16"/>
          <w:szCs w:val="16"/>
          <w:highlight w:val="yellow"/>
        </w:rPr>
      </w:pPr>
    </w:p>
    <w:p w:rsidR="002D5568" w:rsidRPr="00542996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42996">
        <w:rPr>
          <w:bCs/>
          <w:sz w:val="28"/>
          <w:szCs w:val="28"/>
        </w:rPr>
        <w:t xml:space="preserve">Прошедший 2020 год внес </w:t>
      </w:r>
      <w:r w:rsidRPr="00542996">
        <w:rPr>
          <w:rFonts w:eastAsiaTheme="minorHAnsi"/>
          <w:sz w:val="28"/>
          <w:szCs w:val="28"/>
          <w:lang w:eastAsia="en-US"/>
        </w:rPr>
        <w:t xml:space="preserve">кардинальные изменения в привычные условия жизни населения, а также значительные коррективы во все </w:t>
      </w:r>
      <w:proofErr w:type="gramStart"/>
      <w:r w:rsidRPr="00542996">
        <w:rPr>
          <w:rFonts w:eastAsiaTheme="minorHAnsi"/>
          <w:sz w:val="28"/>
          <w:szCs w:val="28"/>
          <w:lang w:eastAsia="en-US"/>
        </w:rPr>
        <w:t xml:space="preserve">экономические </w:t>
      </w:r>
      <w:r>
        <w:rPr>
          <w:rFonts w:eastAsiaTheme="minorHAnsi"/>
          <w:sz w:val="28"/>
          <w:szCs w:val="28"/>
          <w:lang w:eastAsia="en-US"/>
        </w:rPr>
        <w:br/>
      </w:r>
      <w:r w:rsidRPr="00542996">
        <w:rPr>
          <w:rFonts w:eastAsiaTheme="minorHAnsi"/>
          <w:sz w:val="28"/>
          <w:szCs w:val="28"/>
          <w:lang w:eastAsia="en-US"/>
        </w:rPr>
        <w:t>и социальные процессы</w:t>
      </w:r>
      <w:proofErr w:type="gramEnd"/>
      <w:r w:rsidRPr="00542996">
        <w:rPr>
          <w:rFonts w:eastAsiaTheme="minorHAnsi"/>
          <w:sz w:val="28"/>
          <w:szCs w:val="28"/>
          <w:lang w:eastAsia="en-US"/>
        </w:rPr>
        <w:t>.</w:t>
      </w:r>
    </w:p>
    <w:p w:rsidR="002D5568" w:rsidRPr="00542996" w:rsidRDefault="002D5568" w:rsidP="002D55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2996">
        <w:rPr>
          <w:rFonts w:eastAsiaTheme="minorHAnsi"/>
          <w:sz w:val="28"/>
          <w:szCs w:val="28"/>
          <w:lang w:eastAsia="en-US"/>
        </w:rPr>
        <w:t xml:space="preserve"> Условия пандемии новой </w:t>
      </w:r>
      <w:proofErr w:type="spellStart"/>
      <w:r w:rsidRPr="00542996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Pr="00542996">
        <w:rPr>
          <w:rFonts w:eastAsiaTheme="minorHAnsi"/>
          <w:sz w:val="28"/>
          <w:szCs w:val="28"/>
          <w:lang w:eastAsia="en-US"/>
        </w:rPr>
        <w:t xml:space="preserve"> инфекции </w:t>
      </w:r>
      <w:r w:rsidRPr="00542996">
        <w:rPr>
          <w:rFonts w:eastAsiaTheme="minorHAnsi"/>
          <w:sz w:val="28"/>
          <w:szCs w:val="28"/>
          <w:lang w:val="en-US" w:eastAsia="en-US"/>
        </w:rPr>
        <w:t>COVID</w:t>
      </w:r>
      <w:r w:rsidRPr="00542996">
        <w:rPr>
          <w:rFonts w:eastAsiaTheme="minorHAnsi"/>
          <w:sz w:val="28"/>
          <w:szCs w:val="28"/>
          <w:lang w:eastAsia="en-US"/>
        </w:rPr>
        <w:t xml:space="preserve">-19 заставили органы власти региона </w:t>
      </w:r>
      <w:r>
        <w:rPr>
          <w:rFonts w:eastAsiaTheme="minorHAnsi"/>
          <w:sz w:val="28"/>
          <w:szCs w:val="28"/>
          <w:lang w:eastAsia="en-US"/>
        </w:rPr>
        <w:t>принимать жесткие карантинные</w:t>
      </w:r>
      <w:r w:rsidRPr="00542996">
        <w:rPr>
          <w:rFonts w:eastAsiaTheme="minorHAnsi"/>
          <w:sz w:val="28"/>
          <w:szCs w:val="28"/>
          <w:lang w:eastAsia="en-US"/>
        </w:rPr>
        <w:t xml:space="preserve"> ограничения </w:t>
      </w:r>
      <w:r>
        <w:rPr>
          <w:rFonts w:eastAsiaTheme="minorHAnsi"/>
          <w:sz w:val="28"/>
          <w:szCs w:val="28"/>
          <w:lang w:eastAsia="en-US"/>
        </w:rPr>
        <w:br/>
      </w:r>
      <w:r w:rsidRPr="00542996">
        <w:rPr>
          <w:rFonts w:eastAsiaTheme="minorHAnsi"/>
          <w:sz w:val="28"/>
          <w:szCs w:val="28"/>
          <w:lang w:eastAsia="en-US"/>
        </w:rPr>
        <w:t xml:space="preserve">и реализовывать масштабные меры поддержки населения и бизнеса. </w:t>
      </w:r>
    </w:p>
    <w:p w:rsidR="002D5568" w:rsidRPr="00CB4BA2" w:rsidRDefault="002D5568" w:rsidP="002D5568">
      <w:pPr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42996">
        <w:rPr>
          <w:rFonts w:eastAsiaTheme="minorHAnsi"/>
          <w:sz w:val="28"/>
          <w:szCs w:val="28"/>
          <w:lang w:eastAsia="en-US"/>
        </w:rPr>
        <w:t>Ситуация в экономике Ленинградской области в течение 2020 года оставалась относительно стабильной, даже несмотря на то, что первая половина года стала очень сложным периодом в социальном и экономическом отношении (падение цен на нефть, борьба с распространением коронавирусной инфекции, ослабление курса рубля</w:t>
      </w:r>
      <w:r w:rsidRPr="00CB4BA2">
        <w:rPr>
          <w:rFonts w:eastAsiaTheme="minorHAnsi"/>
          <w:sz w:val="28"/>
          <w:szCs w:val="28"/>
          <w:lang w:eastAsia="en-US"/>
        </w:rPr>
        <w:t>).</w:t>
      </w:r>
    </w:p>
    <w:p w:rsidR="002D5568" w:rsidRPr="00CB4BA2" w:rsidRDefault="002D5568" w:rsidP="002D5568">
      <w:pPr>
        <w:ind w:firstLine="709"/>
        <w:jc w:val="both"/>
        <w:rPr>
          <w:sz w:val="28"/>
          <w:szCs w:val="28"/>
        </w:rPr>
      </w:pPr>
      <w:r w:rsidRPr="00CB4BA2">
        <w:rPr>
          <w:sz w:val="28"/>
          <w:szCs w:val="28"/>
        </w:rPr>
        <w:lastRenderedPageBreak/>
        <w:t xml:space="preserve">По </w:t>
      </w:r>
      <w:r w:rsidRPr="00711893">
        <w:rPr>
          <w:b/>
          <w:sz w:val="28"/>
          <w:szCs w:val="28"/>
        </w:rPr>
        <w:t>итогам 2020 года</w:t>
      </w:r>
      <w:r w:rsidRPr="00CB4BA2">
        <w:rPr>
          <w:sz w:val="28"/>
          <w:szCs w:val="28"/>
        </w:rPr>
        <w:t xml:space="preserve"> Ленинградская область укрепила свое место среди регионов-лидеров Российской Федерации по объемам промышленного производства и сельского хозяйства, инвестиций в основной капитал и обороту розничной торговли.</w:t>
      </w:r>
    </w:p>
    <w:p w:rsidR="002D5568" w:rsidRPr="00CB4BA2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4BA2">
        <w:rPr>
          <w:bCs/>
          <w:sz w:val="28"/>
          <w:szCs w:val="28"/>
        </w:rPr>
        <w:t>Это подтверждается ключевыми показателями развития:</w:t>
      </w:r>
    </w:p>
    <w:p w:rsidR="002D5568" w:rsidRPr="006F230E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4BA2">
        <w:rPr>
          <w:sz w:val="28"/>
          <w:szCs w:val="28"/>
        </w:rPr>
        <w:t xml:space="preserve">1. </w:t>
      </w:r>
      <w:r w:rsidRPr="00CB4BA2">
        <w:rPr>
          <w:rFonts w:eastAsiaTheme="minorHAnsi"/>
          <w:sz w:val="28"/>
          <w:szCs w:val="28"/>
          <w:lang w:eastAsia="en-US"/>
        </w:rPr>
        <w:t xml:space="preserve">По результатам 2020 года индекс промышленного производства </w:t>
      </w:r>
      <w:r>
        <w:rPr>
          <w:rFonts w:eastAsiaTheme="minorHAnsi"/>
          <w:sz w:val="28"/>
          <w:szCs w:val="28"/>
          <w:lang w:eastAsia="en-US"/>
        </w:rPr>
        <w:br/>
      </w:r>
      <w:r w:rsidRPr="00CB4BA2">
        <w:rPr>
          <w:rFonts w:eastAsiaTheme="minorHAnsi"/>
          <w:sz w:val="28"/>
          <w:szCs w:val="28"/>
          <w:lang w:eastAsia="en-US"/>
        </w:rPr>
        <w:t xml:space="preserve">в Ленинградской области </w:t>
      </w:r>
      <w:r w:rsidRPr="008115F8">
        <w:rPr>
          <w:rFonts w:eastAsiaTheme="minorHAnsi"/>
          <w:sz w:val="28"/>
          <w:szCs w:val="28"/>
          <w:lang w:eastAsia="en-US"/>
        </w:rPr>
        <w:t>составил 98,6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8115F8">
        <w:rPr>
          <w:rFonts w:eastAsiaTheme="minorHAnsi"/>
          <w:sz w:val="28"/>
          <w:szCs w:val="28"/>
          <w:lang w:eastAsia="en-US"/>
        </w:rPr>
        <w:t>, что соответствует общероссийской характеристике промышленности (по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8115F8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едерации данный показатель </w:t>
      </w:r>
      <w:r w:rsidRPr="006F230E">
        <w:rPr>
          <w:rFonts w:eastAsiaTheme="minorHAnsi"/>
          <w:sz w:val="28"/>
          <w:szCs w:val="28"/>
          <w:lang w:eastAsia="en-US"/>
        </w:rPr>
        <w:t>составил 97,1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6F230E">
        <w:rPr>
          <w:rFonts w:eastAsiaTheme="minorHAnsi"/>
          <w:sz w:val="28"/>
          <w:szCs w:val="28"/>
          <w:lang w:eastAsia="en-US"/>
        </w:rPr>
        <w:t xml:space="preserve">), а в обрабатывающей промышленности по году регион вышел </w:t>
      </w:r>
      <w:r>
        <w:rPr>
          <w:rFonts w:eastAsiaTheme="minorHAnsi"/>
          <w:sz w:val="28"/>
          <w:szCs w:val="28"/>
          <w:lang w:eastAsia="en-US"/>
        </w:rPr>
        <w:t>«в плюс» –</w:t>
      </w:r>
      <w:r w:rsidRPr="006F230E">
        <w:rPr>
          <w:rFonts w:eastAsiaTheme="minorHAnsi"/>
          <w:sz w:val="28"/>
          <w:szCs w:val="28"/>
          <w:lang w:eastAsia="en-US"/>
        </w:rPr>
        <w:t xml:space="preserve"> 100,2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6F230E">
        <w:rPr>
          <w:rFonts w:eastAsiaTheme="minorHAnsi"/>
          <w:sz w:val="28"/>
          <w:szCs w:val="28"/>
          <w:lang w:eastAsia="en-US"/>
        </w:rPr>
        <w:t xml:space="preserve"> (по Российской Федерации – 100,3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6F230E">
        <w:rPr>
          <w:rFonts w:eastAsiaTheme="minorHAnsi"/>
          <w:sz w:val="28"/>
          <w:szCs w:val="28"/>
          <w:lang w:eastAsia="en-US"/>
        </w:rPr>
        <w:t>).</w:t>
      </w:r>
    </w:p>
    <w:p w:rsidR="002D5568" w:rsidRPr="006F230E" w:rsidRDefault="002D5568" w:rsidP="002D55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6F230E">
        <w:rPr>
          <w:rFonts w:eastAsia="Calibri"/>
          <w:sz w:val="28"/>
          <w:szCs w:val="28"/>
        </w:rPr>
        <w:t xml:space="preserve">2. </w:t>
      </w:r>
      <w:r w:rsidRPr="006F230E">
        <w:rPr>
          <w:rFonts w:eastAsiaTheme="minorHAnsi"/>
          <w:sz w:val="28"/>
          <w:szCs w:val="28"/>
          <w:lang w:eastAsia="en-US"/>
        </w:rPr>
        <w:t>Ленинградская область смогла удержать позиции по объему инвестиций в основной капитал, сохранив место в ТОП-9 среди субъектов Российской Федерации. При этом без учета добывающих и с</w:t>
      </w:r>
      <w:r>
        <w:rPr>
          <w:rFonts w:eastAsiaTheme="minorHAnsi"/>
          <w:sz w:val="28"/>
          <w:szCs w:val="28"/>
          <w:lang w:eastAsia="en-US"/>
        </w:rPr>
        <w:t>толичных регионов, Ленинградская область</w:t>
      </w:r>
      <w:r w:rsidRPr="006F230E">
        <w:rPr>
          <w:rFonts w:eastAsiaTheme="minorHAnsi"/>
          <w:sz w:val="28"/>
          <w:szCs w:val="28"/>
          <w:lang w:eastAsia="en-US"/>
        </w:rPr>
        <w:t xml:space="preserve"> входит в ТОП-5 лидирующих субъектов Российской Федерации. Всего за год в экономику региона было инвестировано 458,1 </w:t>
      </w:r>
      <w:proofErr w:type="gramStart"/>
      <w:r w:rsidRPr="006F230E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6F230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</w:t>
      </w:r>
      <w:r w:rsidRPr="006F230E">
        <w:rPr>
          <w:rFonts w:eastAsiaTheme="minorHAnsi"/>
          <w:sz w:val="28"/>
          <w:szCs w:val="28"/>
          <w:lang w:eastAsia="en-US"/>
        </w:rPr>
        <w:t xml:space="preserve"> или 105,2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6F23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сопоставимых ценах </w:t>
      </w:r>
      <w:r w:rsidRPr="006F230E">
        <w:rPr>
          <w:rFonts w:eastAsiaTheme="minorHAnsi"/>
          <w:sz w:val="28"/>
          <w:szCs w:val="28"/>
          <w:lang w:eastAsia="en-US"/>
        </w:rPr>
        <w:t>к 2019 году.</w:t>
      </w:r>
    </w:p>
    <w:p w:rsidR="002D5568" w:rsidRPr="006F230E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 w:rsidRPr="006F230E">
        <w:rPr>
          <w:rFonts w:eastAsia="Calibri"/>
          <w:sz w:val="28"/>
          <w:szCs w:val="28"/>
        </w:rPr>
        <w:t xml:space="preserve">3. </w:t>
      </w:r>
      <w:r w:rsidRPr="006F230E">
        <w:rPr>
          <w:rFonts w:eastAsiaTheme="minorHAnsi"/>
          <w:sz w:val="28"/>
          <w:szCs w:val="28"/>
          <w:lang w:eastAsia="en-US"/>
        </w:rPr>
        <w:t>По итогам года Ленинградской области удалось сохранить объемы производства продукции сельского хозяйства на уровне 2019 года: 85,2 </w:t>
      </w:r>
      <w:proofErr w:type="gramStart"/>
      <w:r w:rsidRPr="006F230E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6F230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F230E">
        <w:rPr>
          <w:rFonts w:eastAsiaTheme="minorHAnsi"/>
          <w:sz w:val="28"/>
          <w:szCs w:val="28"/>
          <w:lang w:eastAsia="en-US"/>
        </w:rPr>
        <w:t>или 100,1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6F230E">
        <w:rPr>
          <w:rFonts w:eastAsiaTheme="minorHAnsi"/>
          <w:sz w:val="28"/>
          <w:szCs w:val="28"/>
          <w:lang w:eastAsia="en-US"/>
        </w:rPr>
        <w:t>. По производству яиц регион, как и прежде, занимает 1 место среди субъектов РФ, по производству молока – 16 место.</w:t>
      </w:r>
    </w:p>
    <w:p w:rsidR="002D5568" w:rsidRPr="002D5568" w:rsidRDefault="002D5568" w:rsidP="002D55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8115F8">
        <w:rPr>
          <w:rFonts w:eastAsiaTheme="minorHAnsi"/>
          <w:sz w:val="28"/>
          <w:szCs w:val="28"/>
          <w:lang w:eastAsia="en-US"/>
        </w:rPr>
        <w:t xml:space="preserve">Несмотря на ограничительные меры, связанные с распространением новой коронавирусной инфекции, оборот розничной торговли за 2020 год </w:t>
      </w:r>
      <w:r w:rsidRPr="002D5568">
        <w:rPr>
          <w:rFonts w:eastAsiaTheme="minorHAnsi"/>
          <w:sz w:val="28"/>
          <w:szCs w:val="28"/>
          <w:lang w:eastAsia="en-US"/>
        </w:rPr>
        <w:t>составил 480,6 </w:t>
      </w:r>
      <w:proofErr w:type="gramStart"/>
      <w:r w:rsidRPr="002D5568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2D5568">
        <w:rPr>
          <w:rFonts w:eastAsiaTheme="minorHAnsi"/>
          <w:sz w:val="28"/>
          <w:szCs w:val="28"/>
          <w:lang w:eastAsia="en-US"/>
        </w:rPr>
        <w:t> руб., прирост в сопоставимых ценах на 6,5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  <w:r w:rsidRPr="002D5568">
        <w:rPr>
          <w:rFonts w:eastAsiaTheme="minorHAnsi"/>
          <w:sz w:val="28"/>
          <w:szCs w:val="28"/>
          <w:lang w:eastAsia="en-US"/>
        </w:rPr>
        <w:t xml:space="preserve"> к 2019 году, тогда как по России наблюдается снижение на 4,1</w:t>
      </w:r>
      <w:r w:rsidR="000D7061">
        <w:rPr>
          <w:rFonts w:eastAsiaTheme="minorHAnsi"/>
          <w:sz w:val="28"/>
          <w:szCs w:val="28"/>
          <w:lang w:eastAsia="en-US"/>
        </w:rPr>
        <w:t xml:space="preserve"> проц.</w:t>
      </w:r>
    </w:p>
    <w:p w:rsidR="002D5568" w:rsidRPr="002D5568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Достижения и успехи Ленинградской области в 2020 году подтверждаются независимыми рейтингами:</w:t>
      </w:r>
    </w:p>
    <w:p w:rsidR="002D5568" w:rsidRPr="002D5568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 xml:space="preserve">3 место в демографическом рейтинге регионов РФ по версии агентства </w:t>
      </w:r>
      <w:r w:rsidRPr="002D5568">
        <w:rPr>
          <w:sz w:val="28"/>
          <w:szCs w:val="28"/>
        </w:rPr>
        <w:br/>
        <w:t>«РИА Рейтинг»;</w:t>
      </w:r>
    </w:p>
    <w:p w:rsidR="002D5568" w:rsidRPr="002D5568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7 место в рейтинге агентства «РИА Рейтинг» по качеству жизни населения;</w:t>
      </w:r>
    </w:p>
    <w:p w:rsidR="002D5568" w:rsidRPr="002D5568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>8 место в рейтинге агентства «РИА Рейтинг» социально-экономического положения субъектов Российской Федерации;</w:t>
      </w:r>
    </w:p>
    <w:p w:rsidR="002D5568" w:rsidRPr="00805453" w:rsidRDefault="002D5568" w:rsidP="002D556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568">
        <w:rPr>
          <w:sz w:val="28"/>
          <w:szCs w:val="28"/>
        </w:rPr>
        <w:t xml:space="preserve">10 место в Национальном рейтинге состояния инвестиционного климата </w:t>
      </w:r>
      <w:r w:rsidRPr="002D5568">
        <w:rPr>
          <w:sz w:val="28"/>
          <w:szCs w:val="28"/>
        </w:rPr>
        <w:br/>
        <w:t>АНО «Агентство стратегических</w:t>
      </w:r>
      <w:r>
        <w:rPr>
          <w:sz w:val="28"/>
          <w:szCs w:val="28"/>
        </w:rPr>
        <w:t xml:space="preserve"> инициатив»</w:t>
      </w:r>
      <w:r w:rsidRPr="00805453">
        <w:rPr>
          <w:sz w:val="28"/>
          <w:szCs w:val="28"/>
        </w:rPr>
        <w:t>.</w:t>
      </w:r>
    </w:p>
    <w:p w:rsidR="00B90E3A" w:rsidRPr="004B235C" w:rsidRDefault="00B90E3A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 w:val="16"/>
          <w:szCs w:val="16"/>
          <w:highlight w:val="yellow"/>
        </w:rPr>
      </w:pPr>
    </w:p>
    <w:p w:rsidR="00B90E3A" w:rsidRPr="00264FA8" w:rsidRDefault="00B90E3A" w:rsidP="00B90E3A">
      <w:pPr>
        <w:pStyle w:val="24"/>
        <w:shd w:val="clear" w:color="auto" w:fill="FFFFFF"/>
        <w:spacing w:after="0"/>
        <w:ind w:firstLine="0"/>
        <w:jc w:val="center"/>
        <w:rPr>
          <w:color w:val="000000" w:themeColor="text1"/>
          <w:szCs w:val="28"/>
        </w:rPr>
      </w:pPr>
      <w:r w:rsidRPr="00264FA8">
        <w:rPr>
          <w:color w:val="000000" w:themeColor="text1"/>
          <w:szCs w:val="28"/>
        </w:rPr>
        <w:t>Население</w:t>
      </w:r>
    </w:p>
    <w:p w:rsidR="00B90E3A" w:rsidRPr="004B235C" w:rsidRDefault="00B90E3A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 w:val="16"/>
          <w:szCs w:val="16"/>
          <w:highlight w:val="yellow"/>
        </w:rPr>
      </w:pP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b/>
          <w:szCs w:val="28"/>
        </w:rPr>
        <w:t>В 2020 году</w:t>
      </w:r>
      <w:r w:rsidRPr="004D2468">
        <w:rPr>
          <w:szCs w:val="28"/>
        </w:rPr>
        <w:t xml:space="preserve"> ср</w:t>
      </w:r>
      <w:r w:rsidRPr="004D2468">
        <w:rPr>
          <w:bCs/>
          <w:iCs/>
          <w:szCs w:val="28"/>
        </w:rPr>
        <w:t>еднегодовая численность постоянного населения</w:t>
      </w:r>
      <w:r w:rsidRPr="004D2468">
        <w:rPr>
          <w:szCs w:val="28"/>
        </w:rPr>
        <w:t xml:space="preserve"> </w:t>
      </w:r>
      <w:r w:rsidRPr="004D2468">
        <w:rPr>
          <w:szCs w:val="28"/>
        </w:rPr>
        <w:br/>
        <w:t>в Ленинградской области увеличилась по сравнению с 2019 годом на 1,2</w:t>
      </w:r>
      <w:r w:rsidR="000D7061" w:rsidRPr="004D2468">
        <w:rPr>
          <w:szCs w:val="28"/>
        </w:rPr>
        <w:t xml:space="preserve"> проц.</w:t>
      </w:r>
      <w:r w:rsidRPr="004D2468">
        <w:rPr>
          <w:szCs w:val="28"/>
        </w:rPr>
        <w:t xml:space="preserve"> </w:t>
      </w:r>
      <w:r w:rsidRPr="004D2468">
        <w:rPr>
          <w:szCs w:val="28"/>
        </w:rPr>
        <w:br/>
        <w:t>и составила 1884,3 тыс. человек.</w:t>
      </w:r>
    </w:p>
    <w:p w:rsidR="002D5568" w:rsidRPr="004D2468" w:rsidRDefault="002D5568" w:rsidP="002D55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Численность постоянного населения Ленинградской области на 1 января </w:t>
      </w:r>
      <w:r w:rsidRPr="004D2468">
        <w:rPr>
          <w:sz w:val="28"/>
          <w:szCs w:val="28"/>
        </w:rPr>
        <w:br/>
        <w:t>2021 года составила 1893,0 тыс. человек (в том числе городское – 1274,5 тыс. человек, сельское – 618,5 тыс. человек) и с начала года увеличилась на 17,1 тыс. человек или на 0,9</w:t>
      </w:r>
      <w:r w:rsidR="000D7061" w:rsidRPr="004D2468">
        <w:rPr>
          <w:sz w:val="28"/>
          <w:szCs w:val="28"/>
        </w:rPr>
        <w:t xml:space="preserve"> проц.</w:t>
      </w:r>
    </w:p>
    <w:p w:rsidR="002D5568" w:rsidRPr="004D2468" w:rsidRDefault="002D5568" w:rsidP="002D55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lastRenderedPageBreak/>
        <w:t xml:space="preserve">Родилось 13267 детей. Коэффициент рождаемости составил 7,1 человек </w:t>
      </w:r>
      <w:r w:rsidRPr="004D2468">
        <w:rPr>
          <w:sz w:val="28"/>
          <w:szCs w:val="28"/>
        </w:rPr>
        <w:br/>
        <w:t xml:space="preserve">на 1000 населения. Умерло 27958 человек. Коэффициент смертности составил </w:t>
      </w:r>
      <w:r w:rsidRPr="004D2468">
        <w:rPr>
          <w:sz w:val="28"/>
          <w:szCs w:val="28"/>
        </w:rPr>
        <w:br/>
        <w:t xml:space="preserve">15,0 человек на 1000 населения. </w:t>
      </w:r>
    </w:p>
    <w:p w:rsidR="002D5568" w:rsidRPr="004D2468" w:rsidRDefault="002D5568" w:rsidP="002D5568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D2468">
        <w:rPr>
          <w:sz w:val="28"/>
          <w:szCs w:val="28"/>
        </w:rPr>
        <w:t xml:space="preserve">В 2020 году уровень младенческой смертности составил 3,8 на 1000 </w:t>
      </w:r>
      <w:proofErr w:type="gramStart"/>
      <w:r w:rsidRPr="004D2468">
        <w:rPr>
          <w:sz w:val="28"/>
          <w:szCs w:val="28"/>
        </w:rPr>
        <w:t>родившихся</w:t>
      </w:r>
      <w:proofErr w:type="gramEnd"/>
      <w:r w:rsidRPr="004D2468">
        <w:rPr>
          <w:sz w:val="28"/>
          <w:szCs w:val="28"/>
        </w:rPr>
        <w:t xml:space="preserve">. Число умерших детей до года на территории Ленинградской области </w:t>
      </w:r>
      <w:r w:rsidRPr="004D2468">
        <w:rPr>
          <w:sz w:val="28"/>
          <w:szCs w:val="28"/>
        </w:rPr>
        <w:br/>
      </w:r>
      <w:r w:rsidRPr="004D2468">
        <w:rPr>
          <w:color w:val="000000"/>
          <w:sz w:val="28"/>
          <w:szCs w:val="28"/>
        </w:rPr>
        <w:t>составило 51 человек.</w:t>
      </w:r>
    </w:p>
    <w:p w:rsidR="002D5568" w:rsidRPr="004D2468" w:rsidRDefault="002D5568" w:rsidP="002D5568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D2468">
        <w:rPr>
          <w:color w:val="000000"/>
          <w:sz w:val="28"/>
          <w:szCs w:val="28"/>
        </w:rPr>
        <w:t>Коэффициент естественной убыли населения составил 7,9 человек на 1000 населения. Миграционный прирост (+31,7 тыс. человек) полностью компенсировал естественную убыль населения и превысил ее на 114</w:t>
      </w:r>
      <w:r w:rsidR="000D7061" w:rsidRPr="004D2468">
        <w:rPr>
          <w:color w:val="000000"/>
          <w:sz w:val="28"/>
          <w:szCs w:val="28"/>
        </w:rPr>
        <w:t xml:space="preserve"> проц.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szCs w:val="28"/>
        </w:rPr>
        <w:t xml:space="preserve">По оценке </w:t>
      </w:r>
      <w:r w:rsidRPr="004D2468">
        <w:rPr>
          <w:b/>
          <w:szCs w:val="28"/>
        </w:rPr>
        <w:t>в 2021 году</w:t>
      </w:r>
      <w:r w:rsidRPr="004D2468">
        <w:rPr>
          <w:szCs w:val="28"/>
        </w:rPr>
        <w:t xml:space="preserve"> ср</w:t>
      </w:r>
      <w:r w:rsidRPr="004D2468">
        <w:rPr>
          <w:bCs/>
          <w:iCs/>
          <w:szCs w:val="28"/>
        </w:rPr>
        <w:t>еднегодовая численность постоянного населения</w:t>
      </w:r>
      <w:r w:rsidRPr="004D2468">
        <w:rPr>
          <w:szCs w:val="28"/>
        </w:rPr>
        <w:t xml:space="preserve"> </w:t>
      </w:r>
      <w:r w:rsidRPr="004D2468">
        <w:rPr>
          <w:szCs w:val="28"/>
        </w:rPr>
        <w:br/>
        <w:t>в Ленинградской области увеличится по сравнению с 2020 годом на 0,9</w:t>
      </w:r>
      <w:r w:rsidR="000D7061" w:rsidRPr="004D2468">
        <w:rPr>
          <w:szCs w:val="28"/>
        </w:rPr>
        <w:t xml:space="preserve"> проц.</w:t>
      </w:r>
      <w:r w:rsidRPr="004D2468">
        <w:rPr>
          <w:szCs w:val="28"/>
        </w:rPr>
        <w:t xml:space="preserve"> и составит 1901,3 тыс. человек. 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bCs/>
          <w:iCs/>
          <w:szCs w:val="28"/>
        </w:rPr>
        <w:t>Уровень естественной убыли</w:t>
      </w:r>
      <w:r w:rsidRPr="004D2468">
        <w:rPr>
          <w:szCs w:val="28"/>
        </w:rPr>
        <w:t xml:space="preserve"> снизится до 7,8 чел. на 1000 населения (2020</w:t>
      </w:r>
      <w:r w:rsidR="000D7061" w:rsidRPr="004D2468">
        <w:rPr>
          <w:szCs w:val="28"/>
        </w:rPr>
        <w:t> </w:t>
      </w:r>
      <w:r w:rsidRPr="004D2468">
        <w:rPr>
          <w:szCs w:val="28"/>
        </w:rPr>
        <w:t xml:space="preserve">год – 7,9 чел.), что обусловлено сохранением уровня рождаемости на уровне </w:t>
      </w:r>
      <w:r w:rsidRPr="004D2468">
        <w:rPr>
          <w:szCs w:val="28"/>
        </w:rPr>
        <w:br/>
        <w:t xml:space="preserve">7,1 родившихся на 1000 населения и стабилизацией уровня смертности </w:t>
      </w:r>
      <w:r w:rsidRPr="004D2468">
        <w:rPr>
          <w:szCs w:val="28"/>
        </w:rPr>
        <w:br/>
        <w:t>на 14,9 умерших на 1000 населения.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szCs w:val="28"/>
        </w:rPr>
        <w:t xml:space="preserve">Динамика смертности населения будет продолжать формироваться </w:t>
      </w:r>
      <w:r w:rsidRPr="004D2468">
        <w:rPr>
          <w:szCs w:val="28"/>
        </w:rPr>
        <w:br/>
        <w:t xml:space="preserve">под влиянием трендов эпидемиологический ситуации и жестких ограничений, введённых в период карантинных мер для лиц старшего поколения, но при этом </w:t>
      </w:r>
      <w:r w:rsidRPr="004D2468">
        <w:rPr>
          <w:szCs w:val="28"/>
        </w:rPr>
        <w:br/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color w:val="FF0000"/>
          <w:szCs w:val="28"/>
        </w:rPr>
      </w:pPr>
      <w:r w:rsidRPr="004D2468">
        <w:rPr>
          <w:szCs w:val="28"/>
        </w:rPr>
        <w:t xml:space="preserve">Интенсивность </w:t>
      </w:r>
      <w:r w:rsidRPr="004D2468">
        <w:rPr>
          <w:bCs/>
          <w:iCs/>
          <w:szCs w:val="28"/>
        </w:rPr>
        <w:t>миграционного прироста</w:t>
      </w:r>
      <w:r w:rsidRPr="004D2468">
        <w:rPr>
          <w:szCs w:val="28"/>
        </w:rPr>
        <w:t xml:space="preserve"> умеренно возрастет до 32,0 тыс. человек на фоне значительного уровня, сложившегося в 2018-2019 годах (43,7 и 37,9 тыс. чел.).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карантинных мер. 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proofErr w:type="gramStart"/>
      <w:r w:rsidRPr="004D2468">
        <w:rPr>
          <w:szCs w:val="28"/>
        </w:rPr>
        <w:t xml:space="preserve">На период </w:t>
      </w:r>
      <w:r w:rsidRPr="004D2468">
        <w:rPr>
          <w:b/>
          <w:szCs w:val="28"/>
        </w:rPr>
        <w:t>2022-2024 годов</w:t>
      </w:r>
      <w:r w:rsidRPr="004D2468">
        <w:rPr>
          <w:szCs w:val="28"/>
        </w:rPr>
        <w:t xml:space="preserve"> прогноз численности населения проведен </w:t>
      </w:r>
      <w:r w:rsidRPr="004D2468">
        <w:rPr>
          <w:szCs w:val="28"/>
        </w:rPr>
        <w:br/>
        <w:t xml:space="preserve">в соответствии с методическими рекомендациями по разработке, корректировке, мониторингу среднесрочного прогноза социально-экономического развития Минэкономразвития России (приказ от 30.06.2016 № 423), которыми рекомендуется определять демографические параметры субъектов Российской Федерации на основе демографического прогноза, разрабатываемого Росстатом. </w:t>
      </w:r>
      <w:proofErr w:type="gramEnd"/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szCs w:val="28"/>
        </w:rPr>
        <w:t xml:space="preserve">Демографический прогноз «Предположительная численность населения Российской Федерации до 2035 года» опубликован Росстатом в апреле 2020 года. 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color w:val="FF0000"/>
          <w:szCs w:val="28"/>
        </w:rPr>
      </w:pPr>
      <w:proofErr w:type="gramStart"/>
      <w:r w:rsidRPr="004D2468">
        <w:rPr>
          <w:b/>
          <w:szCs w:val="28"/>
        </w:rPr>
        <w:t>В 2022-2024 годах</w:t>
      </w:r>
      <w:r w:rsidRPr="004D2468">
        <w:rPr>
          <w:szCs w:val="28"/>
        </w:rPr>
        <w:t xml:space="preserve">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7,0 человек на 1000 населения в 2022 году до 6,2 человек на 1000 населения в 2024 году по базовому варианту </w:t>
      </w:r>
      <w:r w:rsidRPr="004D2468">
        <w:rPr>
          <w:szCs w:val="28"/>
        </w:rPr>
        <w:br/>
        <w:t>(с 8,6 до 8,5 человек на 1000 населения соответственно по консервативному варианту).</w:t>
      </w:r>
      <w:proofErr w:type="gramEnd"/>
      <w:r w:rsidRPr="004D2468">
        <w:rPr>
          <w:szCs w:val="28"/>
        </w:rPr>
        <w:t xml:space="preserve"> При этом динамика суммарного коэффициента рождаемости сохранит стабильность без существенных колебаний (в 2024 году до 1,083 чел. на 1000 населения в базовом варианте, а также до 0,976 - в консервативном). </w:t>
      </w:r>
      <w:proofErr w:type="gramStart"/>
      <w:r w:rsidRPr="004D2468">
        <w:rPr>
          <w:szCs w:val="28"/>
        </w:rPr>
        <w:lastRenderedPageBreak/>
        <w:t xml:space="preserve">Миграционный прирост в 2024 году по базовому варианту прогноза составит 29,1 тыс. человек, по консервативному – 24,7 тыс. человек. </w:t>
      </w:r>
      <w:proofErr w:type="gramEnd"/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proofErr w:type="gramStart"/>
      <w:r w:rsidRPr="004D2468">
        <w:rPr>
          <w:rFonts w:eastAsia="Calibri"/>
          <w:szCs w:val="28"/>
        </w:rPr>
        <w:t xml:space="preserve">Тенденция постепенного снижения общего коэффициента рождаемости связана с уменьшением числа рождаемости в </w:t>
      </w:r>
      <w:r w:rsidRPr="004D2468">
        <w:rPr>
          <w:szCs w:val="28"/>
        </w:rPr>
        <w:t>1990-х годах в Российской Федерации и в Ленинградской области</w:t>
      </w:r>
      <w:r w:rsidRPr="004D2468">
        <w:rPr>
          <w:rFonts w:eastAsia="Calibri"/>
          <w:szCs w:val="28"/>
        </w:rPr>
        <w:t xml:space="preserve">, в том числе женщин в </w:t>
      </w:r>
      <w:r w:rsidRPr="004D2468">
        <w:rPr>
          <w:szCs w:val="28"/>
        </w:rPr>
        <w:t xml:space="preserve">возрастах наибольшей рождаемости (20-29 лет), </w:t>
      </w:r>
      <w:r w:rsidRPr="004D2468">
        <w:rPr>
          <w:rFonts w:eastAsia="Calibri"/>
          <w:szCs w:val="28"/>
        </w:rPr>
        <w:t>а такж</w:t>
      </w:r>
      <w:r w:rsidRPr="004D2468">
        <w:rPr>
          <w:rStyle w:val="ae"/>
          <w:sz w:val="28"/>
          <w:szCs w:val="28"/>
        </w:rPr>
        <w:t>е</w:t>
      </w:r>
      <w:r w:rsidRPr="004D2468">
        <w:rPr>
          <w:rFonts w:eastAsia="Calibri"/>
          <w:szCs w:val="28"/>
        </w:rPr>
        <w:t xml:space="preserve"> региональными особенностями формирования статистической отчетности по территориальному признаку, а именно: </w:t>
      </w:r>
      <w:proofErr w:type="spellStart"/>
      <w:r w:rsidRPr="004D2468">
        <w:rPr>
          <w:rFonts w:eastAsia="Calibri"/>
          <w:szCs w:val="28"/>
        </w:rPr>
        <w:t>родоразрешение</w:t>
      </w:r>
      <w:proofErr w:type="spellEnd"/>
      <w:r w:rsidRPr="004D2468">
        <w:rPr>
          <w:rFonts w:eastAsia="Calibri"/>
          <w:szCs w:val="28"/>
        </w:rPr>
        <w:t xml:space="preserve"> значительного числа женщин – жителей Ленинградской области и регистрация рожденных детей на территории Санкт-Петербурга.</w:t>
      </w:r>
      <w:proofErr w:type="gramEnd"/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szCs w:val="28"/>
        </w:rPr>
        <w:t>В Ленинградской области ожидается рост численности населения в 2022-2024 годах (в среднем ежегодно на 0,9</w:t>
      </w:r>
      <w:r w:rsidR="000D7061" w:rsidRPr="004D2468">
        <w:rPr>
          <w:szCs w:val="28"/>
        </w:rPr>
        <w:t xml:space="preserve"> проц.</w:t>
      </w:r>
      <w:r w:rsidRPr="004D2468">
        <w:rPr>
          <w:szCs w:val="28"/>
        </w:rPr>
        <w:t xml:space="preserve">), среднегодовая численность постоянного населения в 2024 году составит 1954,1 тыс. человек по базовому варианту (1934,5 тыс. человек - по консервативному варианту). </w:t>
      </w:r>
    </w:p>
    <w:p w:rsidR="002D5568" w:rsidRPr="004D2468" w:rsidRDefault="002D5568" w:rsidP="002D5568">
      <w:pPr>
        <w:pStyle w:val="24"/>
        <w:shd w:val="clear" w:color="auto" w:fill="FFFFFF"/>
        <w:spacing w:after="0"/>
        <w:ind w:firstLine="709"/>
        <w:rPr>
          <w:szCs w:val="28"/>
        </w:rPr>
      </w:pPr>
      <w:proofErr w:type="gramStart"/>
      <w:r w:rsidRPr="004D2468">
        <w:rPr>
          <w:szCs w:val="28"/>
        </w:rPr>
        <w:t xml:space="preserve">В результате реализации запланированных мероприятий демографической политики и при положительной динамике снижения смертности населения </w:t>
      </w:r>
      <w:r w:rsidRPr="004D2468">
        <w:rPr>
          <w:szCs w:val="28"/>
        </w:rPr>
        <w:br/>
        <w:t xml:space="preserve">в Ленинградской области прогнозируется тенденция к постепенному росту ожидаемой продолжительности жизни при рождении: в 2024 году по базовому варианту до 74,4 года, по консервативному – до 72,3 года. </w:t>
      </w:r>
      <w:proofErr w:type="gramEnd"/>
    </w:p>
    <w:p w:rsidR="009863F9" w:rsidRPr="004B235C" w:rsidRDefault="009863F9" w:rsidP="009863F9">
      <w:pPr>
        <w:pStyle w:val="24"/>
        <w:shd w:val="clear" w:color="auto" w:fill="FFFFFF"/>
        <w:spacing w:after="0"/>
        <w:ind w:firstLine="709"/>
        <w:rPr>
          <w:color w:val="000000" w:themeColor="text1"/>
          <w:sz w:val="16"/>
          <w:szCs w:val="16"/>
          <w:highlight w:val="yellow"/>
        </w:rPr>
      </w:pPr>
      <w:r w:rsidRPr="004B235C">
        <w:rPr>
          <w:color w:val="000000" w:themeColor="text1"/>
          <w:szCs w:val="28"/>
          <w:highlight w:val="yellow"/>
        </w:rPr>
        <w:t xml:space="preserve"> </w:t>
      </w:r>
    </w:p>
    <w:p w:rsidR="00F83B3D" w:rsidRPr="00264FA8" w:rsidRDefault="007A48FA" w:rsidP="00F83B3D">
      <w:pPr>
        <w:shd w:val="clear" w:color="auto" w:fill="FFFFFF"/>
        <w:tabs>
          <w:tab w:val="left" w:pos="1210"/>
        </w:tabs>
        <w:jc w:val="center"/>
        <w:rPr>
          <w:b/>
          <w:sz w:val="28"/>
          <w:szCs w:val="28"/>
        </w:rPr>
      </w:pPr>
      <w:r w:rsidRPr="00264FA8">
        <w:rPr>
          <w:sz w:val="28"/>
          <w:szCs w:val="28"/>
        </w:rPr>
        <w:t>Валовой региональный продукт</w:t>
      </w:r>
    </w:p>
    <w:p w:rsidR="00F83B3D" w:rsidRPr="004B235C" w:rsidRDefault="00F83B3D" w:rsidP="00B50C97">
      <w:pPr>
        <w:shd w:val="clear" w:color="auto" w:fill="FFFFFF"/>
        <w:tabs>
          <w:tab w:val="left" w:pos="1210"/>
        </w:tabs>
        <w:ind w:firstLine="709"/>
        <w:jc w:val="both"/>
        <w:rPr>
          <w:b/>
          <w:sz w:val="16"/>
          <w:szCs w:val="16"/>
          <w:highlight w:val="yellow"/>
        </w:rPr>
      </w:pPr>
    </w:p>
    <w:p w:rsidR="00264FA8" w:rsidRPr="00A6491F" w:rsidRDefault="00264FA8" w:rsidP="00264FA8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A6491F">
        <w:rPr>
          <w:sz w:val="28"/>
          <w:szCs w:val="28"/>
        </w:rPr>
        <w:t xml:space="preserve">По оценке 2020 года объем ВРП вырастет до 1262,5 </w:t>
      </w:r>
      <w:proofErr w:type="gramStart"/>
      <w:r w:rsidRPr="00A6491F">
        <w:rPr>
          <w:sz w:val="28"/>
          <w:szCs w:val="28"/>
        </w:rPr>
        <w:t>млрд</w:t>
      </w:r>
      <w:proofErr w:type="gramEnd"/>
      <w:r w:rsidRPr="00A6491F">
        <w:rPr>
          <w:sz w:val="28"/>
          <w:szCs w:val="28"/>
        </w:rPr>
        <w:t xml:space="preserve"> руб., прирост составит 100,1</w:t>
      </w:r>
      <w:r w:rsidR="000D7061">
        <w:rPr>
          <w:sz w:val="28"/>
          <w:szCs w:val="28"/>
        </w:rPr>
        <w:t xml:space="preserve"> проц.</w:t>
      </w:r>
      <w:r w:rsidRPr="00A6491F">
        <w:rPr>
          <w:sz w:val="28"/>
          <w:szCs w:val="28"/>
        </w:rPr>
        <w:t xml:space="preserve"> к уровню 2019 года в сопоставимых ценах. </w:t>
      </w:r>
    </w:p>
    <w:p w:rsidR="00264FA8" w:rsidRPr="00A6491F" w:rsidRDefault="00264FA8" w:rsidP="00264FA8">
      <w:pPr>
        <w:shd w:val="clear" w:color="auto" w:fill="FFFFFF"/>
        <w:ind w:firstLine="709"/>
        <w:jc w:val="both"/>
        <w:rPr>
          <w:sz w:val="28"/>
          <w:szCs w:val="28"/>
        </w:rPr>
      </w:pPr>
      <w:r w:rsidRPr="00A6491F">
        <w:rPr>
          <w:sz w:val="28"/>
          <w:szCs w:val="28"/>
        </w:rPr>
        <w:t xml:space="preserve">В 2021 году объем ВРП прогнозируется на уровне 1365,2 </w:t>
      </w:r>
      <w:proofErr w:type="gramStart"/>
      <w:r w:rsidRPr="00A6491F">
        <w:rPr>
          <w:sz w:val="28"/>
          <w:szCs w:val="28"/>
        </w:rPr>
        <w:t>млрд</w:t>
      </w:r>
      <w:proofErr w:type="gramEnd"/>
      <w:r w:rsidRPr="00A6491F">
        <w:rPr>
          <w:sz w:val="28"/>
          <w:szCs w:val="28"/>
        </w:rPr>
        <w:t xml:space="preserve"> руб. </w:t>
      </w:r>
      <w:r>
        <w:rPr>
          <w:sz w:val="28"/>
          <w:szCs w:val="28"/>
        </w:rPr>
        <w:br/>
      </w:r>
      <w:r w:rsidRPr="00A6491F">
        <w:rPr>
          <w:sz w:val="28"/>
          <w:szCs w:val="28"/>
        </w:rPr>
        <w:t>и со значительным превышением по реальной динамике уровня 2020 года (103,1</w:t>
      </w:r>
      <w:r w:rsidR="000D7061">
        <w:rPr>
          <w:sz w:val="28"/>
          <w:szCs w:val="28"/>
        </w:rPr>
        <w:t> проц.</w:t>
      </w:r>
      <w:r w:rsidRPr="00A6491F">
        <w:rPr>
          <w:sz w:val="28"/>
          <w:szCs w:val="28"/>
        </w:rPr>
        <w:t>) в результате ожидаемого восстановления активности в промышленности, строительстве и сфере потребительских услуг и положительной динамики развития транспорта и торговли, сельского хозяйства и услуг в сфере здравоохранения.</w:t>
      </w:r>
    </w:p>
    <w:p w:rsidR="00264FA8" w:rsidRDefault="00264FA8" w:rsidP="00264FA8">
      <w:pPr>
        <w:shd w:val="clear" w:color="auto" w:fill="FFFFFF"/>
        <w:ind w:firstLine="709"/>
        <w:jc w:val="both"/>
        <w:rPr>
          <w:sz w:val="28"/>
          <w:szCs w:val="28"/>
        </w:rPr>
      </w:pPr>
      <w:r w:rsidRPr="00655A74">
        <w:rPr>
          <w:sz w:val="28"/>
          <w:szCs w:val="28"/>
        </w:rPr>
        <w:t>Основная часть валового регионального продукта (около 80</w:t>
      </w:r>
      <w:r w:rsidR="000D7061">
        <w:rPr>
          <w:sz w:val="28"/>
          <w:szCs w:val="28"/>
        </w:rPr>
        <w:t xml:space="preserve"> проц.</w:t>
      </w:r>
      <w:r w:rsidRPr="00655A74">
        <w:rPr>
          <w:sz w:val="28"/>
          <w:szCs w:val="28"/>
        </w:rPr>
        <w:t xml:space="preserve">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и сельском хозяйстве</w:t>
      </w:r>
      <w:r>
        <w:rPr>
          <w:sz w:val="28"/>
          <w:szCs w:val="28"/>
        </w:rPr>
        <w:t>.</w:t>
      </w:r>
    </w:p>
    <w:p w:rsidR="00264FA8" w:rsidRPr="00A6491F" w:rsidRDefault="00264FA8" w:rsidP="00264FA8">
      <w:pPr>
        <w:shd w:val="clear" w:color="auto" w:fill="FFFFFF"/>
        <w:ind w:firstLine="709"/>
        <w:jc w:val="both"/>
        <w:rPr>
          <w:sz w:val="28"/>
          <w:szCs w:val="28"/>
        </w:rPr>
      </w:pPr>
      <w:r w:rsidRPr="00A6491F">
        <w:rPr>
          <w:sz w:val="28"/>
          <w:szCs w:val="28"/>
        </w:rPr>
        <w:t xml:space="preserve">На период 2022-2024 годов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по важнейшим отраслям экономики, а также тенденций изменения структуры ВРП. </w:t>
      </w:r>
    </w:p>
    <w:p w:rsidR="00264FA8" w:rsidRPr="00B2588D" w:rsidRDefault="00264FA8" w:rsidP="00264FA8">
      <w:pPr>
        <w:shd w:val="clear" w:color="auto" w:fill="FFFFFF"/>
        <w:ind w:firstLine="709"/>
        <w:jc w:val="both"/>
        <w:rPr>
          <w:sz w:val="28"/>
          <w:szCs w:val="28"/>
        </w:rPr>
      </w:pPr>
      <w:r w:rsidRPr="00C06B5E">
        <w:rPr>
          <w:sz w:val="28"/>
          <w:szCs w:val="28"/>
        </w:rPr>
        <w:t xml:space="preserve">По прогнозу, средний ежегодный прирост промышленного производства </w:t>
      </w:r>
      <w:r w:rsidRPr="00C06B5E">
        <w:rPr>
          <w:sz w:val="28"/>
          <w:szCs w:val="28"/>
        </w:rPr>
        <w:br/>
        <w:t xml:space="preserve">в 2022-2024 годах </w:t>
      </w:r>
      <w:r>
        <w:rPr>
          <w:sz w:val="28"/>
          <w:szCs w:val="28"/>
        </w:rPr>
        <w:t>прогнозируется на уровне д</w:t>
      </w:r>
      <w:r w:rsidRPr="00C06B5E">
        <w:rPr>
          <w:sz w:val="28"/>
          <w:szCs w:val="28"/>
        </w:rPr>
        <w:t xml:space="preserve">о </w:t>
      </w:r>
      <w:r>
        <w:rPr>
          <w:sz w:val="28"/>
          <w:szCs w:val="28"/>
        </w:rPr>
        <w:t>2,9</w:t>
      </w:r>
      <w:r w:rsidR="000D7061">
        <w:rPr>
          <w:sz w:val="28"/>
          <w:szCs w:val="28"/>
        </w:rPr>
        <w:t xml:space="preserve"> проц.</w:t>
      </w:r>
      <w:r w:rsidRPr="00C06B5E">
        <w:rPr>
          <w:sz w:val="28"/>
          <w:szCs w:val="28"/>
        </w:rPr>
        <w:t xml:space="preserve"> (по консервативному варианту) и до 3,</w:t>
      </w:r>
      <w:r>
        <w:rPr>
          <w:sz w:val="28"/>
          <w:szCs w:val="28"/>
        </w:rPr>
        <w:t>3</w:t>
      </w:r>
      <w:r w:rsidR="000D7061">
        <w:rPr>
          <w:sz w:val="28"/>
          <w:szCs w:val="28"/>
        </w:rPr>
        <w:t xml:space="preserve"> проц.</w:t>
      </w:r>
      <w:r>
        <w:rPr>
          <w:sz w:val="28"/>
          <w:szCs w:val="28"/>
        </w:rPr>
        <w:t xml:space="preserve"> </w:t>
      </w:r>
      <w:r w:rsidRPr="00C06B5E">
        <w:rPr>
          <w:sz w:val="28"/>
          <w:szCs w:val="28"/>
        </w:rPr>
        <w:t xml:space="preserve">(по базовому варианту), объема работ по виду деятельности </w:t>
      </w:r>
      <w:r>
        <w:rPr>
          <w:sz w:val="28"/>
          <w:szCs w:val="28"/>
        </w:rPr>
        <w:t>«</w:t>
      </w:r>
      <w:r w:rsidRPr="00C06B5E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C06B5E">
        <w:rPr>
          <w:sz w:val="28"/>
          <w:szCs w:val="28"/>
        </w:rPr>
        <w:t xml:space="preserve"> – </w:t>
      </w:r>
      <w:r w:rsidRPr="00B2588D">
        <w:rPr>
          <w:sz w:val="28"/>
          <w:szCs w:val="28"/>
        </w:rPr>
        <w:t>от 1,4</w:t>
      </w:r>
      <w:r w:rsidR="000D7061">
        <w:rPr>
          <w:sz w:val="28"/>
          <w:szCs w:val="28"/>
        </w:rPr>
        <w:t xml:space="preserve"> </w:t>
      </w:r>
      <w:r w:rsidRPr="00B2588D">
        <w:rPr>
          <w:sz w:val="28"/>
          <w:szCs w:val="28"/>
        </w:rPr>
        <w:t>до 1,9</w:t>
      </w:r>
      <w:r w:rsidR="000D7061">
        <w:rPr>
          <w:sz w:val="28"/>
          <w:szCs w:val="28"/>
        </w:rPr>
        <w:t xml:space="preserve"> проц.</w:t>
      </w:r>
      <w:r w:rsidRPr="00B2588D">
        <w:rPr>
          <w:sz w:val="28"/>
          <w:szCs w:val="28"/>
        </w:rPr>
        <w:t xml:space="preserve">, оборота розничной торговли – </w:t>
      </w:r>
      <w:proofErr w:type="gramStart"/>
      <w:r w:rsidRPr="00B2588D">
        <w:rPr>
          <w:sz w:val="28"/>
          <w:szCs w:val="28"/>
        </w:rPr>
        <w:t>от</w:t>
      </w:r>
      <w:proofErr w:type="gramEnd"/>
      <w:r w:rsidRPr="00B2588D">
        <w:rPr>
          <w:sz w:val="28"/>
          <w:szCs w:val="28"/>
        </w:rPr>
        <w:t xml:space="preserve"> 2,3 до 2,8</w:t>
      </w:r>
      <w:r w:rsidR="000D7061">
        <w:rPr>
          <w:sz w:val="28"/>
          <w:szCs w:val="28"/>
        </w:rPr>
        <w:t xml:space="preserve"> проц.</w:t>
      </w:r>
      <w:r w:rsidRPr="00B2588D">
        <w:rPr>
          <w:sz w:val="28"/>
          <w:szCs w:val="28"/>
        </w:rPr>
        <w:t xml:space="preserve"> соответственно.</w:t>
      </w:r>
    </w:p>
    <w:p w:rsidR="00264FA8" w:rsidRPr="00B2588D" w:rsidRDefault="00264FA8" w:rsidP="00264FA8">
      <w:pPr>
        <w:shd w:val="clear" w:color="auto" w:fill="FFFFFF"/>
        <w:ind w:firstLine="709"/>
        <w:jc w:val="both"/>
        <w:rPr>
          <w:sz w:val="28"/>
          <w:szCs w:val="28"/>
        </w:rPr>
      </w:pPr>
      <w:r w:rsidRPr="00B2588D">
        <w:rPr>
          <w:sz w:val="28"/>
          <w:szCs w:val="28"/>
        </w:rPr>
        <w:t xml:space="preserve">Важным фактором формирования роста ВРП в 2022-2024 годах станет реализация крупных инвестиционных проектов, и, как следствие, рост объема </w:t>
      </w:r>
      <w:r w:rsidRPr="00B2588D">
        <w:rPr>
          <w:sz w:val="28"/>
          <w:szCs w:val="28"/>
        </w:rPr>
        <w:lastRenderedPageBreak/>
        <w:t>инвестиционных вложений в Ленинградской области (в среднем ежегодно на 7</w:t>
      </w:r>
      <w:r>
        <w:rPr>
          <w:sz w:val="28"/>
          <w:szCs w:val="28"/>
        </w:rPr>
        <w:t>,2</w:t>
      </w:r>
      <w:r w:rsidR="000D7061">
        <w:rPr>
          <w:sz w:val="28"/>
          <w:szCs w:val="28"/>
        </w:rPr>
        <w:t>проц.</w:t>
      </w:r>
      <w:r w:rsidRPr="00B2588D">
        <w:rPr>
          <w:sz w:val="28"/>
          <w:szCs w:val="28"/>
        </w:rPr>
        <w:t xml:space="preserve"> по консервативному варианту и </w:t>
      </w:r>
      <w:r>
        <w:rPr>
          <w:sz w:val="28"/>
          <w:szCs w:val="28"/>
        </w:rPr>
        <w:t>13</w:t>
      </w:r>
      <w:r w:rsidR="000D7061">
        <w:rPr>
          <w:sz w:val="28"/>
          <w:szCs w:val="28"/>
        </w:rPr>
        <w:t xml:space="preserve"> проц.</w:t>
      </w:r>
      <w:r w:rsidRPr="00B2588D">
        <w:rPr>
          <w:sz w:val="28"/>
          <w:szCs w:val="28"/>
        </w:rPr>
        <w:t xml:space="preserve"> по базовому). </w:t>
      </w:r>
    </w:p>
    <w:p w:rsidR="00264FA8" w:rsidRPr="00264FA8" w:rsidRDefault="00264FA8" w:rsidP="00264FA8">
      <w:pPr>
        <w:shd w:val="clear" w:color="auto" w:fill="FFFFFF"/>
        <w:ind w:firstLine="709"/>
        <w:jc w:val="both"/>
        <w:rPr>
          <w:sz w:val="28"/>
          <w:szCs w:val="28"/>
        </w:rPr>
      </w:pPr>
      <w:r w:rsidRPr="00264FA8">
        <w:rPr>
          <w:sz w:val="28"/>
          <w:szCs w:val="28"/>
        </w:rPr>
        <w:t xml:space="preserve">В среднесрочной перспективе до 2024 года важными факторами роста ВРП Ленинградской области станут реализация проектов в сфере промышленности, транспорта и логистики (развитие морских торговых портов и проекты строительства отдельных терминалов), рост производства в отдельных отраслях обрабатывающей промышленности, высокие объемы жилищного строительства. </w:t>
      </w:r>
    </w:p>
    <w:p w:rsidR="00B50C97" w:rsidRPr="004B235C" w:rsidRDefault="00264FA8" w:rsidP="00264FA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B2588D">
        <w:rPr>
          <w:sz w:val="28"/>
          <w:szCs w:val="28"/>
        </w:rPr>
        <w:t>В результате, в соответствии с базовым вариантом прогноза, ВРП в 2024</w:t>
      </w:r>
      <w:r w:rsidR="000D7061">
        <w:rPr>
          <w:sz w:val="28"/>
          <w:szCs w:val="28"/>
        </w:rPr>
        <w:t> </w:t>
      </w:r>
      <w:r w:rsidRPr="00B2588D">
        <w:rPr>
          <w:sz w:val="28"/>
          <w:szCs w:val="28"/>
        </w:rPr>
        <w:t xml:space="preserve">году составит 1679,8 </w:t>
      </w:r>
      <w:proofErr w:type="gramStart"/>
      <w:r w:rsidRPr="00B2588D">
        <w:rPr>
          <w:sz w:val="28"/>
          <w:szCs w:val="28"/>
        </w:rPr>
        <w:t>млрд</w:t>
      </w:r>
      <w:proofErr w:type="gramEnd"/>
      <w:r w:rsidRPr="00B2588D">
        <w:rPr>
          <w:sz w:val="28"/>
          <w:szCs w:val="28"/>
        </w:rPr>
        <w:t xml:space="preserve"> </w:t>
      </w:r>
      <w:r w:rsidRPr="00264FA8">
        <w:rPr>
          <w:sz w:val="28"/>
          <w:szCs w:val="28"/>
        </w:rPr>
        <w:t>руб. (прирост на 10,7</w:t>
      </w:r>
      <w:r w:rsidR="000D7061">
        <w:rPr>
          <w:sz w:val="28"/>
          <w:szCs w:val="28"/>
        </w:rPr>
        <w:t xml:space="preserve"> проц.</w:t>
      </w:r>
      <w:r w:rsidRPr="00264FA8">
        <w:rPr>
          <w:sz w:val="28"/>
          <w:szCs w:val="28"/>
        </w:rPr>
        <w:t xml:space="preserve"> к уровню 2021 года в сопоставимых ценах</w:t>
      </w:r>
      <w:r w:rsidRPr="00D1784B">
        <w:rPr>
          <w:color w:val="000000" w:themeColor="text1"/>
          <w:sz w:val="28"/>
          <w:szCs w:val="28"/>
        </w:rPr>
        <w:t>), по консервативному варианту – 1618,9 млрд руб. (на 8,1</w:t>
      </w:r>
      <w:r w:rsidR="000D7061">
        <w:rPr>
          <w:color w:val="000000" w:themeColor="text1"/>
          <w:sz w:val="28"/>
          <w:szCs w:val="28"/>
        </w:rPr>
        <w:t> проц.</w:t>
      </w:r>
      <w:r w:rsidRPr="00D1784B">
        <w:rPr>
          <w:color w:val="000000" w:themeColor="text1"/>
          <w:sz w:val="28"/>
          <w:szCs w:val="28"/>
        </w:rPr>
        <w:t xml:space="preserve"> к 2021 году).</w:t>
      </w:r>
    </w:p>
    <w:p w:rsidR="00770FBF" w:rsidRPr="004B235C" w:rsidRDefault="00770FBF" w:rsidP="00B50C97">
      <w:pPr>
        <w:ind w:firstLine="709"/>
        <w:jc w:val="both"/>
        <w:rPr>
          <w:color w:val="000000" w:themeColor="text1"/>
          <w:sz w:val="16"/>
          <w:szCs w:val="16"/>
          <w:highlight w:val="yellow"/>
        </w:rPr>
      </w:pPr>
    </w:p>
    <w:p w:rsidR="00770FBF" w:rsidRPr="00264FA8" w:rsidRDefault="007A48FA" w:rsidP="00770FBF">
      <w:pPr>
        <w:jc w:val="center"/>
        <w:rPr>
          <w:b/>
          <w:sz w:val="28"/>
          <w:szCs w:val="28"/>
        </w:rPr>
      </w:pPr>
      <w:r w:rsidRPr="00264FA8">
        <w:rPr>
          <w:sz w:val="28"/>
          <w:szCs w:val="28"/>
        </w:rPr>
        <w:t>Промышленное производство</w:t>
      </w:r>
    </w:p>
    <w:p w:rsidR="00770FBF" w:rsidRPr="00264FA8" w:rsidRDefault="00770FBF" w:rsidP="008E790E">
      <w:pPr>
        <w:ind w:firstLine="709"/>
        <w:jc w:val="both"/>
        <w:rPr>
          <w:b/>
          <w:sz w:val="16"/>
          <w:szCs w:val="16"/>
        </w:rPr>
      </w:pPr>
    </w:p>
    <w:p w:rsidR="001D7655" w:rsidRPr="001D7655" w:rsidRDefault="001D7655" w:rsidP="001D7655">
      <w:pPr>
        <w:tabs>
          <w:tab w:val="left" w:pos="708"/>
          <w:tab w:val="left" w:pos="1418"/>
        </w:tabs>
        <w:ind w:firstLine="709"/>
        <w:jc w:val="both"/>
        <w:rPr>
          <w:sz w:val="28"/>
          <w:szCs w:val="28"/>
        </w:rPr>
      </w:pPr>
      <w:r w:rsidRPr="001D7655">
        <w:rPr>
          <w:bCs/>
          <w:sz w:val="28"/>
          <w:szCs w:val="28"/>
        </w:rPr>
        <w:t xml:space="preserve">В 2020 году </w:t>
      </w:r>
      <w:r w:rsidRPr="001D7655">
        <w:rPr>
          <w:iCs/>
          <w:sz w:val="28"/>
          <w:szCs w:val="28"/>
        </w:rPr>
        <w:t>индекс промышленного производства по полному кругу предприятий</w:t>
      </w:r>
      <w:r w:rsidRPr="001D7655">
        <w:rPr>
          <w:sz w:val="28"/>
          <w:szCs w:val="28"/>
        </w:rPr>
        <w:t xml:space="preserve"> к соответствующему периоду предыдущего года составил 98,6</w:t>
      </w:r>
      <w:r w:rsidR="009C3AFF">
        <w:rPr>
          <w:sz w:val="28"/>
          <w:szCs w:val="28"/>
        </w:rPr>
        <w:t> </w:t>
      </w:r>
      <w:r w:rsidR="000D7061">
        <w:rPr>
          <w:sz w:val="28"/>
          <w:szCs w:val="28"/>
        </w:rPr>
        <w:t>проц.</w:t>
      </w:r>
      <w:r w:rsidRPr="001D7655">
        <w:rPr>
          <w:sz w:val="28"/>
          <w:szCs w:val="28"/>
        </w:rPr>
        <w:t>, что на 1,1</w:t>
      </w:r>
      <w:r w:rsidR="009C3AFF">
        <w:rPr>
          <w:sz w:val="28"/>
          <w:szCs w:val="28"/>
        </w:rPr>
        <w:t> </w:t>
      </w:r>
      <w:r w:rsidR="000D7061">
        <w:rPr>
          <w:sz w:val="28"/>
          <w:szCs w:val="28"/>
        </w:rPr>
        <w:t>проц.</w:t>
      </w:r>
      <w:r w:rsidRPr="001D7655">
        <w:rPr>
          <w:sz w:val="28"/>
          <w:szCs w:val="28"/>
        </w:rPr>
        <w:t xml:space="preserve"> ниже прогнозного значения на 2020 год (99,7</w:t>
      </w:r>
      <w:r w:rsidR="009C3AFF">
        <w:rPr>
          <w:sz w:val="28"/>
          <w:szCs w:val="28"/>
        </w:rPr>
        <w:t> </w:t>
      </w:r>
      <w:r w:rsidR="000D7061">
        <w:rPr>
          <w:sz w:val="28"/>
          <w:szCs w:val="28"/>
        </w:rPr>
        <w:t>проц.</w:t>
      </w:r>
      <w:r w:rsidRPr="001D7655">
        <w:rPr>
          <w:sz w:val="28"/>
          <w:szCs w:val="28"/>
        </w:rPr>
        <w:t>).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>По трем из четырех промышленных отраслей индекс промышленного производства  превысил показатели прошлого года: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>- добыча полезных ископаемых – 102,5</w:t>
      </w:r>
      <w:r w:rsidR="009C3AFF">
        <w:rPr>
          <w:sz w:val="28"/>
          <w:szCs w:val="28"/>
        </w:rPr>
        <w:t> </w:t>
      </w:r>
      <w:r w:rsidR="000D7061">
        <w:rPr>
          <w:sz w:val="28"/>
          <w:szCs w:val="28"/>
        </w:rPr>
        <w:t>проц.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>- обрабатывающие производства – 100,2</w:t>
      </w:r>
      <w:r w:rsidR="009C3AFF">
        <w:rPr>
          <w:sz w:val="28"/>
          <w:szCs w:val="28"/>
        </w:rPr>
        <w:t> </w:t>
      </w:r>
      <w:r w:rsidR="000D7061">
        <w:rPr>
          <w:sz w:val="28"/>
          <w:szCs w:val="28"/>
        </w:rPr>
        <w:t>проц.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>- водоснабжение, водоотведение – 101,9</w:t>
      </w:r>
      <w:r w:rsidR="009C3AFF">
        <w:rPr>
          <w:sz w:val="28"/>
          <w:szCs w:val="28"/>
        </w:rPr>
        <w:t> п</w:t>
      </w:r>
      <w:r w:rsidR="000D7061">
        <w:rPr>
          <w:sz w:val="28"/>
          <w:szCs w:val="28"/>
        </w:rPr>
        <w:t>роц.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>Показатель по отрасли «Обеспечение электрической  энергией, газом и паром; кондиционирование воздуха»  не достиг прогнозного значения  и составил  91,9</w:t>
      </w:r>
      <w:r w:rsidR="009C3AF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D7655">
        <w:rPr>
          <w:sz w:val="28"/>
          <w:szCs w:val="28"/>
        </w:rPr>
        <w:t xml:space="preserve">, что привело к </w:t>
      </w:r>
      <w:proofErr w:type="spellStart"/>
      <w:r w:rsidRPr="001D7655">
        <w:rPr>
          <w:sz w:val="28"/>
          <w:szCs w:val="28"/>
        </w:rPr>
        <w:t>недостижению</w:t>
      </w:r>
      <w:proofErr w:type="spellEnd"/>
      <w:r w:rsidRPr="001D7655">
        <w:rPr>
          <w:sz w:val="28"/>
          <w:szCs w:val="28"/>
        </w:rPr>
        <w:t xml:space="preserve"> прогнозного показателя по ИПП в целом </w:t>
      </w:r>
      <w:r w:rsidRPr="001D7655">
        <w:rPr>
          <w:sz w:val="28"/>
          <w:szCs w:val="28"/>
        </w:rPr>
        <w:br/>
        <w:t xml:space="preserve">по Ленинградской области. 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>Основное снижение товарной выручки по отрасли  произошло в результате:</w:t>
      </w:r>
    </w:p>
    <w:p w:rsidR="001D7655" w:rsidRPr="001D7655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 xml:space="preserve">-  отрицательной динамики  стоимости электроэнергии, вырабатываемой </w:t>
      </w:r>
      <w:r w:rsidRPr="001D7655">
        <w:rPr>
          <w:sz w:val="28"/>
          <w:szCs w:val="28"/>
        </w:rPr>
        <w:br/>
        <w:t>АО «ТГК-1» и поставляемой на экспорт в Финляндию;</w:t>
      </w:r>
    </w:p>
    <w:p w:rsidR="001D7655" w:rsidRPr="009A35B6" w:rsidRDefault="001D7655" w:rsidP="001D7655">
      <w:pPr>
        <w:ind w:firstLine="709"/>
        <w:jc w:val="both"/>
        <w:rPr>
          <w:sz w:val="28"/>
          <w:szCs w:val="28"/>
        </w:rPr>
      </w:pPr>
      <w:r w:rsidRPr="001D7655">
        <w:rPr>
          <w:sz w:val="28"/>
          <w:szCs w:val="28"/>
        </w:rPr>
        <w:t xml:space="preserve">- снижения объема производства электроэнергии ПАО «ОГК-2» - </w:t>
      </w:r>
      <w:proofErr w:type="spellStart"/>
      <w:r w:rsidRPr="001D7655">
        <w:rPr>
          <w:sz w:val="28"/>
          <w:szCs w:val="28"/>
        </w:rPr>
        <w:t>Киришская</w:t>
      </w:r>
      <w:proofErr w:type="spellEnd"/>
      <w:r w:rsidRPr="001D7655">
        <w:rPr>
          <w:sz w:val="28"/>
          <w:szCs w:val="28"/>
        </w:rPr>
        <w:t xml:space="preserve"> ГРЭС относительно 2019 года в связи со снижением загрузки генерирующих мощностей филиала</w:t>
      </w:r>
      <w:r w:rsidRPr="009A35B6">
        <w:rPr>
          <w:sz w:val="28"/>
          <w:szCs w:val="28"/>
        </w:rPr>
        <w:t xml:space="preserve"> из-за общего снижения потребления в стране;</w:t>
      </w:r>
    </w:p>
    <w:p w:rsidR="001D7655" w:rsidRPr="009A35B6" w:rsidRDefault="001D7655" w:rsidP="001D7655">
      <w:pPr>
        <w:ind w:firstLine="709"/>
        <w:jc w:val="both"/>
        <w:rPr>
          <w:sz w:val="28"/>
          <w:szCs w:val="28"/>
        </w:rPr>
      </w:pPr>
      <w:r w:rsidRPr="009A35B6">
        <w:rPr>
          <w:sz w:val="28"/>
          <w:szCs w:val="28"/>
        </w:rPr>
        <w:t>- снижения реализации электр</w:t>
      </w:r>
      <w:proofErr w:type="gramStart"/>
      <w:r w:rsidRPr="009A35B6">
        <w:rPr>
          <w:sz w:val="28"/>
          <w:szCs w:val="28"/>
        </w:rPr>
        <w:t>о-</w:t>
      </w:r>
      <w:proofErr w:type="gramEnd"/>
      <w:r w:rsidRPr="009A35B6">
        <w:rPr>
          <w:sz w:val="28"/>
          <w:szCs w:val="28"/>
        </w:rPr>
        <w:t xml:space="preserve"> и </w:t>
      </w:r>
      <w:proofErr w:type="spellStart"/>
      <w:r w:rsidRPr="009A35B6">
        <w:rPr>
          <w:sz w:val="28"/>
          <w:szCs w:val="28"/>
        </w:rPr>
        <w:t>теплоэнергии</w:t>
      </w:r>
      <w:proofErr w:type="spellEnd"/>
      <w:r w:rsidRPr="009A35B6">
        <w:rPr>
          <w:sz w:val="28"/>
          <w:szCs w:val="28"/>
        </w:rPr>
        <w:t xml:space="preserve"> АО </w:t>
      </w:r>
      <w:r>
        <w:rPr>
          <w:sz w:val="28"/>
          <w:szCs w:val="28"/>
        </w:rPr>
        <w:t>«</w:t>
      </w:r>
      <w:r w:rsidRPr="009A35B6">
        <w:rPr>
          <w:sz w:val="28"/>
          <w:szCs w:val="28"/>
        </w:rPr>
        <w:t>Концерн Росэнергоатом</w:t>
      </w:r>
      <w:r>
        <w:rPr>
          <w:sz w:val="28"/>
          <w:szCs w:val="28"/>
        </w:rPr>
        <w:t>»</w:t>
      </w:r>
      <w:r w:rsidRPr="009A35B6">
        <w:rPr>
          <w:sz w:val="28"/>
          <w:szCs w:val="28"/>
        </w:rPr>
        <w:t xml:space="preserve"> в связи с проведением ремонтных работ на основании </w:t>
      </w:r>
      <w:r>
        <w:rPr>
          <w:sz w:val="28"/>
          <w:szCs w:val="28"/>
        </w:rPr>
        <w:t>«</w:t>
      </w:r>
      <w:r w:rsidRPr="009A35B6">
        <w:rPr>
          <w:sz w:val="28"/>
          <w:szCs w:val="28"/>
        </w:rPr>
        <w:t>Графика ремонта энергоблоков № 2-5 Ленинградской АЭС в 2020 году</w:t>
      </w:r>
      <w:r>
        <w:rPr>
          <w:sz w:val="28"/>
          <w:szCs w:val="28"/>
        </w:rPr>
        <w:t>»</w:t>
      </w:r>
      <w:r w:rsidRPr="009A35B6">
        <w:rPr>
          <w:sz w:val="28"/>
          <w:szCs w:val="28"/>
        </w:rPr>
        <w:t>.</w:t>
      </w:r>
    </w:p>
    <w:p w:rsidR="001D7655" w:rsidRDefault="001D7655" w:rsidP="001D7655">
      <w:pPr>
        <w:tabs>
          <w:tab w:val="left" w:pos="708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DB68DC">
        <w:rPr>
          <w:b/>
          <w:i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Pr="00DB68DC">
        <w:rPr>
          <w:sz w:val="28"/>
          <w:szCs w:val="28"/>
        </w:rPr>
        <w:t>по всем основным видам промышленной деятельности в 20</w:t>
      </w:r>
      <w:r>
        <w:rPr>
          <w:sz w:val="28"/>
          <w:szCs w:val="28"/>
        </w:rPr>
        <w:t>20</w:t>
      </w:r>
      <w:r w:rsidRPr="00DB68D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B68D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1 266,39</w:t>
      </w:r>
      <w:r w:rsidRPr="00DB68DC">
        <w:rPr>
          <w:sz w:val="28"/>
          <w:szCs w:val="28"/>
        </w:rPr>
        <w:t xml:space="preserve"> </w:t>
      </w:r>
      <w:proofErr w:type="gramStart"/>
      <w:r w:rsidRPr="00DB68DC">
        <w:rPr>
          <w:sz w:val="28"/>
          <w:szCs w:val="28"/>
        </w:rPr>
        <w:t>млрд</w:t>
      </w:r>
      <w:proofErr w:type="gramEnd"/>
      <w:r w:rsidRPr="00DB68D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B68DC">
        <w:rPr>
          <w:sz w:val="28"/>
          <w:szCs w:val="28"/>
        </w:rPr>
        <w:t xml:space="preserve"> </w:t>
      </w:r>
      <w:r w:rsidRPr="00DB68DC">
        <w:rPr>
          <w:bCs/>
          <w:sz w:val="28"/>
          <w:szCs w:val="28"/>
        </w:rPr>
        <w:t>Наибольший прирост объема отгруженной продукции отмечается</w:t>
      </w:r>
      <w:r w:rsidRPr="00DC6570">
        <w:rPr>
          <w:bCs/>
          <w:sz w:val="28"/>
          <w:szCs w:val="28"/>
        </w:rPr>
        <w:t xml:space="preserve"> </w:t>
      </w:r>
      <w:r w:rsidRPr="00DB68DC">
        <w:rPr>
          <w:bCs/>
          <w:sz w:val="28"/>
          <w:szCs w:val="28"/>
        </w:rPr>
        <w:t xml:space="preserve">в производстве </w:t>
      </w:r>
      <w:r w:rsidRPr="009A35B6">
        <w:rPr>
          <w:bCs/>
          <w:sz w:val="28"/>
          <w:szCs w:val="28"/>
          <w:lang w:eastAsia="en-US"/>
        </w:rPr>
        <w:t xml:space="preserve">лекарственных средств и материалов, применяемых </w:t>
      </w:r>
      <w:r>
        <w:rPr>
          <w:bCs/>
          <w:sz w:val="28"/>
          <w:szCs w:val="28"/>
          <w:lang w:eastAsia="en-US"/>
        </w:rPr>
        <w:br/>
      </w:r>
      <w:r w:rsidRPr="009A35B6">
        <w:rPr>
          <w:bCs/>
          <w:sz w:val="28"/>
          <w:szCs w:val="28"/>
          <w:lang w:eastAsia="en-US"/>
        </w:rPr>
        <w:t>в медицинских целях</w:t>
      </w:r>
      <w:r w:rsidRPr="00DB68D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 7,9 р.</w:t>
      </w:r>
      <w:r w:rsidRPr="00DB68DC">
        <w:rPr>
          <w:bCs/>
          <w:sz w:val="28"/>
          <w:szCs w:val="28"/>
        </w:rPr>
        <w:t xml:space="preserve">), в </w:t>
      </w:r>
      <w:r w:rsidRPr="009A35B6">
        <w:rPr>
          <w:bCs/>
          <w:sz w:val="28"/>
          <w:szCs w:val="28"/>
          <w:lang w:eastAsia="en-US"/>
        </w:rPr>
        <w:t>полиграфическ</w:t>
      </w:r>
      <w:r>
        <w:rPr>
          <w:bCs/>
          <w:sz w:val="28"/>
          <w:szCs w:val="28"/>
          <w:lang w:eastAsia="en-US"/>
        </w:rPr>
        <w:t>ой деятельности</w:t>
      </w:r>
      <w:r w:rsidRPr="009A35B6">
        <w:rPr>
          <w:bCs/>
          <w:sz w:val="28"/>
          <w:szCs w:val="28"/>
          <w:lang w:eastAsia="en-US"/>
        </w:rPr>
        <w:t xml:space="preserve"> и копирование носителей информации</w:t>
      </w:r>
      <w:r w:rsidRPr="00DB68D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 1,6 р.</w:t>
      </w:r>
      <w:r w:rsidRPr="00DB68DC">
        <w:rPr>
          <w:bCs/>
          <w:sz w:val="28"/>
          <w:szCs w:val="28"/>
        </w:rPr>
        <w:t xml:space="preserve">), а также в производстве </w:t>
      </w:r>
      <w:r>
        <w:rPr>
          <w:bCs/>
          <w:sz w:val="28"/>
          <w:szCs w:val="28"/>
        </w:rPr>
        <w:t>текстильных изделий</w:t>
      </w:r>
      <w:r w:rsidRPr="00DB68DC">
        <w:rPr>
          <w:b/>
          <w:bCs/>
          <w:i/>
          <w:sz w:val="28"/>
          <w:szCs w:val="28"/>
        </w:rPr>
        <w:t xml:space="preserve"> </w:t>
      </w:r>
      <w:r w:rsidRPr="00DB68DC">
        <w:rPr>
          <w:bCs/>
          <w:sz w:val="28"/>
          <w:szCs w:val="28"/>
        </w:rPr>
        <w:t>(на 2</w:t>
      </w:r>
      <w:r>
        <w:rPr>
          <w:bCs/>
          <w:sz w:val="28"/>
          <w:szCs w:val="28"/>
        </w:rPr>
        <w:t>8</w:t>
      </w:r>
      <w:r w:rsidRPr="00DB68DC">
        <w:rPr>
          <w:bCs/>
          <w:sz w:val="28"/>
          <w:szCs w:val="28"/>
        </w:rPr>
        <w:t>,8</w:t>
      </w:r>
      <w:r w:rsidR="009C3AFF">
        <w:rPr>
          <w:bCs/>
          <w:sz w:val="28"/>
          <w:szCs w:val="28"/>
        </w:rPr>
        <w:t xml:space="preserve"> </w:t>
      </w:r>
      <w:r w:rsidR="000D7061">
        <w:rPr>
          <w:bCs/>
          <w:sz w:val="28"/>
          <w:szCs w:val="28"/>
        </w:rPr>
        <w:t>проц.</w:t>
      </w:r>
      <w:r w:rsidRPr="00DB68DC">
        <w:rPr>
          <w:bCs/>
          <w:sz w:val="28"/>
          <w:szCs w:val="28"/>
        </w:rPr>
        <w:t>).</w:t>
      </w:r>
    </w:p>
    <w:p w:rsidR="00D15B89" w:rsidRDefault="00D15B89" w:rsidP="00D15B89">
      <w:pPr>
        <w:ind w:firstLine="709"/>
        <w:jc w:val="both"/>
        <w:rPr>
          <w:bCs/>
          <w:sz w:val="28"/>
          <w:szCs w:val="28"/>
        </w:rPr>
      </w:pPr>
      <w:r w:rsidRPr="00DB68DC">
        <w:rPr>
          <w:bCs/>
          <w:sz w:val="28"/>
          <w:szCs w:val="28"/>
        </w:rPr>
        <w:t>Снижение объема отгруженной продукции более чем на 10</w:t>
      </w:r>
      <w:r w:rsidR="009C3AFF">
        <w:rPr>
          <w:bCs/>
          <w:sz w:val="28"/>
          <w:szCs w:val="28"/>
        </w:rPr>
        <w:t xml:space="preserve"> </w:t>
      </w:r>
      <w:r w:rsidR="000D7061">
        <w:rPr>
          <w:bCs/>
          <w:sz w:val="28"/>
          <w:szCs w:val="28"/>
        </w:rPr>
        <w:t>проц.</w:t>
      </w:r>
      <w:r w:rsidRPr="00DB68DC">
        <w:rPr>
          <w:bCs/>
          <w:sz w:val="28"/>
          <w:szCs w:val="28"/>
        </w:rPr>
        <w:t xml:space="preserve"> отмечается в </w:t>
      </w:r>
      <w:r>
        <w:rPr>
          <w:bCs/>
          <w:sz w:val="28"/>
          <w:szCs w:val="28"/>
        </w:rPr>
        <w:t>следующих</w:t>
      </w:r>
      <w:r w:rsidRPr="00DB68DC">
        <w:rPr>
          <w:bCs/>
          <w:sz w:val="28"/>
          <w:szCs w:val="28"/>
        </w:rPr>
        <w:t xml:space="preserve"> отраслях промышленности, в том числе:</w:t>
      </w:r>
    </w:p>
    <w:p w:rsidR="00D15B89" w:rsidRPr="00086E26" w:rsidRDefault="00D15B89" w:rsidP="00D15B89">
      <w:pPr>
        <w:pStyle w:val="14"/>
        <w:spacing w:after="0" w:line="240" w:lineRule="auto"/>
        <w:rPr>
          <w:bCs/>
          <w:color w:val="000000" w:themeColor="text1"/>
          <w:sz w:val="26"/>
          <w:szCs w:val="26"/>
        </w:rPr>
      </w:pPr>
      <w:r w:rsidRPr="00086E26">
        <w:rPr>
          <w:color w:val="000000" w:themeColor="text1"/>
          <w:szCs w:val="28"/>
        </w:rPr>
        <w:lastRenderedPageBreak/>
        <w:t>- производстве прочих транспортных средств и оборудования объем отгруженных товаров уменьшился на 19,4</w:t>
      </w:r>
      <w:r w:rsidR="009C3AFF">
        <w:rPr>
          <w:color w:val="000000" w:themeColor="text1"/>
          <w:szCs w:val="28"/>
        </w:rPr>
        <w:t xml:space="preserve"> </w:t>
      </w:r>
      <w:r w:rsidR="000D7061">
        <w:rPr>
          <w:color w:val="000000" w:themeColor="text1"/>
          <w:szCs w:val="28"/>
        </w:rPr>
        <w:t>проц.</w:t>
      </w:r>
      <w:r w:rsidRPr="00086E26">
        <w:rPr>
          <w:color w:val="000000" w:themeColor="text1"/>
          <w:szCs w:val="28"/>
        </w:rPr>
        <w:t xml:space="preserve"> и составил 86,1 </w:t>
      </w:r>
      <w:proofErr w:type="gramStart"/>
      <w:r w:rsidRPr="00086E26">
        <w:rPr>
          <w:color w:val="000000" w:themeColor="text1"/>
          <w:szCs w:val="28"/>
        </w:rPr>
        <w:t>млрд</w:t>
      </w:r>
      <w:proofErr w:type="gramEnd"/>
      <w:r w:rsidRPr="00086E26">
        <w:rPr>
          <w:color w:val="000000" w:themeColor="text1"/>
          <w:szCs w:val="28"/>
        </w:rPr>
        <w:t xml:space="preserve"> руб. В связи </w:t>
      </w:r>
      <w:r w:rsidRPr="00086E26">
        <w:rPr>
          <w:color w:val="000000" w:themeColor="text1"/>
          <w:szCs w:val="28"/>
        </w:rPr>
        <w:br/>
        <w:t xml:space="preserve">с сокращением производства на АО </w:t>
      </w:r>
      <w:r>
        <w:rPr>
          <w:color w:val="000000" w:themeColor="text1"/>
          <w:szCs w:val="28"/>
        </w:rPr>
        <w:t>«</w:t>
      </w:r>
      <w:r w:rsidRPr="00086E26">
        <w:rPr>
          <w:color w:val="000000" w:themeColor="text1"/>
          <w:szCs w:val="28"/>
        </w:rPr>
        <w:t>ТВСЗ</w:t>
      </w:r>
      <w:r>
        <w:rPr>
          <w:color w:val="000000" w:themeColor="text1"/>
          <w:szCs w:val="28"/>
        </w:rPr>
        <w:t>»</w:t>
      </w:r>
      <w:r w:rsidRPr="00086E26">
        <w:rPr>
          <w:color w:val="000000" w:themeColor="text1"/>
          <w:szCs w:val="28"/>
        </w:rPr>
        <w:t xml:space="preserve">, АО </w:t>
      </w:r>
      <w:r>
        <w:rPr>
          <w:color w:val="000000" w:themeColor="text1"/>
          <w:szCs w:val="28"/>
        </w:rPr>
        <w:t>«</w:t>
      </w:r>
      <w:proofErr w:type="spellStart"/>
      <w:r w:rsidRPr="00086E26">
        <w:rPr>
          <w:color w:val="000000" w:themeColor="text1"/>
          <w:szCs w:val="28"/>
        </w:rPr>
        <w:t>ТихвинСпецМаш</w:t>
      </w:r>
      <w:proofErr w:type="spellEnd"/>
      <w:r>
        <w:rPr>
          <w:color w:val="000000" w:themeColor="text1"/>
          <w:szCs w:val="28"/>
        </w:rPr>
        <w:t>»</w:t>
      </w:r>
      <w:r w:rsidRPr="00086E26">
        <w:rPr>
          <w:color w:val="000000" w:themeColor="text1"/>
          <w:szCs w:val="28"/>
        </w:rPr>
        <w:t xml:space="preserve"> по причине снижения спроса на новые вагоны.</w:t>
      </w:r>
    </w:p>
    <w:p w:rsidR="00D15B89" w:rsidRPr="00086E26" w:rsidRDefault="00D15B89" w:rsidP="00D15B89">
      <w:pPr>
        <w:ind w:firstLine="709"/>
        <w:jc w:val="both"/>
        <w:rPr>
          <w:color w:val="000000" w:themeColor="text1"/>
          <w:sz w:val="28"/>
          <w:szCs w:val="28"/>
        </w:rPr>
      </w:pPr>
      <w:r w:rsidRPr="00086E26">
        <w:rPr>
          <w:color w:val="000000" w:themeColor="text1"/>
          <w:sz w:val="28"/>
          <w:szCs w:val="28"/>
        </w:rPr>
        <w:t>- в производстве кокса и нефтепродуктов объем отгруженных товаров уменьшился на 26,6</w:t>
      </w:r>
      <w:r w:rsidR="009C3AFF">
        <w:rPr>
          <w:color w:val="000000" w:themeColor="text1"/>
          <w:sz w:val="28"/>
          <w:szCs w:val="28"/>
        </w:rPr>
        <w:t xml:space="preserve"> </w:t>
      </w:r>
      <w:r w:rsidR="000D7061">
        <w:rPr>
          <w:color w:val="000000" w:themeColor="text1"/>
          <w:sz w:val="28"/>
          <w:szCs w:val="28"/>
        </w:rPr>
        <w:t>проц.</w:t>
      </w:r>
      <w:r w:rsidRPr="00086E26">
        <w:rPr>
          <w:color w:val="000000" w:themeColor="text1"/>
          <w:sz w:val="28"/>
          <w:szCs w:val="28"/>
        </w:rPr>
        <w:t xml:space="preserve"> и составил 197,83 </w:t>
      </w:r>
      <w:proofErr w:type="gramStart"/>
      <w:r w:rsidRPr="00086E26">
        <w:rPr>
          <w:color w:val="000000" w:themeColor="text1"/>
          <w:sz w:val="28"/>
          <w:szCs w:val="28"/>
        </w:rPr>
        <w:t>млрд</w:t>
      </w:r>
      <w:proofErr w:type="gramEnd"/>
      <w:r w:rsidRPr="00086E26">
        <w:rPr>
          <w:color w:val="000000" w:themeColor="text1"/>
          <w:sz w:val="28"/>
          <w:szCs w:val="28"/>
        </w:rPr>
        <w:t xml:space="preserve"> руб. В связи с тем, что </w:t>
      </w:r>
      <w:r w:rsidRPr="00086E26">
        <w:rPr>
          <w:color w:val="000000" w:themeColor="text1"/>
          <w:sz w:val="28"/>
          <w:szCs w:val="28"/>
        </w:rPr>
        <w:br/>
        <w:t xml:space="preserve">ООО </w:t>
      </w:r>
      <w:r>
        <w:rPr>
          <w:color w:val="000000" w:themeColor="text1"/>
          <w:sz w:val="28"/>
          <w:szCs w:val="28"/>
        </w:rPr>
        <w:t>«</w:t>
      </w:r>
      <w:r w:rsidRPr="00086E26">
        <w:rPr>
          <w:color w:val="000000" w:themeColor="text1"/>
          <w:sz w:val="28"/>
          <w:szCs w:val="28"/>
        </w:rPr>
        <w:t>КИНЕФ</w:t>
      </w:r>
      <w:r>
        <w:rPr>
          <w:color w:val="000000" w:themeColor="text1"/>
          <w:sz w:val="28"/>
          <w:szCs w:val="28"/>
        </w:rPr>
        <w:t>»</w:t>
      </w:r>
      <w:r w:rsidRPr="00086E26">
        <w:rPr>
          <w:color w:val="000000" w:themeColor="text1"/>
          <w:sz w:val="28"/>
          <w:szCs w:val="28"/>
        </w:rPr>
        <w:t xml:space="preserve"> перешло на 100</w:t>
      </w:r>
      <w:r w:rsidR="009C3AFF">
        <w:rPr>
          <w:color w:val="000000" w:themeColor="text1"/>
          <w:sz w:val="28"/>
          <w:szCs w:val="28"/>
        </w:rPr>
        <w:t>-</w:t>
      </w:r>
      <w:r w:rsidR="000D7061">
        <w:rPr>
          <w:color w:val="000000" w:themeColor="text1"/>
          <w:sz w:val="28"/>
          <w:szCs w:val="28"/>
        </w:rPr>
        <w:t>проц.</w:t>
      </w:r>
      <w:r w:rsidRPr="00086E26">
        <w:rPr>
          <w:color w:val="000000" w:themeColor="text1"/>
          <w:sz w:val="28"/>
          <w:szCs w:val="28"/>
        </w:rPr>
        <w:t xml:space="preserve"> процессинг и работает на давальческом сырье</w:t>
      </w:r>
      <w:r>
        <w:rPr>
          <w:color w:val="000000" w:themeColor="text1"/>
          <w:sz w:val="28"/>
          <w:szCs w:val="28"/>
        </w:rPr>
        <w:t xml:space="preserve"> и поэтому </w:t>
      </w:r>
      <w:r w:rsidRPr="00086E26">
        <w:rPr>
          <w:color w:val="000000" w:themeColor="text1"/>
          <w:sz w:val="28"/>
          <w:szCs w:val="28"/>
        </w:rPr>
        <w:t>часть отгрузки уходит в отчет Сургутнефтегаза. Кроме того, снижение связано</w:t>
      </w:r>
      <w:r>
        <w:rPr>
          <w:color w:val="000000" w:themeColor="text1"/>
          <w:sz w:val="28"/>
          <w:szCs w:val="28"/>
        </w:rPr>
        <w:t xml:space="preserve"> </w:t>
      </w:r>
      <w:r w:rsidRPr="00086E26">
        <w:rPr>
          <w:color w:val="000000" w:themeColor="text1"/>
          <w:sz w:val="28"/>
          <w:szCs w:val="28"/>
        </w:rPr>
        <w:t xml:space="preserve">с колебаниями цены на нефть и нефтепродукты. По данным Министерства финансов РФ, средняя цена нефти марки </w:t>
      </w:r>
      <w:proofErr w:type="spellStart"/>
      <w:r w:rsidRPr="00086E26">
        <w:rPr>
          <w:color w:val="000000" w:themeColor="text1"/>
          <w:sz w:val="28"/>
          <w:szCs w:val="28"/>
        </w:rPr>
        <w:t>Urals</w:t>
      </w:r>
      <w:proofErr w:type="spellEnd"/>
      <w:r w:rsidRPr="00086E26">
        <w:rPr>
          <w:color w:val="000000" w:themeColor="text1"/>
          <w:sz w:val="28"/>
          <w:szCs w:val="28"/>
        </w:rPr>
        <w:t xml:space="preserve"> по итогам 2020 года составила </w:t>
      </w:r>
      <w:r>
        <w:rPr>
          <w:color w:val="000000" w:themeColor="text1"/>
          <w:sz w:val="28"/>
          <w:szCs w:val="28"/>
        </w:rPr>
        <w:t xml:space="preserve"> </w:t>
      </w:r>
      <w:r w:rsidRPr="00086E26">
        <w:rPr>
          <w:color w:val="000000" w:themeColor="text1"/>
          <w:sz w:val="28"/>
          <w:szCs w:val="28"/>
        </w:rPr>
        <w:t>41,73</w:t>
      </w:r>
      <w:r>
        <w:rPr>
          <w:color w:val="000000" w:themeColor="text1"/>
          <w:sz w:val="28"/>
          <w:szCs w:val="28"/>
        </w:rPr>
        <w:t> </w:t>
      </w:r>
      <w:r w:rsidRPr="00086E26">
        <w:rPr>
          <w:color w:val="000000" w:themeColor="text1"/>
          <w:sz w:val="28"/>
          <w:szCs w:val="28"/>
        </w:rPr>
        <w:t xml:space="preserve">долл. США за баррель, а 2019 году средняя цена на нефть </w:t>
      </w:r>
      <w:proofErr w:type="spellStart"/>
      <w:r w:rsidRPr="00086E26">
        <w:rPr>
          <w:color w:val="000000" w:themeColor="text1"/>
          <w:sz w:val="28"/>
          <w:szCs w:val="28"/>
        </w:rPr>
        <w:t>Urals</w:t>
      </w:r>
      <w:proofErr w:type="spellEnd"/>
      <w:r w:rsidRPr="00086E26">
        <w:rPr>
          <w:color w:val="000000" w:themeColor="text1"/>
          <w:sz w:val="28"/>
          <w:szCs w:val="28"/>
        </w:rPr>
        <w:t xml:space="preserve"> находилась</w:t>
      </w:r>
      <w:r>
        <w:rPr>
          <w:color w:val="000000" w:themeColor="text1"/>
          <w:sz w:val="28"/>
          <w:szCs w:val="28"/>
        </w:rPr>
        <w:t xml:space="preserve"> </w:t>
      </w:r>
      <w:r w:rsidRPr="00086E26">
        <w:rPr>
          <w:color w:val="000000" w:themeColor="text1"/>
          <w:sz w:val="28"/>
          <w:szCs w:val="28"/>
        </w:rPr>
        <w:t>на уровне 63,59 долл. США;</w:t>
      </w:r>
    </w:p>
    <w:p w:rsidR="00D15B89" w:rsidRDefault="00D15B89" w:rsidP="00D15B89">
      <w:pPr>
        <w:pStyle w:val="14"/>
        <w:spacing w:after="0" w:line="240" w:lineRule="auto"/>
        <w:rPr>
          <w:szCs w:val="28"/>
        </w:rPr>
      </w:pPr>
      <w:r w:rsidRPr="00086E26">
        <w:rPr>
          <w:color w:val="000000" w:themeColor="text1"/>
          <w:szCs w:val="28"/>
        </w:rPr>
        <w:t>- в производстве автотранспортных средств, прицепов и полуприцепов</w:t>
      </w:r>
      <w:r w:rsidRPr="00086E26">
        <w:rPr>
          <w:color w:val="000000" w:themeColor="text1"/>
          <w:szCs w:val="28"/>
        </w:rPr>
        <w:br/>
        <w:t>объем отгруженных товаров уменьшился на 19,3</w:t>
      </w:r>
      <w:r w:rsidR="009C3AFF">
        <w:rPr>
          <w:color w:val="000000" w:themeColor="text1"/>
          <w:szCs w:val="28"/>
        </w:rPr>
        <w:t xml:space="preserve"> </w:t>
      </w:r>
      <w:r w:rsidR="000D7061">
        <w:rPr>
          <w:color w:val="000000" w:themeColor="text1"/>
          <w:szCs w:val="28"/>
        </w:rPr>
        <w:t>проц.</w:t>
      </w:r>
      <w:r w:rsidRPr="00086E26">
        <w:rPr>
          <w:color w:val="000000" w:themeColor="text1"/>
          <w:szCs w:val="28"/>
        </w:rPr>
        <w:t xml:space="preserve"> и составил 15,37 </w:t>
      </w:r>
      <w:r w:rsidRPr="00DB68DC">
        <w:rPr>
          <w:szCs w:val="28"/>
        </w:rPr>
        <w:t>млрд руб</w:t>
      </w:r>
      <w:r>
        <w:rPr>
          <w:szCs w:val="28"/>
        </w:rPr>
        <w:t>.</w:t>
      </w:r>
      <w:r w:rsidRPr="009A35B6">
        <w:rPr>
          <w:szCs w:val="28"/>
        </w:rPr>
        <w:t xml:space="preserve"> </w:t>
      </w:r>
      <w:r>
        <w:rPr>
          <w:szCs w:val="28"/>
        </w:rPr>
        <w:t xml:space="preserve">Снижение </w:t>
      </w:r>
      <w:r w:rsidRPr="009A35B6">
        <w:rPr>
          <w:szCs w:val="28"/>
        </w:rPr>
        <w:t xml:space="preserve">обусловлено сокращением производства производителями </w:t>
      </w:r>
      <w:proofErr w:type="spellStart"/>
      <w:r w:rsidRPr="009A35B6">
        <w:rPr>
          <w:szCs w:val="28"/>
        </w:rPr>
        <w:t>автокомпонентов</w:t>
      </w:r>
      <w:proofErr w:type="spellEnd"/>
      <w:r w:rsidRPr="009A35B6">
        <w:rPr>
          <w:szCs w:val="28"/>
        </w:rPr>
        <w:t xml:space="preserve"> региона (ООО </w:t>
      </w:r>
      <w:r>
        <w:rPr>
          <w:szCs w:val="28"/>
        </w:rPr>
        <w:t>«</w:t>
      </w:r>
      <w:proofErr w:type="spellStart"/>
      <w:r w:rsidRPr="009A35B6">
        <w:rPr>
          <w:szCs w:val="28"/>
        </w:rPr>
        <w:t>Динекс</w:t>
      </w:r>
      <w:proofErr w:type="spellEnd"/>
      <w:r w:rsidRPr="009A35B6">
        <w:rPr>
          <w:szCs w:val="28"/>
        </w:rPr>
        <w:t xml:space="preserve"> Русь</w:t>
      </w:r>
      <w:r>
        <w:rPr>
          <w:szCs w:val="28"/>
        </w:rPr>
        <w:t>»</w:t>
      </w:r>
      <w:r w:rsidRPr="009A35B6">
        <w:rPr>
          <w:szCs w:val="28"/>
        </w:rPr>
        <w:t xml:space="preserve">, ООО </w:t>
      </w:r>
      <w:r>
        <w:rPr>
          <w:szCs w:val="28"/>
        </w:rPr>
        <w:t>«</w:t>
      </w:r>
      <w:r w:rsidRPr="009A35B6">
        <w:rPr>
          <w:szCs w:val="28"/>
        </w:rPr>
        <w:t xml:space="preserve">МВ </w:t>
      </w:r>
      <w:r>
        <w:rPr>
          <w:szCs w:val="28"/>
        </w:rPr>
        <w:t>«</w:t>
      </w:r>
      <w:r w:rsidRPr="009A35B6">
        <w:rPr>
          <w:szCs w:val="28"/>
        </w:rPr>
        <w:t>Кингисепп</w:t>
      </w:r>
      <w:r>
        <w:rPr>
          <w:szCs w:val="28"/>
        </w:rPr>
        <w:t>»</w:t>
      </w:r>
      <w:r w:rsidRPr="009A35B6">
        <w:rPr>
          <w:szCs w:val="28"/>
        </w:rPr>
        <w:t xml:space="preserve">, </w:t>
      </w:r>
      <w:r>
        <w:rPr>
          <w:szCs w:val="28"/>
        </w:rPr>
        <w:t xml:space="preserve">            </w:t>
      </w:r>
      <w:r w:rsidRPr="009A35B6">
        <w:rPr>
          <w:szCs w:val="28"/>
        </w:rPr>
        <w:t xml:space="preserve">ООО </w:t>
      </w:r>
      <w:r>
        <w:rPr>
          <w:szCs w:val="28"/>
        </w:rPr>
        <w:t>«</w:t>
      </w:r>
      <w:r w:rsidRPr="009A35B6">
        <w:rPr>
          <w:szCs w:val="28"/>
        </w:rPr>
        <w:t xml:space="preserve">Группа </w:t>
      </w:r>
      <w:r>
        <w:rPr>
          <w:szCs w:val="28"/>
        </w:rPr>
        <w:t>«</w:t>
      </w:r>
      <w:proofErr w:type="spellStart"/>
      <w:r w:rsidRPr="009A35B6">
        <w:rPr>
          <w:szCs w:val="28"/>
        </w:rPr>
        <w:t>Антолин</w:t>
      </w:r>
      <w:proofErr w:type="spellEnd"/>
      <w:r>
        <w:rPr>
          <w:szCs w:val="28"/>
        </w:rPr>
        <w:t>»</w:t>
      </w:r>
      <w:r w:rsidRPr="009A35B6">
        <w:rPr>
          <w:szCs w:val="28"/>
        </w:rPr>
        <w:t xml:space="preserve">, ООО </w:t>
      </w:r>
      <w:r>
        <w:rPr>
          <w:szCs w:val="28"/>
        </w:rPr>
        <w:t>«</w:t>
      </w:r>
      <w:proofErr w:type="spellStart"/>
      <w:r w:rsidRPr="009A35B6">
        <w:rPr>
          <w:szCs w:val="28"/>
        </w:rPr>
        <w:t>Ти</w:t>
      </w:r>
      <w:proofErr w:type="spellEnd"/>
      <w:proofErr w:type="gramStart"/>
      <w:r w:rsidRPr="009A35B6">
        <w:rPr>
          <w:szCs w:val="28"/>
        </w:rPr>
        <w:t xml:space="preserve"> А</w:t>
      </w:r>
      <w:proofErr w:type="gramEnd"/>
      <w:r w:rsidRPr="009A35B6">
        <w:rPr>
          <w:szCs w:val="28"/>
        </w:rPr>
        <w:t xml:space="preserve">й </w:t>
      </w:r>
      <w:proofErr w:type="spellStart"/>
      <w:r w:rsidRPr="009A35B6">
        <w:rPr>
          <w:szCs w:val="28"/>
        </w:rPr>
        <w:t>Аутомотив</w:t>
      </w:r>
      <w:proofErr w:type="spellEnd"/>
      <w:r>
        <w:rPr>
          <w:szCs w:val="28"/>
        </w:rPr>
        <w:t>»</w:t>
      </w:r>
      <w:r w:rsidRPr="009A35B6">
        <w:rPr>
          <w:szCs w:val="28"/>
        </w:rPr>
        <w:t xml:space="preserve">, ООО </w:t>
      </w:r>
      <w:r>
        <w:rPr>
          <w:szCs w:val="28"/>
        </w:rPr>
        <w:t>«</w:t>
      </w:r>
      <w:proofErr w:type="spellStart"/>
      <w:r w:rsidRPr="009A35B6">
        <w:rPr>
          <w:szCs w:val="28"/>
        </w:rPr>
        <w:t>Гестамп</w:t>
      </w:r>
      <w:proofErr w:type="spellEnd"/>
      <w:r w:rsidRPr="009A35B6">
        <w:rPr>
          <w:szCs w:val="28"/>
        </w:rPr>
        <w:t xml:space="preserve"> Северсталь Всеволожск</w:t>
      </w:r>
      <w:r>
        <w:rPr>
          <w:szCs w:val="28"/>
        </w:rPr>
        <w:t>»</w:t>
      </w:r>
      <w:r w:rsidRPr="009A35B6">
        <w:rPr>
          <w:szCs w:val="28"/>
        </w:rPr>
        <w:t xml:space="preserve">) частей и принадлежностей для автотранспортных средств, </w:t>
      </w:r>
      <w:r>
        <w:rPr>
          <w:szCs w:val="28"/>
        </w:rPr>
        <w:br/>
      </w:r>
      <w:r w:rsidRPr="009A35B6">
        <w:rPr>
          <w:szCs w:val="28"/>
        </w:rPr>
        <w:t>не включенных в другие группировки из-за продолжающегося падения мирового авторынка</w:t>
      </w:r>
      <w:r>
        <w:rPr>
          <w:szCs w:val="28"/>
        </w:rPr>
        <w:t>.</w:t>
      </w:r>
    </w:p>
    <w:p w:rsidR="00D15B89" w:rsidRPr="00D15B89" w:rsidRDefault="00D15B89" w:rsidP="00D15B89">
      <w:pPr>
        <w:pStyle w:val="14"/>
        <w:spacing w:after="0" w:line="240" w:lineRule="auto"/>
        <w:rPr>
          <w:szCs w:val="28"/>
        </w:rPr>
      </w:pPr>
      <w:r w:rsidRPr="009A35B6">
        <w:rPr>
          <w:szCs w:val="28"/>
        </w:rPr>
        <w:t>Основная причина снижения производств</w:t>
      </w:r>
      <w:proofErr w:type="gramStart"/>
      <w:r w:rsidRPr="009A35B6">
        <w:rPr>
          <w:szCs w:val="28"/>
        </w:rPr>
        <w:t>а ООО</w:t>
      </w:r>
      <w:proofErr w:type="gramEnd"/>
      <w:r w:rsidRPr="009A35B6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9A35B6">
        <w:rPr>
          <w:szCs w:val="28"/>
        </w:rPr>
        <w:t>Гестамп</w:t>
      </w:r>
      <w:proofErr w:type="spellEnd"/>
      <w:r w:rsidRPr="009A35B6">
        <w:rPr>
          <w:szCs w:val="28"/>
        </w:rPr>
        <w:t xml:space="preserve"> Северсталь Всеволожск</w:t>
      </w:r>
      <w:r>
        <w:rPr>
          <w:szCs w:val="28"/>
        </w:rPr>
        <w:t>»</w:t>
      </w:r>
      <w:r w:rsidRPr="009A35B6">
        <w:rPr>
          <w:szCs w:val="28"/>
        </w:rPr>
        <w:t xml:space="preserve"> заключается в том, что основным клиентом предприятия являлись заводы </w:t>
      </w:r>
      <w:r w:rsidRPr="00D15B89">
        <w:rPr>
          <w:szCs w:val="28"/>
        </w:rPr>
        <w:t xml:space="preserve">компании Форд, которая прекратила производство  легковых автомобилей </w:t>
      </w:r>
      <w:r w:rsidRPr="00D15B89">
        <w:rPr>
          <w:szCs w:val="28"/>
        </w:rPr>
        <w:br/>
        <w:t xml:space="preserve">в России, а также приостановила в 2020 году из-за </w:t>
      </w:r>
      <w:r w:rsidRPr="00D15B89">
        <w:rPr>
          <w:bCs/>
          <w:szCs w:val="28"/>
          <w:lang w:val="en-US"/>
        </w:rPr>
        <w:t>COVID</w:t>
      </w:r>
      <w:r w:rsidRPr="00D15B89">
        <w:rPr>
          <w:bCs/>
          <w:szCs w:val="28"/>
        </w:rPr>
        <w:t xml:space="preserve">-19 </w:t>
      </w:r>
      <w:r w:rsidRPr="00D15B89">
        <w:rPr>
          <w:szCs w:val="28"/>
        </w:rPr>
        <w:t xml:space="preserve">производство </w:t>
      </w:r>
      <w:r w:rsidRPr="00D15B89">
        <w:rPr>
          <w:szCs w:val="28"/>
        </w:rPr>
        <w:br/>
        <w:t>в зарубежных странах.</w:t>
      </w:r>
    </w:p>
    <w:p w:rsidR="00D15B89" w:rsidRPr="00D15B89" w:rsidRDefault="00D15B89" w:rsidP="00D15B89">
      <w:pPr>
        <w:ind w:firstLine="709"/>
        <w:jc w:val="both"/>
        <w:rPr>
          <w:iCs/>
          <w:sz w:val="28"/>
          <w:szCs w:val="28"/>
        </w:rPr>
      </w:pPr>
      <w:r w:rsidRPr="00D15B89">
        <w:rPr>
          <w:iCs/>
          <w:sz w:val="28"/>
          <w:szCs w:val="28"/>
        </w:rPr>
        <w:t xml:space="preserve">По результатам 2020 года электропотребление субъектов оптового рынка </w:t>
      </w:r>
      <w:r w:rsidRPr="00D15B89">
        <w:rPr>
          <w:iCs/>
          <w:sz w:val="28"/>
          <w:szCs w:val="28"/>
        </w:rPr>
        <w:br/>
        <w:t>по Ленинградской области составило 15 746,1 млн. кВт </w:t>
      </w:r>
      <w:proofErr w:type="gramStart"/>
      <w:r w:rsidRPr="00D15B89">
        <w:rPr>
          <w:iCs/>
          <w:sz w:val="28"/>
          <w:szCs w:val="28"/>
        </w:rPr>
        <w:t>ч</w:t>
      </w:r>
      <w:proofErr w:type="gramEnd"/>
      <w:r w:rsidRPr="00D15B89">
        <w:rPr>
          <w:iCs/>
          <w:sz w:val="28"/>
          <w:szCs w:val="28"/>
        </w:rPr>
        <w:t>, что на 4,6 </w:t>
      </w:r>
      <w:r w:rsidR="000D7061">
        <w:rPr>
          <w:iCs/>
          <w:sz w:val="28"/>
          <w:szCs w:val="28"/>
        </w:rPr>
        <w:t>проц.</w:t>
      </w:r>
      <w:r w:rsidRPr="00D15B89">
        <w:rPr>
          <w:iCs/>
          <w:sz w:val="28"/>
          <w:szCs w:val="28"/>
        </w:rPr>
        <w:t xml:space="preserve"> ниже планового показателя и на 1,8 </w:t>
      </w:r>
      <w:r w:rsidR="000D7061">
        <w:rPr>
          <w:iCs/>
          <w:sz w:val="28"/>
          <w:szCs w:val="28"/>
        </w:rPr>
        <w:t>проц.</w:t>
      </w:r>
      <w:r w:rsidRPr="00D15B89">
        <w:rPr>
          <w:iCs/>
          <w:sz w:val="28"/>
          <w:szCs w:val="28"/>
        </w:rPr>
        <w:t xml:space="preserve"> ниже фактического потребления за 2019 год.</w:t>
      </w:r>
    </w:p>
    <w:p w:rsidR="00D15B89" w:rsidRPr="00D15B89" w:rsidRDefault="00D15B89" w:rsidP="00D15B89">
      <w:pPr>
        <w:ind w:firstLine="709"/>
        <w:jc w:val="both"/>
        <w:rPr>
          <w:bCs/>
          <w:sz w:val="28"/>
          <w:szCs w:val="28"/>
        </w:rPr>
      </w:pPr>
      <w:r w:rsidRPr="00D15B89">
        <w:rPr>
          <w:bCs/>
          <w:sz w:val="28"/>
          <w:szCs w:val="28"/>
        </w:rPr>
        <w:t>В 2021 году продолжится стабилизация показателей в основных отраслях промышленности, индекс промышленного производства по полному кругу предприятий  составит по итогам года 103,3</w:t>
      </w:r>
      <w:r w:rsidR="009C3AFF">
        <w:rPr>
          <w:bCs/>
          <w:sz w:val="28"/>
          <w:szCs w:val="28"/>
        </w:rPr>
        <w:t xml:space="preserve"> </w:t>
      </w:r>
      <w:r w:rsidR="000D7061">
        <w:rPr>
          <w:bCs/>
          <w:sz w:val="28"/>
          <w:szCs w:val="28"/>
        </w:rPr>
        <w:t>проц.</w:t>
      </w:r>
      <w:r w:rsidRPr="00D15B89">
        <w:rPr>
          <w:bCs/>
          <w:sz w:val="28"/>
          <w:szCs w:val="28"/>
        </w:rPr>
        <w:t xml:space="preserve"> </w:t>
      </w:r>
    </w:p>
    <w:p w:rsidR="00D15B89" w:rsidRPr="00DD0107" w:rsidRDefault="00D15B89" w:rsidP="00D15B89">
      <w:pPr>
        <w:ind w:firstLine="709"/>
        <w:jc w:val="both"/>
        <w:rPr>
          <w:bCs/>
          <w:sz w:val="28"/>
          <w:szCs w:val="28"/>
        </w:rPr>
      </w:pPr>
      <w:proofErr w:type="gramStart"/>
      <w:r w:rsidRPr="00D15B89">
        <w:rPr>
          <w:bCs/>
          <w:sz w:val="28"/>
          <w:szCs w:val="28"/>
        </w:rPr>
        <w:t>Реализуемые Правительством Ленинградской области меры по обеспечению условий для развития промышленности, в том числе функционирование Центра развития промышленности Ленинградской области, призванного стать</w:t>
      </w:r>
      <w:r w:rsidRPr="00DD0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единым окном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 в Ленинградской области по оказанию услуг промышленным предприятиям по поиску бизнес-партнеров, расширению рынков сбыта продукции, получению мер государственной поддержки регионального и федерального уровня, развитию экспорта, внедрению новых технологий в промышленное производство, будут способствовать положительной динамике индекса</w:t>
      </w:r>
      <w:proofErr w:type="gramEnd"/>
      <w:r w:rsidRPr="00DD0107">
        <w:rPr>
          <w:bCs/>
          <w:sz w:val="28"/>
          <w:szCs w:val="28"/>
        </w:rPr>
        <w:t xml:space="preserve"> промышленного производства в основных отраслях промышленности в период до 2024 года включительно.</w:t>
      </w:r>
    </w:p>
    <w:p w:rsidR="00D15B89" w:rsidRPr="00DB68DC" w:rsidRDefault="00D15B89" w:rsidP="00D15B89">
      <w:pPr>
        <w:ind w:firstLine="709"/>
        <w:jc w:val="both"/>
        <w:rPr>
          <w:bCs/>
          <w:sz w:val="28"/>
          <w:szCs w:val="28"/>
        </w:rPr>
      </w:pPr>
      <w:r w:rsidRPr="00DD0107">
        <w:rPr>
          <w:bCs/>
          <w:sz w:val="28"/>
          <w:szCs w:val="28"/>
        </w:rPr>
        <w:t xml:space="preserve">Рост индекса прогнозируется за счет реализации инвестиционных проектов: </w:t>
      </w:r>
      <w:proofErr w:type="gramStart"/>
      <w:r w:rsidRPr="00DD0107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Галактика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ОРИМИ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ЯКОБС ДАУ ЭГБЕРТС РУС, </w:t>
      </w:r>
      <w:r w:rsidRPr="00DD0107">
        <w:rPr>
          <w:bCs/>
          <w:sz w:val="28"/>
          <w:szCs w:val="28"/>
        </w:rPr>
        <w:br/>
        <w:t xml:space="preserve">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Молочная Культура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ПИТ-Продукт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Аллер</w:t>
      </w:r>
      <w:proofErr w:type="spellEnd"/>
      <w:r w:rsidRPr="00DD0107">
        <w:rPr>
          <w:bCs/>
          <w:sz w:val="28"/>
          <w:szCs w:val="28"/>
        </w:rPr>
        <w:t xml:space="preserve"> </w:t>
      </w:r>
      <w:proofErr w:type="spellStart"/>
      <w:r w:rsidRPr="00DD0107">
        <w:rPr>
          <w:bCs/>
          <w:sz w:val="28"/>
          <w:szCs w:val="28"/>
        </w:rPr>
        <w:t>Петфуд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</w:t>
      </w:r>
      <w:r w:rsidRPr="00DD0107"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lastRenderedPageBreak/>
        <w:t xml:space="preserve">ЗАО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Птицефабрика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Северная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Всеволожский мясной двор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</w:t>
      </w:r>
      <w:r w:rsidRPr="00DD0107">
        <w:rPr>
          <w:bCs/>
          <w:sz w:val="28"/>
          <w:szCs w:val="28"/>
        </w:rPr>
        <w:br/>
        <w:t xml:space="preserve">ЗАО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Микельанджело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Роскар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ЗАО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Филип Моррис Ижора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Тепловое оборудование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Нокиан</w:t>
      </w:r>
      <w:proofErr w:type="spellEnd"/>
      <w:r w:rsidRPr="00DD0107">
        <w:rPr>
          <w:bCs/>
          <w:sz w:val="28"/>
          <w:szCs w:val="28"/>
        </w:rPr>
        <w:t xml:space="preserve"> </w:t>
      </w:r>
      <w:proofErr w:type="spellStart"/>
      <w:r w:rsidRPr="00DD0107">
        <w:rPr>
          <w:bCs/>
          <w:sz w:val="28"/>
          <w:szCs w:val="28"/>
        </w:rPr>
        <w:t>тайерс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НАО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Северная звезда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>и других.</w:t>
      </w:r>
      <w:proofErr w:type="gramEnd"/>
    </w:p>
    <w:p w:rsidR="00D15B89" w:rsidRPr="005C468A" w:rsidRDefault="00D15B89" w:rsidP="00D15B89">
      <w:pPr>
        <w:ind w:firstLine="709"/>
        <w:jc w:val="both"/>
        <w:rPr>
          <w:bCs/>
          <w:sz w:val="28"/>
          <w:szCs w:val="28"/>
        </w:rPr>
      </w:pPr>
      <w:r w:rsidRPr="007926D2">
        <w:rPr>
          <w:bCs/>
          <w:sz w:val="28"/>
          <w:szCs w:val="28"/>
        </w:rPr>
        <w:t xml:space="preserve">В химической промышленности в связи с запуском предприятия </w:t>
      </w:r>
      <w:r w:rsidRPr="007926D2">
        <w:rPr>
          <w:bCs/>
          <w:sz w:val="28"/>
          <w:szCs w:val="28"/>
        </w:rPr>
        <w:br/>
        <w:t>по производству аммиака</w:t>
      </w:r>
      <w:r w:rsidRPr="00DD0107">
        <w:t xml:space="preserve">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ЕвроХим</w:t>
      </w:r>
      <w:proofErr w:type="spellEnd"/>
      <w:r w:rsidRPr="00DD0107">
        <w:rPr>
          <w:bCs/>
          <w:sz w:val="28"/>
          <w:szCs w:val="28"/>
        </w:rPr>
        <w:t>-Северо-Запад</w:t>
      </w:r>
      <w:r>
        <w:rPr>
          <w:bCs/>
          <w:sz w:val="28"/>
          <w:szCs w:val="28"/>
        </w:rPr>
        <w:t xml:space="preserve">», </w:t>
      </w:r>
      <w:r w:rsidRPr="007926D2">
        <w:rPr>
          <w:bCs/>
          <w:sz w:val="28"/>
          <w:szCs w:val="28"/>
        </w:rPr>
        <w:t xml:space="preserve">развитию производства жидких и порошковых красок ООО </w:t>
      </w:r>
      <w:r>
        <w:rPr>
          <w:bCs/>
          <w:sz w:val="28"/>
          <w:szCs w:val="28"/>
        </w:rPr>
        <w:t>«</w:t>
      </w:r>
      <w:proofErr w:type="spellStart"/>
      <w:r w:rsidRPr="007926D2">
        <w:rPr>
          <w:bCs/>
          <w:sz w:val="28"/>
          <w:szCs w:val="28"/>
        </w:rPr>
        <w:t>Йотун</w:t>
      </w:r>
      <w:proofErr w:type="spellEnd"/>
      <w:r w:rsidRPr="007926D2">
        <w:rPr>
          <w:bCs/>
          <w:sz w:val="28"/>
          <w:szCs w:val="28"/>
        </w:rPr>
        <w:t xml:space="preserve"> </w:t>
      </w:r>
      <w:proofErr w:type="spellStart"/>
      <w:r w:rsidRPr="007926D2">
        <w:rPr>
          <w:bCs/>
          <w:sz w:val="28"/>
          <w:szCs w:val="28"/>
        </w:rPr>
        <w:t>Пэйнтс</w:t>
      </w:r>
      <w:proofErr w:type="spellEnd"/>
      <w:r>
        <w:rPr>
          <w:bCs/>
          <w:sz w:val="28"/>
          <w:szCs w:val="28"/>
        </w:rPr>
        <w:t>»</w:t>
      </w:r>
      <w:r w:rsidRPr="007926D2">
        <w:rPr>
          <w:bCs/>
          <w:sz w:val="28"/>
          <w:szCs w:val="28"/>
        </w:rPr>
        <w:t xml:space="preserve">, реализацией инвестиционных проектов ПГ </w:t>
      </w:r>
      <w:r>
        <w:rPr>
          <w:bCs/>
          <w:sz w:val="28"/>
          <w:szCs w:val="28"/>
        </w:rPr>
        <w:t>«</w:t>
      </w:r>
      <w:r w:rsidRPr="007926D2">
        <w:rPr>
          <w:bCs/>
          <w:sz w:val="28"/>
          <w:szCs w:val="28"/>
        </w:rPr>
        <w:t>Фосфорит</w:t>
      </w:r>
      <w:r>
        <w:rPr>
          <w:bCs/>
          <w:sz w:val="28"/>
          <w:szCs w:val="28"/>
        </w:rPr>
        <w:t>»</w:t>
      </w:r>
      <w:r w:rsidRPr="007926D2">
        <w:rPr>
          <w:bCs/>
          <w:sz w:val="28"/>
          <w:szCs w:val="28"/>
        </w:rPr>
        <w:t xml:space="preserve">, ВФ </w:t>
      </w:r>
      <w:r w:rsidRPr="00DD0107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Апатит</w:t>
      </w:r>
      <w:r>
        <w:rPr>
          <w:bCs/>
          <w:sz w:val="28"/>
          <w:szCs w:val="28"/>
        </w:rPr>
        <w:t>»</w:t>
      </w:r>
      <w:r w:rsidRPr="007926D2">
        <w:rPr>
          <w:bCs/>
          <w:color w:val="FF0000"/>
          <w:sz w:val="28"/>
          <w:szCs w:val="28"/>
        </w:rPr>
        <w:t xml:space="preserve"> </w:t>
      </w:r>
      <w:proofErr w:type="gramStart"/>
      <w:r w:rsidRPr="007926D2">
        <w:rPr>
          <w:bCs/>
          <w:sz w:val="28"/>
          <w:szCs w:val="28"/>
        </w:rPr>
        <w:t>и</w:t>
      </w:r>
      <w:r w:rsidRPr="007926D2">
        <w:rPr>
          <w:bCs/>
          <w:color w:val="FF0000"/>
          <w:sz w:val="28"/>
          <w:szCs w:val="28"/>
        </w:rPr>
        <w:t xml:space="preserve"> </w:t>
      </w:r>
      <w:r w:rsidRPr="007926D2">
        <w:rPr>
          <w:bCs/>
          <w:sz w:val="28"/>
          <w:szCs w:val="28"/>
        </w:rPr>
        <w:t>ООО</w:t>
      </w:r>
      <w:proofErr w:type="gramEnd"/>
      <w:r w:rsidRPr="007926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 w:rsidRPr="007926D2">
        <w:rPr>
          <w:bCs/>
          <w:sz w:val="28"/>
          <w:szCs w:val="28"/>
        </w:rPr>
        <w:t>Криогаз</w:t>
      </w:r>
      <w:proofErr w:type="spellEnd"/>
      <w:r w:rsidRPr="007926D2">
        <w:rPr>
          <w:bCs/>
          <w:sz w:val="28"/>
          <w:szCs w:val="28"/>
        </w:rPr>
        <w:t xml:space="preserve"> Высоцк</w:t>
      </w:r>
      <w:r>
        <w:rPr>
          <w:bCs/>
          <w:sz w:val="28"/>
          <w:szCs w:val="28"/>
        </w:rPr>
        <w:t>»</w:t>
      </w:r>
      <w:r w:rsidRPr="007926D2">
        <w:rPr>
          <w:bCs/>
          <w:sz w:val="28"/>
          <w:szCs w:val="28"/>
        </w:rPr>
        <w:t xml:space="preserve"> -  прогнозируется увеличение индекса промышленного производства</w:t>
      </w:r>
      <w:r>
        <w:rPr>
          <w:bCs/>
          <w:sz w:val="28"/>
          <w:szCs w:val="28"/>
        </w:rPr>
        <w:t xml:space="preserve"> </w:t>
      </w:r>
      <w:r w:rsidRPr="007926D2">
        <w:rPr>
          <w:bCs/>
          <w:sz w:val="28"/>
          <w:szCs w:val="28"/>
        </w:rPr>
        <w:t>на  1-2</w:t>
      </w:r>
      <w:r w:rsidR="009C3AFF">
        <w:rPr>
          <w:bCs/>
          <w:sz w:val="28"/>
          <w:szCs w:val="28"/>
        </w:rPr>
        <w:t xml:space="preserve"> </w:t>
      </w:r>
      <w:r w:rsidR="000D7061">
        <w:rPr>
          <w:bCs/>
          <w:sz w:val="28"/>
          <w:szCs w:val="28"/>
        </w:rPr>
        <w:t>проц.</w:t>
      </w:r>
      <w:r w:rsidRPr="007926D2">
        <w:rPr>
          <w:bCs/>
          <w:sz w:val="28"/>
          <w:szCs w:val="28"/>
        </w:rPr>
        <w:t xml:space="preserve"> ежегодно.</w:t>
      </w:r>
    </w:p>
    <w:p w:rsidR="00D15B89" w:rsidRPr="00DB68DC" w:rsidRDefault="00D15B89" w:rsidP="00D15B89">
      <w:pPr>
        <w:ind w:firstLine="709"/>
        <w:jc w:val="both"/>
        <w:rPr>
          <w:bCs/>
          <w:sz w:val="28"/>
          <w:szCs w:val="28"/>
        </w:rPr>
      </w:pPr>
      <w:r w:rsidRPr="005C468A">
        <w:rPr>
          <w:bCs/>
          <w:sz w:val="28"/>
          <w:szCs w:val="28"/>
        </w:rPr>
        <w:t xml:space="preserve">Динамично будут развиваться такие отрасли промышленности </w:t>
      </w:r>
      <w:r>
        <w:rPr>
          <w:bCs/>
          <w:sz w:val="28"/>
          <w:szCs w:val="28"/>
        </w:rPr>
        <w:br/>
      </w:r>
      <w:r w:rsidRPr="005C468A">
        <w:rPr>
          <w:bCs/>
          <w:sz w:val="28"/>
          <w:szCs w:val="28"/>
        </w:rPr>
        <w:t>как производство бумаги и бумажных изделий (ежегодный прирост индекса производства прогнозируется на уровне 1-2</w:t>
      </w:r>
      <w:r w:rsidR="009C3AFF">
        <w:rPr>
          <w:bCs/>
          <w:sz w:val="28"/>
          <w:szCs w:val="28"/>
        </w:rPr>
        <w:t xml:space="preserve"> </w:t>
      </w:r>
      <w:r w:rsidR="000D7061">
        <w:rPr>
          <w:bCs/>
          <w:sz w:val="28"/>
          <w:szCs w:val="28"/>
        </w:rPr>
        <w:t>проц.</w:t>
      </w:r>
      <w:r w:rsidRPr="005C468A">
        <w:rPr>
          <w:bCs/>
          <w:sz w:val="28"/>
          <w:szCs w:val="28"/>
        </w:rPr>
        <w:t xml:space="preserve">), обработка древесины  </w:t>
      </w:r>
      <w:r>
        <w:rPr>
          <w:bCs/>
          <w:sz w:val="28"/>
          <w:szCs w:val="28"/>
        </w:rPr>
        <w:br/>
      </w:r>
      <w:r w:rsidRPr="005C468A">
        <w:rPr>
          <w:bCs/>
          <w:sz w:val="28"/>
          <w:szCs w:val="28"/>
        </w:rPr>
        <w:t>и производство изделий из дерева (от 1-3</w:t>
      </w:r>
      <w:r w:rsidR="009C3AFF">
        <w:rPr>
          <w:bCs/>
          <w:sz w:val="28"/>
          <w:szCs w:val="28"/>
        </w:rPr>
        <w:t xml:space="preserve"> </w:t>
      </w:r>
      <w:r w:rsidR="000D7061">
        <w:rPr>
          <w:bCs/>
          <w:sz w:val="28"/>
          <w:szCs w:val="28"/>
        </w:rPr>
        <w:t>проц.</w:t>
      </w:r>
      <w:r w:rsidRPr="005C468A">
        <w:rPr>
          <w:bCs/>
          <w:sz w:val="28"/>
          <w:szCs w:val="28"/>
        </w:rPr>
        <w:t xml:space="preserve"> ежегодно</w:t>
      </w:r>
      <w:r>
        <w:rPr>
          <w:bCs/>
          <w:sz w:val="28"/>
          <w:szCs w:val="28"/>
        </w:rPr>
        <w:t>)</w:t>
      </w:r>
      <w:r w:rsidRPr="005C468A">
        <w:rPr>
          <w:bCs/>
          <w:sz w:val="28"/>
          <w:szCs w:val="28"/>
        </w:rPr>
        <w:t>.</w:t>
      </w:r>
      <w:r w:rsidRPr="00DB68DC">
        <w:rPr>
          <w:bCs/>
          <w:sz w:val="28"/>
          <w:szCs w:val="28"/>
        </w:rPr>
        <w:t xml:space="preserve"> </w:t>
      </w:r>
    </w:p>
    <w:p w:rsidR="00D15B89" w:rsidRPr="00DB68DC" w:rsidRDefault="00D15B89" w:rsidP="00D15B89">
      <w:pPr>
        <w:ind w:firstLine="709"/>
        <w:jc w:val="both"/>
        <w:rPr>
          <w:bCs/>
          <w:sz w:val="28"/>
          <w:szCs w:val="28"/>
        </w:rPr>
      </w:pPr>
      <w:proofErr w:type="gramStart"/>
      <w:r w:rsidRPr="00DD0107">
        <w:rPr>
          <w:bCs/>
          <w:sz w:val="28"/>
          <w:szCs w:val="28"/>
        </w:rPr>
        <w:t xml:space="preserve">Этому будет способствовать реализация корпоративной программы повышения конкурентоспособности  ОАО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Сясьский</w:t>
      </w:r>
      <w:proofErr w:type="spellEnd"/>
      <w:r w:rsidRPr="00DD0107">
        <w:rPr>
          <w:bCs/>
          <w:sz w:val="28"/>
          <w:szCs w:val="28"/>
        </w:rPr>
        <w:t xml:space="preserve"> ЦБК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реализацией инвестиционного проекта по модернизации КДМ с увеличением объема производства АО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КнауфПетроборд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стабильная работа таких предприятий, </w:t>
      </w:r>
      <w:r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 xml:space="preserve">как ЗАО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Интернешнл </w:t>
      </w:r>
      <w:proofErr w:type="spellStart"/>
      <w:r w:rsidRPr="00DD0107">
        <w:rPr>
          <w:bCs/>
          <w:sz w:val="28"/>
          <w:szCs w:val="28"/>
        </w:rPr>
        <w:t>Пейпер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>, АО</w:t>
      </w:r>
      <w:r w:rsidRPr="00DD0107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 w:rsidRPr="00BF6F53">
        <w:rPr>
          <w:bCs/>
          <w:sz w:val="28"/>
          <w:szCs w:val="28"/>
        </w:rPr>
        <w:t>Смерфит</w:t>
      </w:r>
      <w:proofErr w:type="spellEnd"/>
      <w:r w:rsidRPr="00BF6F53">
        <w:rPr>
          <w:bCs/>
          <w:sz w:val="28"/>
          <w:szCs w:val="28"/>
        </w:rPr>
        <w:t xml:space="preserve"> Каппа Москва СОЮЗ</w:t>
      </w:r>
      <w:r>
        <w:rPr>
          <w:bCs/>
          <w:sz w:val="28"/>
          <w:szCs w:val="28"/>
        </w:rPr>
        <w:t>»</w:t>
      </w:r>
      <w:r w:rsidRPr="00BF6F53">
        <w:rPr>
          <w:bCs/>
          <w:sz w:val="28"/>
          <w:szCs w:val="28"/>
        </w:rPr>
        <w:t>,</w:t>
      </w:r>
      <w:r w:rsidRPr="00DD0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Майер </w:t>
      </w:r>
      <w:proofErr w:type="spellStart"/>
      <w:r w:rsidRPr="00DD0107">
        <w:rPr>
          <w:bCs/>
          <w:sz w:val="28"/>
          <w:szCs w:val="28"/>
        </w:rPr>
        <w:t>Мелнхоф</w:t>
      </w:r>
      <w:proofErr w:type="spellEnd"/>
      <w:r w:rsidRPr="00DD0107">
        <w:rPr>
          <w:bCs/>
          <w:sz w:val="28"/>
          <w:szCs w:val="28"/>
        </w:rPr>
        <w:t xml:space="preserve"> </w:t>
      </w:r>
      <w:proofErr w:type="spellStart"/>
      <w:r w:rsidRPr="00DD0107">
        <w:rPr>
          <w:bCs/>
          <w:sz w:val="28"/>
          <w:szCs w:val="28"/>
        </w:rPr>
        <w:t>Хольц</w:t>
      </w:r>
      <w:proofErr w:type="spellEnd"/>
      <w:r w:rsidRPr="00DD0107">
        <w:rPr>
          <w:bCs/>
          <w:sz w:val="28"/>
          <w:szCs w:val="28"/>
        </w:rPr>
        <w:t xml:space="preserve"> Ефимовский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ОАО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Лесплитинвест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Интерфилл</w:t>
      </w:r>
      <w:proofErr w:type="spellEnd"/>
      <w:r>
        <w:rPr>
          <w:bCs/>
          <w:sz w:val="28"/>
          <w:szCs w:val="28"/>
        </w:rPr>
        <w:t xml:space="preserve">», </w:t>
      </w:r>
      <w:r w:rsidRPr="00DD0107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Артекс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ММ </w:t>
      </w:r>
      <w:proofErr w:type="spellStart"/>
      <w:r w:rsidRPr="00DD0107">
        <w:rPr>
          <w:bCs/>
          <w:sz w:val="28"/>
          <w:szCs w:val="28"/>
        </w:rPr>
        <w:t>Полиграфоформление</w:t>
      </w:r>
      <w:proofErr w:type="spellEnd"/>
      <w:r w:rsidRPr="00DD0107">
        <w:rPr>
          <w:bCs/>
          <w:sz w:val="28"/>
          <w:szCs w:val="28"/>
        </w:rPr>
        <w:t xml:space="preserve"> </w:t>
      </w:r>
      <w:proofErr w:type="spellStart"/>
      <w:r w:rsidRPr="00DD0107">
        <w:rPr>
          <w:bCs/>
          <w:sz w:val="28"/>
          <w:szCs w:val="28"/>
        </w:rPr>
        <w:t>Пэкэджинг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Сигнал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Аристон </w:t>
      </w:r>
      <w:proofErr w:type="spellStart"/>
      <w:r w:rsidRPr="00DD0107">
        <w:rPr>
          <w:bCs/>
          <w:sz w:val="28"/>
          <w:szCs w:val="28"/>
        </w:rPr>
        <w:t>Термо</w:t>
      </w:r>
      <w:proofErr w:type="spellEnd"/>
      <w:r w:rsidRPr="00DD0107">
        <w:rPr>
          <w:bCs/>
          <w:sz w:val="28"/>
          <w:szCs w:val="28"/>
        </w:rPr>
        <w:t xml:space="preserve"> Русь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Тепловое оборудование</w:t>
      </w:r>
      <w:proofErr w:type="gram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ПАО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>Выборгский судостроительный завод</w:t>
      </w:r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ОАО </w:t>
      </w:r>
      <w:r>
        <w:rPr>
          <w:bCs/>
          <w:sz w:val="28"/>
          <w:szCs w:val="28"/>
        </w:rPr>
        <w:t>«</w:t>
      </w:r>
      <w:proofErr w:type="spellStart"/>
      <w:r w:rsidRPr="00DD0107">
        <w:rPr>
          <w:bCs/>
          <w:sz w:val="28"/>
          <w:szCs w:val="28"/>
        </w:rPr>
        <w:t>Пелла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 xml:space="preserve">, ООО </w:t>
      </w:r>
      <w:r>
        <w:rPr>
          <w:bCs/>
          <w:sz w:val="28"/>
          <w:szCs w:val="28"/>
        </w:rPr>
        <w:t>«</w:t>
      </w:r>
      <w:r w:rsidRPr="00DD0107">
        <w:rPr>
          <w:bCs/>
          <w:sz w:val="28"/>
          <w:szCs w:val="28"/>
        </w:rPr>
        <w:t xml:space="preserve">Норд </w:t>
      </w:r>
      <w:proofErr w:type="spellStart"/>
      <w:r w:rsidRPr="00DD0107">
        <w:rPr>
          <w:bCs/>
          <w:sz w:val="28"/>
          <w:szCs w:val="28"/>
        </w:rPr>
        <w:t>инвест</w:t>
      </w:r>
      <w:proofErr w:type="spellEnd"/>
      <w:r>
        <w:rPr>
          <w:bCs/>
          <w:sz w:val="28"/>
          <w:szCs w:val="28"/>
        </w:rPr>
        <w:t>»</w:t>
      </w:r>
      <w:r w:rsidRPr="00DD0107">
        <w:rPr>
          <w:bCs/>
          <w:sz w:val="28"/>
          <w:szCs w:val="28"/>
        </w:rPr>
        <w:t>.</w:t>
      </w:r>
    </w:p>
    <w:p w:rsidR="00D15B89" w:rsidRPr="00DB68DC" w:rsidRDefault="00D15B89" w:rsidP="00D15B89">
      <w:pPr>
        <w:ind w:firstLine="709"/>
        <w:jc w:val="both"/>
        <w:rPr>
          <w:bCs/>
          <w:sz w:val="28"/>
          <w:szCs w:val="28"/>
        </w:rPr>
      </w:pPr>
      <w:r w:rsidRPr="00DB68DC">
        <w:rPr>
          <w:bCs/>
          <w:sz w:val="28"/>
          <w:szCs w:val="28"/>
        </w:rPr>
        <w:t>Наряду с ростом, в прогнозируемом периоде наблюдается снижение уровня производства в следующих отраслях:</w:t>
      </w:r>
    </w:p>
    <w:p w:rsidR="00D15B89" w:rsidRPr="00086E26" w:rsidRDefault="00D15B89" w:rsidP="00D15B89">
      <w:pPr>
        <w:ind w:firstLine="709"/>
        <w:jc w:val="both"/>
        <w:rPr>
          <w:sz w:val="28"/>
          <w:szCs w:val="28"/>
        </w:rPr>
      </w:pPr>
      <w:r w:rsidRPr="00086E26">
        <w:rPr>
          <w:sz w:val="28"/>
          <w:szCs w:val="28"/>
        </w:rPr>
        <w:t xml:space="preserve">в производстве кокса и нефтепродуктов, что обусловлено переходом  </w:t>
      </w:r>
      <w:r w:rsidRPr="00086E26">
        <w:rPr>
          <w:sz w:val="28"/>
          <w:szCs w:val="28"/>
        </w:rPr>
        <w:br/>
        <w:t xml:space="preserve">ООО </w:t>
      </w:r>
      <w:r>
        <w:rPr>
          <w:sz w:val="28"/>
          <w:szCs w:val="28"/>
        </w:rPr>
        <w:t>«</w:t>
      </w:r>
      <w:proofErr w:type="spellStart"/>
      <w:r w:rsidRPr="00086E26">
        <w:rPr>
          <w:sz w:val="28"/>
          <w:szCs w:val="28"/>
        </w:rPr>
        <w:t>Кинеф</w:t>
      </w:r>
      <w:proofErr w:type="spellEnd"/>
      <w:r>
        <w:rPr>
          <w:sz w:val="28"/>
          <w:szCs w:val="28"/>
        </w:rPr>
        <w:t>»</w:t>
      </w:r>
      <w:r w:rsidRPr="00086E26">
        <w:rPr>
          <w:sz w:val="28"/>
          <w:szCs w:val="28"/>
        </w:rPr>
        <w:t xml:space="preserve"> на 100</w:t>
      </w:r>
      <w:r w:rsidR="009C3AFF">
        <w:rPr>
          <w:sz w:val="28"/>
          <w:szCs w:val="28"/>
        </w:rPr>
        <w:t>-</w:t>
      </w:r>
      <w:r w:rsidR="000D7061">
        <w:rPr>
          <w:sz w:val="28"/>
          <w:szCs w:val="28"/>
        </w:rPr>
        <w:t>проц.</w:t>
      </w:r>
      <w:r w:rsidRPr="00086E26">
        <w:rPr>
          <w:sz w:val="28"/>
          <w:szCs w:val="28"/>
        </w:rPr>
        <w:t xml:space="preserve"> процессинг (начиная с 2019 года  показатели по отгрузке ООО </w:t>
      </w:r>
      <w:r>
        <w:rPr>
          <w:sz w:val="28"/>
          <w:szCs w:val="28"/>
        </w:rPr>
        <w:t>«</w:t>
      </w:r>
      <w:proofErr w:type="spellStart"/>
      <w:r w:rsidRPr="00086E26">
        <w:rPr>
          <w:sz w:val="28"/>
          <w:szCs w:val="28"/>
        </w:rPr>
        <w:t>Кинеф</w:t>
      </w:r>
      <w:proofErr w:type="spellEnd"/>
      <w:r>
        <w:rPr>
          <w:sz w:val="28"/>
          <w:szCs w:val="28"/>
        </w:rPr>
        <w:t>»</w:t>
      </w:r>
      <w:r w:rsidRPr="00086E26">
        <w:rPr>
          <w:sz w:val="28"/>
          <w:szCs w:val="28"/>
        </w:rPr>
        <w:t xml:space="preserve"> уходят в отчет Сургутнефтегаз);</w:t>
      </w:r>
    </w:p>
    <w:p w:rsidR="00D15B89" w:rsidRPr="00086E26" w:rsidRDefault="00D15B89" w:rsidP="00D15B89">
      <w:pPr>
        <w:pStyle w:val="ab"/>
        <w:ind w:left="0" w:firstLine="709"/>
        <w:contextualSpacing w:val="0"/>
        <w:jc w:val="both"/>
        <w:rPr>
          <w:sz w:val="28"/>
          <w:szCs w:val="28"/>
        </w:rPr>
      </w:pPr>
      <w:r w:rsidRPr="00086E26">
        <w:rPr>
          <w:bCs/>
          <w:sz w:val="28"/>
          <w:szCs w:val="28"/>
        </w:rPr>
        <w:t xml:space="preserve">в производстве компьютеров, электронных и оптических изделий - </w:t>
      </w:r>
      <w:r w:rsidRPr="00086E26">
        <w:rPr>
          <w:sz w:val="28"/>
          <w:szCs w:val="28"/>
        </w:rPr>
        <w:t xml:space="preserve">снижение объемов отгрузки связано с </w:t>
      </w:r>
      <w:r>
        <w:rPr>
          <w:sz w:val="28"/>
          <w:szCs w:val="28"/>
        </w:rPr>
        <w:t>«</w:t>
      </w:r>
      <w:r w:rsidRPr="00086E26">
        <w:rPr>
          <w:sz w:val="28"/>
          <w:szCs w:val="28"/>
        </w:rPr>
        <w:t>высокой</w:t>
      </w:r>
      <w:r>
        <w:rPr>
          <w:sz w:val="28"/>
          <w:szCs w:val="28"/>
        </w:rPr>
        <w:t>»</w:t>
      </w:r>
      <w:r w:rsidRPr="00086E26">
        <w:rPr>
          <w:sz w:val="28"/>
          <w:szCs w:val="28"/>
        </w:rPr>
        <w:t xml:space="preserve"> базой 2020 года;</w:t>
      </w:r>
    </w:p>
    <w:p w:rsidR="00D15B89" w:rsidRPr="00086E26" w:rsidRDefault="00D15B89" w:rsidP="00D15B89">
      <w:pPr>
        <w:pStyle w:val="14"/>
        <w:spacing w:after="0" w:line="240" w:lineRule="auto"/>
        <w:rPr>
          <w:szCs w:val="28"/>
        </w:rPr>
      </w:pPr>
      <w:r w:rsidRPr="00086E26">
        <w:rPr>
          <w:bCs/>
          <w:szCs w:val="28"/>
        </w:rPr>
        <w:t xml:space="preserve">в производстве </w:t>
      </w:r>
      <w:r w:rsidRPr="00086E26">
        <w:rPr>
          <w:szCs w:val="28"/>
        </w:rPr>
        <w:t xml:space="preserve">автотранспортных средств, прицепов и полуприцепов, </w:t>
      </w:r>
      <w:r w:rsidRPr="00086E26">
        <w:rPr>
          <w:szCs w:val="28"/>
        </w:rPr>
        <w:br/>
        <w:t xml:space="preserve">что обусловлено сокращением производства производителями </w:t>
      </w:r>
      <w:proofErr w:type="spellStart"/>
      <w:r w:rsidRPr="00086E26">
        <w:rPr>
          <w:szCs w:val="28"/>
        </w:rPr>
        <w:t>автокомпонентов</w:t>
      </w:r>
      <w:proofErr w:type="spellEnd"/>
      <w:r w:rsidRPr="00086E26">
        <w:rPr>
          <w:szCs w:val="28"/>
        </w:rPr>
        <w:t xml:space="preserve"> региона частей и принадлежностей для автотранспортных средств, не включенных </w:t>
      </w:r>
      <w:r w:rsidRPr="00086E26">
        <w:rPr>
          <w:szCs w:val="28"/>
        </w:rPr>
        <w:br/>
        <w:t>в другие группировки, из-за продолжающегося падения мирового авторынка;</w:t>
      </w:r>
    </w:p>
    <w:p w:rsidR="00D15B89" w:rsidRPr="00086E26" w:rsidRDefault="00D15B89" w:rsidP="00D15B89">
      <w:pPr>
        <w:pStyle w:val="14"/>
        <w:spacing w:after="0" w:line="240" w:lineRule="auto"/>
        <w:rPr>
          <w:szCs w:val="28"/>
        </w:rPr>
      </w:pPr>
      <w:r w:rsidRPr="00086E26">
        <w:rPr>
          <w:bCs/>
          <w:szCs w:val="28"/>
        </w:rPr>
        <w:t xml:space="preserve">в производстве </w:t>
      </w:r>
      <w:r w:rsidRPr="00086E26">
        <w:rPr>
          <w:szCs w:val="28"/>
        </w:rPr>
        <w:t xml:space="preserve">прочих транспортных средств и оборудования в связи </w:t>
      </w:r>
      <w:r w:rsidRPr="00086E26">
        <w:rPr>
          <w:szCs w:val="28"/>
        </w:rPr>
        <w:br/>
        <w:t xml:space="preserve">с сокращением производства на АО </w:t>
      </w:r>
      <w:r>
        <w:rPr>
          <w:szCs w:val="28"/>
        </w:rPr>
        <w:t>«</w:t>
      </w:r>
      <w:r w:rsidRPr="00086E26">
        <w:rPr>
          <w:szCs w:val="28"/>
        </w:rPr>
        <w:t>ТВСЗ</w:t>
      </w:r>
      <w:r>
        <w:rPr>
          <w:szCs w:val="28"/>
        </w:rPr>
        <w:t>»</w:t>
      </w:r>
      <w:r w:rsidRPr="00086E26">
        <w:rPr>
          <w:szCs w:val="28"/>
        </w:rPr>
        <w:t xml:space="preserve">, АО </w:t>
      </w:r>
      <w:r>
        <w:rPr>
          <w:szCs w:val="28"/>
        </w:rPr>
        <w:t>«</w:t>
      </w:r>
      <w:proofErr w:type="spellStart"/>
      <w:r w:rsidRPr="00086E26">
        <w:rPr>
          <w:szCs w:val="28"/>
        </w:rPr>
        <w:t>ТихвинСпецМаш</w:t>
      </w:r>
      <w:proofErr w:type="spellEnd"/>
      <w:r>
        <w:rPr>
          <w:szCs w:val="28"/>
        </w:rPr>
        <w:t>»</w:t>
      </w:r>
      <w:r w:rsidRPr="00086E26">
        <w:rPr>
          <w:szCs w:val="28"/>
        </w:rPr>
        <w:t xml:space="preserve"> по причине снижения спроса на новые вагоны;</w:t>
      </w:r>
    </w:p>
    <w:p w:rsidR="00D15B89" w:rsidRDefault="00D15B89" w:rsidP="00D15B89">
      <w:pPr>
        <w:pStyle w:val="14"/>
        <w:spacing w:after="0" w:line="240" w:lineRule="auto"/>
        <w:rPr>
          <w:szCs w:val="28"/>
        </w:rPr>
      </w:pPr>
      <w:r w:rsidRPr="00086E26">
        <w:rPr>
          <w:bCs/>
          <w:szCs w:val="28"/>
        </w:rPr>
        <w:t xml:space="preserve">в производстве </w:t>
      </w:r>
      <w:r w:rsidRPr="00086E26">
        <w:rPr>
          <w:szCs w:val="28"/>
        </w:rPr>
        <w:t>кожи и изделий из кожи, что связано</w:t>
      </w:r>
      <w:r w:rsidRPr="00086E26">
        <w:rPr>
          <w:szCs w:val="28"/>
        </w:rPr>
        <w:br/>
        <w:t>с сокращением производства  предприятий из-за прекращения деятельности ряда компаний, являющих</w:t>
      </w:r>
      <w:r w:rsidRPr="009A35B6">
        <w:rPr>
          <w:szCs w:val="28"/>
        </w:rPr>
        <w:t>ся оптовыми</w:t>
      </w:r>
      <w:r>
        <w:rPr>
          <w:szCs w:val="28"/>
        </w:rPr>
        <w:t xml:space="preserve"> </w:t>
      </w:r>
      <w:r w:rsidRPr="009A35B6">
        <w:rPr>
          <w:szCs w:val="28"/>
        </w:rPr>
        <w:t>покупателями производимой фабрикой продукции, а также по причине неконкурентоспо</w:t>
      </w:r>
      <w:r>
        <w:rPr>
          <w:szCs w:val="28"/>
        </w:rPr>
        <w:t xml:space="preserve">собности производимой </w:t>
      </w:r>
      <w:r>
        <w:rPr>
          <w:szCs w:val="28"/>
        </w:rPr>
        <w:lastRenderedPageBreak/>
        <w:t xml:space="preserve">продукции </w:t>
      </w:r>
      <w:r w:rsidRPr="009A35B6">
        <w:rPr>
          <w:szCs w:val="28"/>
        </w:rPr>
        <w:t>по цене и качеству в сравнении с турецки</w:t>
      </w:r>
      <w:r>
        <w:rPr>
          <w:szCs w:val="28"/>
        </w:rPr>
        <w:t>ми и китайскими производителями.</w:t>
      </w:r>
    </w:p>
    <w:p w:rsidR="00D15B89" w:rsidRPr="00D317EE" w:rsidRDefault="00D15B89" w:rsidP="00D15B89">
      <w:pPr>
        <w:ind w:firstLine="709"/>
        <w:jc w:val="both"/>
        <w:rPr>
          <w:iCs/>
          <w:sz w:val="28"/>
          <w:szCs w:val="28"/>
        </w:rPr>
      </w:pPr>
      <w:r w:rsidRPr="00D317EE">
        <w:rPr>
          <w:b/>
          <w:iCs/>
          <w:sz w:val="28"/>
          <w:szCs w:val="28"/>
        </w:rPr>
        <w:t>По оценке в 2021 году</w:t>
      </w:r>
      <w:r w:rsidRPr="00D317EE">
        <w:rPr>
          <w:iCs/>
          <w:sz w:val="28"/>
          <w:szCs w:val="28"/>
        </w:rPr>
        <w:t xml:space="preserve"> прогнозируется увеличение индекса промышленного производства по виду деятельности </w:t>
      </w:r>
      <w:r>
        <w:rPr>
          <w:iCs/>
          <w:sz w:val="28"/>
          <w:szCs w:val="28"/>
        </w:rPr>
        <w:t>«</w:t>
      </w:r>
      <w:r w:rsidRPr="00D317EE">
        <w:rPr>
          <w:iCs/>
          <w:sz w:val="28"/>
          <w:szCs w:val="28"/>
        </w:rPr>
        <w:t>Обеспечение электроэнергией, газом и паром</w:t>
      </w:r>
      <w:r>
        <w:rPr>
          <w:iCs/>
          <w:sz w:val="28"/>
          <w:szCs w:val="28"/>
        </w:rPr>
        <w:t>»</w:t>
      </w:r>
      <w:r w:rsidRPr="00D317EE">
        <w:rPr>
          <w:iCs/>
          <w:sz w:val="28"/>
          <w:szCs w:val="28"/>
        </w:rPr>
        <w:t xml:space="preserve"> на 5,0</w:t>
      </w:r>
      <w:r w:rsidR="009C3AFF">
        <w:rPr>
          <w:iCs/>
          <w:sz w:val="28"/>
          <w:szCs w:val="28"/>
        </w:rPr>
        <w:t xml:space="preserve"> </w:t>
      </w:r>
      <w:r w:rsidR="000D7061">
        <w:rPr>
          <w:iCs/>
          <w:sz w:val="28"/>
          <w:szCs w:val="28"/>
        </w:rPr>
        <w:t>проц.</w:t>
      </w:r>
      <w:r w:rsidRPr="00D317EE">
        <w:rPr>
          <w:iCs/>
          <w:sz w:val="28"/>
          <w:szCs w:val="28"/>
        </w:rPr>
        <w:t xml:space="preserve"> к уровню 2020 года. Это обусловлено вводом в эксплуатацию энергоблока №2 ВВЭР-1200 в марте 2021 года Ленинградской АЭС, восстановление потребления электроэнергии и ростом объемов поставки электроэнергии на экспорт с 140 </w:t>
      </w:r>
      <w:proofErr w:type="gramStart"/>
      <w:r w:rsidRPr="00D317EE">
        <w:rPr>
          <w:iCs/>
          <w:sz w:val="28"/>
          <w:szCs w:val="28"/>
        </w:rPr>
        <w:t>млн</w:t>
      </w:r>
      <w:proofErr w:type="gramEnd"/>
      <w:r w:rsidRPr="00D317EE">
        <w:rPr>
          <w:iCs/>
          <w:sz w:val="28"/>
          <w:szCs w:val="28"/>
        </w:rPr>
        <w:t xml:space="preserve"> </w:t>
      </w:r>
      <w:proofErr w:type="spellStart"/>
      <w:r w:rsidRPr="00D317EE">
        <w:rPr>
          <w:iCs/>
          <w:sz w:val="28"/>
          <w:szCs w:val="28"/>
        </w:rPr>
        <w:t>кВтч</w:t>
      </w:r>
      <w:proofErr w:type="spellEnd"/>
      <w:r w:rsidRPr="00D317EE">
        <w:rPr>
          <w:iCs/>
          <w:sz w:val="28"/>
          <w:szCs w:val="28"/>
        </w:rPr>
        <w:t xml:space="preserve"> в 2020 году до 323 млн </w:t>
      </w:r>
      <w:proofErr w:type="spellStart"/>
      <w:r w:rsidRPr="00D317EE">
        <w:rPr>
          <w:iCs/>
          <w:sz w:val="28"/>
          <w:szCs w:val="28"/>
        </w:rPr>
        <w:t>кВтч</w:t>
      </w:r>
      <w:proofErr w:type="spellEnd"/>
      <w:r w:rsidRPr="00D317EE">
        <w:rPr>
          <w:iCs/>
          <w:sz w:val="28"/>
          <w:szCs w:val="28"/>
        </w:rPr>
        <w:t xml:space="preserve"> в 2021 году в связи c благоприятной ценовой конъюнктурой на скандинавской биржевой площадке </w:t>
      </w:r>
      <w:proofErr w:type="spellStart"/>
      <w:r w:rsidRPr="00D317EE">
        <w:rPr>
          <w:iCs/>
          <w:sz w:val="28"/>
          <w:szCs w:val="28"/>
        </w:rPr>
        <w:t>Nord</w:t>
      </w:r>
      <w:proofErr w:type="spellEnd"/>
      <w:r w:rsidRPr="00D317EE">
        <w:rPr>
          <w:iCs/>
          <w:sz w:val="28"/>
          <w:szCs w:val="28"/>
        </w:rPr>
        <w:t xml:space="preserve"> </w:t>
      </w:r>
      <w:proofErr w:type="spellStart"/>
      <w:r w:rsidRPr="00D317EE">
        <w:rPr>
          <w:iCs/>
          <w:sz w:val="28"/>
          <w:szCs w:val="28"/>
        </w:rPr>
        <w:t>Pool</w:t>
      </w:r>
      <w:proofErr w:type="spellEnd"/>
      <w:r w:rsidRPr="00D317EE">
        <w:rPr>
          <w:iCs/>
          <w:sz w:val="28"/>
          <w:szCs w:val="28"/>
        </w:rPr>
        <w:t>.</w:t>
      </w:r>
    </w:p>
    <w:p w:rsidR="00D15B89" w:rsidRPr="00C97A74" w:rsidRDefault="00D15B89" w:rsidP="00D15B89">
      <w:pPr>
        <w:ind w:firstLine="709"/>
        <w:jc w:val="both"/>
        <w:rPr>
          <w:bCs/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Также в 2021 году </w:t>
      </w:r>
      <w:r w:rsidRPr="00733E0F">
        <w:rPr>
          <w:iCs/>
          <w:sz w:val="28"/>
          <w:szCs w:val="28"/>
        </w:rPr>
        <w:t>электропотреб</w:t>
      </w:r>
      <w:r>
        <w:rPr>
          <w:iCs/>
          <w:sz w:val="28"/>
          <w:szCs w:val="28"/>
        </w:rPr>
        <w:t xml:space="preserve">ление субъектов оптового рынка </w:t>
      </w:r>
      <w:r>
        <w:rPr>
          <w:iCs/>
          <w:sz w:val="28"/>
          <w:szCs w:val="28"/>
        </w:rPr>
        <w:br/>
      </w:r>
      <w:r w:rsidRPr="00733E0F">
        <w:rPr>
          <w:iCs/>
          <w:sz w:val="28"/>
          <w:szCs w:val="28"/>
        </w:rPr>
        <w:t xml:space="preserve">по Ленинградской области </w:t>
      </w:r>
      <w:r>
        <w:rPr>
          <w:iCs/>
          <w:sz w:val="28"/>
          <w:szCs w:val="28"/>
        </w:rPr>
        <w:t>оценивается в 16 143,2</w:t>
      </w:r>
      <w:r w:rsidRPr="00733E0F">
        <w:rPr>
          <w:iCs/>
          <w:sz w:val="28"/>
          <w:szCs w:val="28"/>
        </w:rPr>
        <w:t xml:space="preserve"> </w:t>
      </w:r>
      <w:proofErr w:type="gramStart"/>
      <w:r w:rsidRPr="00733E0F">
        <w:rPr>
          <w:iCs/>
          <w:sz w:val="28"/>
          <w:szCs w:val="28"/>
        </w:rPr>
        <w:t>млн</w:t>
      </w:r>
      <w:proofErr w:type="gramEnd"/>
      <w:r w:rsidRPr="00733E0F">
        <w:rPr>
          <w:iCs/>
          <w:sz w:val="28"/>
          <w:szCs w:val="28"/>
        </w:rPr>
        <w:t xml:space="preserve"> кВт</w:t>
      </w:r>
      <w:r>
        <w:rPr>
          <w:iCs/>
          <w:sz w:val="28"/>
          <w:szCs w:val="28"/>
        </w:rPr>
        <w:t> </w:t>
      </w:r>
      <w:r w:rsidRPr="00733E0F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, ожидается восстановление показателя относительно уровня 2019 года.</w:t>
      </w:r>
    </w:p>
    <w:p w:rsidR="00D15B89" w:rsidRPr="00DC78C7" w:rsidRDefault="00D15B89" w:rsidP="00D15B89">
      <w:pPr>
        <w:ind w:firstLine="709"/>
        <w:jc w:val="both"/>
        <w:rPr>
          <w:bCs/>
          <w:sz w:val="28"/>
          <w:szCs w:val="28"/>
        </w:rPr>
      </w:pPr>
      <w:r w:rsidRPr="001E709C">
        <w:rPr>
          <w:bCs/>
          <w:sz w:val="28"/>
          <w:szCs w:val="28"/>
        </w:rPr>
        <w:t xml:space="preserve">Работа по улучшению инвестиционного климата в регионе, созданию новых механизмов государственной поддержки промышленности будет способствовать дальнейшему привлечению в регион инвесторов для реализации проектов </w:t>
      </w:r>
      <w:r>
        <w:rPr>
          <w:bCs/>
          <w:sz w:val="28"/>
          <w:szCs w:val="28"/>
        </w:rPr>
        <w:br/>
      </w:r>
      <w:r w:rsidRPr="001E709C">
        <w:rPr>
          <w:bCs/>
          <w:sz w:val="28"/>
          <w:szCs w:val="28"/>
        </w:rPr>
        <w:t xml:space="preserve">по выпуску новых видов продукции, что окажет позитивное влияние </w:t>
      </w:r>
      <w:r w:rsidRPr="001E709C">
        <w:rPr>
          <w:bCs/>
          <w:sz w:val="28"/>
          <w:szCs w:val="28"/>
        </w:rPr>
        <w:br/>
        <w:t>на увеличение объема отгруженных товаров со</w:t>
      </w:r>
      <w:r w:rsidRPr="00DC78C7">
        <w:rPr>
          <w:bCs/>
          <w:sz w:val="28"/>
          <w:szCs w:val="28"/>
        </w:rPr>
        <w:t xml:space="preserve">бственного производства, выполненных работ и услуг промышленного производства, который прогнозируется в 2024 году в объеме 1723,1 </w:t>
      </w:r>
      <w:proofErr w:type="gramStart"/>
      <w:r w:rsidRPr="00DC78C7">
        <w:rPr>
          <w:bCs/>
          <w:sz w:val="28"/>
          <w:szCs w:val="28"/>
        </w:rPr>
        <w:t>млрд</w:t>
      </w:r>
      <w:proofErr w:type="gramEnd"/>
      <w:r w:rsidRPr="00DC78C7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Pr="00DC78C7">
        <w:rPr>
          <w:bCs/>
          <w:sz w:val="28"/>
          <w:szCs w:val="28"/>
        </w:rPr>
        <w:t xml:space="preserve"> по базовому варианту и 1699,6 </w:t>
      </w:r>
      <w:proofErr w:type="gramStart"/>
      <w:r w:rsidRPr="00DC78C7">
        <w:rPr>
          <w:bCs/>
          <w:sz w:val="28"/>
          <w:szCs w:val="28"/>
        </w:rPr>
        <w:t>млрд</w:t>
      </w:r>
      <w:proofErr w:type="gramEnd"/>
      <w:r w:rsidRPr="00DC78C7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Pr="00DC78C7">
        <w:rPr>
          <w:bCs/>
          <w:sz w:val="28"/>
          <w:szCs w:val="28"/>
        </w:rPr>
        <w:t xml:space="preserve"> - по консервативному</w:t>
      </w:r>
      <w:r>
        <w:rPr>
          <w:bCs/>
          <w:sz w:val="28"/>
          <w:szCs w:val="28"/>
        </w:rPr>
        <w:t xml:space="preserve"> варианту</w:t>
      </w:r>
      <w:r w:rsidRPr="00DC78C7">
        <w:rPr>
          <w:bCs/>
          <w:sz w:val="28"/>
          <w:szCs w:val="28"/>
        </w:rPr>
        <w:t>.</w:t>
      </w:r>
    </w:p>
    <w:p w:rsidR="00BA1A7E" w:rsidRPr="004B235C" w:rsidRDefault="00BA1A7E" w:rsidP="00BA18DE">
      <w:pPr>
        <w:widowControl w:val="0"/>
        <w:ind w:firstLine="709"/>
        <w:jc w:val="both"/>
        <w:rPr>
          <w:sz w:val="16"/>
          <w:szCs w:val="16"/>
          <w:highlight w:val="yellow"/>
        </w:rPr>
      </w:pPr>
    </w:p>
    <w:p w:rsidR="00BA1A7E" w:rsidRPr="00AB4441" w:rsidRDefault="007A48FA" w:rsidP="00BA1A7E">
      <w:pPr>
        <w:widowControl w:val="0"/>
        <w:jc w:val="center"/>
        <w:rPr>
          <w:b/>
          <w:sz w:val="28"/>
          <w:szCs w:val="28"/>
        </w:rPr>
      </w:pPr>
      <w:r w:rsidRPr="00AB4441">
        <w:rPr>
          <w:sz w:val="28"/>
          <w:szCs w:val="28"/>
        </w:rPr>
        <w:t>Сельское хозяйство</w:t>
      </w:r>
    </w:p>
    <w:p w:rsidR="00BA1A7E" w:rsidRPr="004B235C" w:rsidRDefault="00BA1A7E" w:rsidP="00BA18DE">
      <w:pPr>
        <w:widowControl w:val="0"/>
        <w:ind w:firstLine="709"/>
        <w:jc w:val="both"/>
        <w:rPr>
          <w:b/>
          <w:sz w:val="16"/>
          <w:szCs w:val="16"/>
          <w:highlight w:val="yellow"/>
        </w:rPr>
      </w:pPr>
    </w:p>
    <w:p w:rsidR="00D15B89" w:rsidRPr="004D2468" w:rsidRDefault="00D15B89" w:rsidP="004D2468">
      <w:pPr>
        <w:tabs>
          <w:tab w:val="left" w:pos="708"/>
          <w:tab w:val="left" w:pos="1418"/>
        </w:tabs>
        <w:ind w:firstLine="709"/>
        <w:jc w:val="both"/>
        <w:rPr>
          <w:bCs/>
          <w:iCs/>
          <w:sz w:val="28"/>
          <w:szCs w:val="28"/>
        </w:rPr>
      </w:pPr>
      <w:r w:rsidRPr="004D2468">
        <w:rPr>
          <w:bCs/>
          <w:iCs/>
          <w:sz w:val="28"/>
          <w:szCs w:val="28"/>
        </w:rPr>
        <w:t xml:space="preserve">Объем производства продукции сельского хозяйства в Ленинградской области </w:t>
      </w:r>
      <w:r w:rsidRPr="004D2468">
        <w:rPr>
          <w:b/>
          <w:bCs/>
          <w:iCs/>
          <w:sz w:val="28"/>
          <w:szCs w:val="28"/>
        </w:rPr>
        <w:t>в 2020 году</w:t>
      </w:r>
      <w:r w:rsidRPr="004D2468">
        <w:rPr>
          <w:bCs/>
          <w:iCs/>
          <w:sz w:val="28"/>
          <w:szCs w:val="28"/>
        </w:rPr>
        <w:t xml:space="preserve"> составил 85,2 </w:t>
      </w:r>
      <w:proofErr w:type="gramStart"/>
      <w:r w:rsidRPr="004D2468">
        <w:rPr>
          <w:bCs/>
          <w:iCs/>
          <w:sz w:val="28"/>
          <w:szCs w:val="28"/>
        </w:rPr>
        <w:t>млрд</w:t>
      </w:r>
      <w:proofErr w:type="gramEnd"/>
      <w:r w:rsidRPr="004D2468">
        <w:rPr>
          <w:bCs/>
          <w:iCs/>
          <w:sz w:val="28"/>
          <w:szCs w:val="28"/>
        </w:rPr>
        <w:t xml:space="preserve"> руб. и по сравнению с уровнем 2019 года увеличился на 0,1</w:t>
      </w:r>
      <w:r w:rsidR="009C3AFF" w:rsidRPr="004D2468">
        <w:rPr>
          <w:bCs/>
          <w:iCs/>
          <w:sz w:val="28"/>
          <w:szCs w:val="28"/>
        </w:rPr>
        <w:t xml:space="preserve"> </w:t>
      </w:r>
      <w:r w:rsidR="000D7061" w:rsidRPr="004D2468">
        <w:rPr>
          <w:bCs/>
          <w:iCs/>
          <w:sz w:val="28"/>
          <w:szCs w:val="28"/>
        </w:rPr>
        <w:t>проц.</w:t>
      </w:r>
      <w:r w:rsidRPr="004D2468">
        <w:rPr>
          <w:bCs/>
          <w:iCs/>
          <w:sz w:val="28"/>
          <w:szCs w:val="28"/>
        </w:rPr>
        <w:t>, в том числе в сельскохозяйственных организациях – 66,6 млрд руб. (на 1,6</w:t>
      </w:r>
      <w:r w:rsidR="009C3AFF" w:rsidRPr="004D2468">
        <w:rPr>
          <w:bCs/>
          <w:iCs/>
          <w:sz w:val="28"/>
          <w:szCs w:val="28"/>
        </w:rPr>
        <w:t xml:space="preserve"> </w:t>
      </w:r>
      <w:r w:rsidR="000D7061" w:rsidRPr="004D2468">
        <w:rPr>
          <w:bCs/>
          <w:iCs/>
          <w:sz w:val="28"/>
          <w:szCs w:val="28"/>
        </w:rPr>
        <w:t>проц.</w:t>
      </w:r>
      <w:r w:rsidRPr="004D2468">
        <w:rPr>
          <w:bCs/>
          <w:iCs/>
          <w:sz w:val="28"/>
          <w:szCs w:val="28"/>
        </w:rPr>
        <w:t xml:space="preserve"> больше).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Агропромышленный комплекс Ленинградской области остается основным производителем продуктов питания всего СЗФО. Ленинградская область входит </w:t>
      </w:r>
      <w:r w:rsidRPr="004D2468">
        <w:rPr>
          <w:sz w:val="28"/>
          <w:szCs w:val="28"/>
        </w:rPr>
        <w:br/>
        <w:t>в Топ-15 ведущих регионов Российской Федерации по объему производства сельскохозяйственной продукции.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Область сохраняет свои лидирующие позиции по производству продукции животноводства: яйца - 1 место по России и 1 место по СЗФО, регион входит </w:t>
      </w:r>
      <w:r w:rsidRPr="004D2468">
        <w:rPr>
          <w:sz w:val="28"/>
          <w:szCs w:val="28"/>
        </w:rPr>
        <w:br/>
        <w:t>в тройку лидеров по выращиванию форели.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proofErr w:type="gramStart"/>
      <w:r w:rsidRPr="004D2468">
        <w:rPr>
          <w:sz w:val="28"/>
          <w:szCs w:val="28"/>
        </w:rPr>
        <w:t>Производство продукции растениеводства в хозяйствах всех категорий: зерно и зернобобовые культуры – 160,7 тыс. тонн (110,4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2019 году);</w:t>
      </w:r>
      <w:r w:rsidR="004D2468" w:rsidRPr="004D2468">
        <w:rPr>
          <w:sz w:val="28"/>
          <w:szCs w:val="28"/>
        </w:rPr>
        <w:t xml:space="preserve"> </w:t>
      </w:r>
      <w:r w:rsidRPr="004D2468">
        <w:rPr>
          <w:sz w:val="28"/>
          <w:szCs w:val="28"/>
        </w:rPr>
        <w:t>картофеля – 187,1 тыс. тонн (91,4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);</w:t>
      </w:r>
      <w:r w:rsidR="004D2468" w:rsidRPr="004D2468">
        <w:rPr>
          <w:sz w:val="28"/>
          <w:szCs w:val="28"/>
        </w:rPr>
        <w:t xml:space="preserve"> </w:t>
      </w:r>
      <w:r w:rsidRPr="004D2468">
        <w:rPr>
          <w:sz w:val="28"/>
          <w:szCs w:val="28"/>
        </w:rPr>
        <w:t>овощи – 182,7 тыс. тонн (91,5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). </w:t>
      </w:r>
      <w:proofErr w:type="gramEnd"/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>Производство продукции животноводства в хозяйствах всех категорий:</w:t>
      </w:r>
      <w:r w:rsidR="004D2468" w:rsidRPr="004D2468">
        <w:rPr>
          <w:sz w:val="28"/>
          <w:szCs w:val="28"/>
        </w:rPr>
        <w:t xml:space="preserve"> </w:t>
      </w:r>
      <w:r w:rsidRPr="004D2468">
        <w:rPr>
          <w:sz w:val="28"/>
          <w:szCs w:val="28"/>
        </w:rPr>
        <w:t>молоко - 655,4 тыс. тонн (102,8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2019 году). Надой молока на 1</w:t>
      </w:r>
      <w:r w:rsidR="009C3AFF" w:rsidRPr="004D2468">
        <w:rPr>
          <w:sz w:val="28"/>
          <w:szCs w:val="28"/>
        </w:rPr>
        <w:t> </w:t>
      </w:r>
      <w:r w:rsidRPr="004D2468">
        <w:rPr>
          <w:sz w:val="28"/>
          <w:szCs w:val="28"/>
        </w:rPr>
        <w:t>фуражную корову в организациях (без субъектов МСП и микропредприятий) вырос до 9431 кг (+377 кг к 2019 году);</w:t>
      </w:r>
      <w:r w:rsidR="004D2468" w:rsidRPr="004D2468">
        <w:rPr>
          <w:sz w:val="28"/>
          <w:szCs w:val="28"/>
        </w:rPr>
        <w:t xml:space="preserve"> </w:t>
      </w:r>
      <w:r w:rsidRPr="004D2468">
        <w:rPr>
          <w:sz w:val="28"/>
          <w:szCs w:val="28"/>
        </w:rPr>
        <w:t>мясо скота и птицы (на убой в живом весе) - 376,2 тыс. тонн (99,9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2019 году);</w:t>
      </w:r>
      <w:r w:rsidR="004D2468" w:rsidRPr="004D2468">
        <w:rPr>
          <w:sz w:val="28"/>
          <w:szCs w:val="28"/>
        </w:rPr>
        <w:t xml:space="preserve"> </w:t>
      </w:r>
      <w:r w:rsidRPr="004D2468">
        <w:rPr>
          <w:sz w:val="28"/>
          <w:szCs w:val="28"/>
        </w:rPr>
        <w:t xml:space="preserve">яйца – 3,2 </w:t>
      </w:r>
      <w:proofErr w:type="gramStart"/>
      <w:r w:rsidRPr="004D2468">
        <w:rPr>
          <w:sz w:val="28"/>
          <w:szCs w:val="28"/>
        </w:rPr>
        <w:t>млрд</w:t>
      </w:r>
      <w:proofErr w:type="gramEnd"/>
      <w:r w:rsidRPr="004D2468">
        <w:rPr>
          <w:sz w:val="28"/>
          <w:szCs w:val="28"/>
        </w:rPr>
        <w:t xml:space="preserve"> штук (104,3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уровню 2019 года).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lastRenderedPageBreak/>
        <w:t>Улов водных биоресурсов составил 24,9 тыс. тонн (110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уровню 2019 года), выращено 12,2 тыс. тонн товарной рыбной продукции (111,9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уровню 2019 года), товарный выпуск пищевой рыбной продукций – 64,2 тыс. тонн (108,1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Агропромышленный комплекс Ленинградской области находится в четверке самых инвестиционно-привлекательных отраслей региона наряду со строительством, логистикой и химической промышленностью. 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По оценке </w:t>
      </w:r>
      <w:r w:rsidRPr="004D2468">
        <w:rPr>
          <w:b/>
          <w:sz w:val="28"/>
          <w:szCs w:val="28"/>
        </w:rPr>
        <w:t>2021 года</w:t>
      </w:r>
      <w:r w:rsidRPr="004D2468">
        <w:rPr>
          <w:sz w:val="28"/>
          <w:szCs w:val="28"/>
        </w:rPr>
        <w:t xml:space="preserve"> объем производства продукции сельского хозяйства составит 90,4 </w:t>
      </w:r>
      <w:proofErr w:type="gramStart"/>
      <w:r w:rsidRPr="004D2468">
        <w:rPr>
          <w:sz w:val="28"/>
          <w:szCs w:val="28"/>
        </w:rPr>
        <w:t>млрд</w:t>
      </w:r>
      <w:proofErr w:type="gramEnd"/>
      <w:r w:rsidRPr="004D2468">
        <w:rPr>
          <w:sz w:val="28"/>
          <w:szCs w:val="28"/>
        </w:rPr>
        <w:t xml:space="preserve"> руб., индекс производства составит 101,1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2020 году.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>Прогноз производства зерновых культур рассчитан на основе средней урожайности по зерновым за последние пять лет 33,4 ц/га и составил 146,7 тыс. тонн (91,3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 xml:space="preserve"> к уровню 2020 года), производство картофеля составит – 200,3 тыс. тонн (107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), овощей всех видов – 186,8 тыс. тонн (102,2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).</w:t>
      </w:r>
    </w:p>
    <w:p w:rsidR="00D15B89" w:rsidRPr="004D2468" w:rsidRDefault="00D15B89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Производство в животноводстве составит: мясо скота и птицы – 376,2 тыс. тонн (на уровне), молоко – 642,7 тыс. тонн (на уровне), яйца – 3,3 </w:t>
      </w:r>
      <w:proofErr w:type="gramStart"/>
      <w:r w:rsidRPr="004D2468">
        <w:rPr>
          <w:sz w:val="28"/>
          <w:szCs w:val="28"/>
        </w:rPr>
        <w:t>млрд</w:t>
      </w:r>
      <w:proofErr w:type="gramEnd"/>
      <w:r w:rsidRPr="004D2468">
        <w:rPr>
          <w:sz w:val="28"/>
          <w:szCs w:val="28"/>
        </w:rPr>
        <w:t xml:space="preserve"> шт. (102</w:t>
      </w:r>
      <w:r w:rsidR="009C3AFF" w:rsidRPr="004D2468">
        <w:rPr>
          <w:sz w:val="28"/>
          <w:szCs w:val="28"/>
        </w:rPr>
        <w:t> 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).</w:t>
      </w:r>
    </w:p>
    <w:p w:rsidR="00A3072F" w:rsidRPr="004D2468" w:rsidRDefault="00A3072F" w:rsidP="004D2468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  <w:lang w:eastAsia="en-US"/>
        </w:rPr>
        <w:t xml:space="preserve">В 2021 году в </w:t>
      </w:r>
      <w:proofErr w:type="spellStart"/>
      <w:r w:rsidRPr="004D2468">
        <w:rPr>
          <w:sz w:val="28"/>
          <w:szCs w:val="28"/>
          <w:lang w:eastAsia="en-US"/>
        </w:rPr>
        <w:t>рыбохозяйственном</w:t>
      </w:r>
      <w:proofErr w:type="spellEnd"/>
      <w:r w:rsidRPr="004D2468">
        <w:rPr>
          <w:sz w:val="28"/>
          <w:szCs w:val="28"/>
          <w:lang w:eastAsia="en-US"/>
        </w:rPr>
        <w:t xml:space="preserve"> комплексе региона</w:t>
      </w:r>
      <w:r w:rsidRPr="004D2468">
        <w:rPr>
          <w:sz w:val="28"/>
          <w:szCs w:val="28"/>
        </w:rPr>
        <w:t xml:space="preserve"> улов водных биоресурсов составит 22,5 тыс. тонн (90,4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), в связи с уменьшением выделенного общего допустимого улова и рекомендуемых объемов для Ленинградской области, выращивание – 12,8 тыс. тонн (104,9</w:t>
      </w:r>
      <w:r w:rsidR="009C3AFF" w:rsidRPr="004D2468">
        <w:rPr>
          <w:sz w:val="28"/>
          <w:szCs w:val="28"/>
        </w:rPr>
        <w:t xml:space="preserve"> </w:t>
      </w:r>
      <w:r w:rsidR="000D7061" w:rsidRPr="004D2468">
        <w:rPr>
          <w:sz w:val="28"/>
          <w:szCs w:val="28"/>
        </w:rPr>
        <w:t>проц.</w:t>
      </w:r>
      <w:r w:rsidRPr="004D2468">
        <w:rPr>
          <w:sz w:val="28"/>
          <w:szCs w:val="28"/>
        </w:rPr>
        <w:t>), товарный выпуск пищевой рыбной продукций, включая консервы – 64,2 тыс. тонн (на уровне 2020 года).</w:t>
      </w:r>
    </w:p>
    <w:p w:rsidR="00A3072F" w:rsidRPr="004D2468" w:rsidRDefault="00A3072F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  <w:lang w:eastAsia="en-US"/>
        </w:rPr>
        <w:t xml:space="preserve">Существенных колебаний в </w:t>
      </w:r>
      <w:r w:rsidRPr="004D2468">
        <w:rPr>
          <w:sz w:val="28"/>
          <w:szCs w:val="28"/>
        </w:rPr>
        <w:t xml:space="preserve">тенденциях развития агропромышленного комплекса Ленинградской области </w:t>
      </w:r>
      <w:r w:rsidRPr="004D2468">
        <w:rPr>
          <w:b/>
          <w:sz w:val="28"/>
          <w:szCs w:val="28"/>
        </w:rPr>
        <w:t>на 2022-2024 годы не прогнозируется</w:t>
      </w:r>
      <w:r w:rsidRPr="004D2468">
        <w:rPr>
          <w:sz w:val="28"/>
          <w:szCs w:val="28"/>
        </w:rPr>
        <w:t>.</w:t>
      </w:r>
    </w:p>
    <w:p w:rsidR="00A3072F" w:rsidRPr="004D2468" w:rsidRDefault="00A3072F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Ленинградская область, в соответствии со </w:t>
      </w:r>
      <w:r w:rsidRPr="004D2468">
        <w:rPr>
          <w:bCs/>
          <w:sz w:val="28"/>
          <w:szCs w:val="28"/>
        </w:rPr>
        <w:t>своим</w:t>
      </w:r>
      <w:r w:rsidRPr="004D2468">
        <w:rPr>
          <w:sz w:val="28"/>
          <w:szCs w:val="28"/>
        </w:rPr>
        <w:t xml:space="preserve"> </w:t>
      </w:r>
      <w:r w:rsidRPr="004D2468">
        <w:rPr>
          <w:bCs/>
          <w:sz w:val="28"/>
          <w:szCs w:val="28"/>
        </w:rPr>
        <w:t>географическим</w:t>
      </w:r>
      <w:r w:rsidRPr="004D2468">
        <w:rPr>
          <w:sz w:val="28"/>
          <w:szCs w:val="28"/>
        </w:rPr>
        <w:t xml:space="preserve"> </w:t>
      </w:r>
      <w:r w:rsidRPr="004D2468">
        <w:rPr>
          <w:bCs/>
          <w:sz w:val="28"/>
          <w:szCs w:val="28"/>
        </w:rPr>
        <w:t>положением</w:t>
      </w:r>
      <w:r w:rsidRPr="004D2468">
        <w:rPr>
          <w:sz w:val="28"/>
          <w:szCs w:val="28"/>
        </w:rPr>
        <w:t xml:space="preserve">, </w:t>
      </w:r>
      <w:r w:rsidRPr="004D2468">
        <w:rPr>
          <w:bCs/>
          <w:sz w:val="28"/>
          <w:szCs w:val="28"/>
        </w:rPr>
        <w:t>находится</w:t>
      </w:r>
      <w:r w:rsidRPr="004D2468">
        <w:rPr>
          <w:sz w:val="28"/>
          <w:szCs w:val="28"/>
        </w:rPr>
        <w:t xml:space="preserve"> </w:t>
      </w:r>
      <w:r w:rsidRPr="004D2468">
        <w:rPr>
          <w:bCs/>
          <w:sz w:val="28"/>
          <w:szCs w:val="28"/>
        </w:rPr>
        <w:t>в</w:t>
      </w:r>
      <w:r w:rsidRPr="004D2468">
        <w:rPr>
          <w:sz w:val="28"/>
          <w:szCs w:val="28"/>
        </w:rPr>
        <w:t xml:space="preserve"> </w:t>
      </w:r>
      <w:r w:rsidRPr="004D2468">
        <w:rPr>
          <w:bCs/>
          <w:sz w:val="28"/>
          <w:szCs w:val="28"/>
        </w:rPr>
        <w:t>зоне</w:t>
      </w:r>
      <w:r w:rsidRPr="004D2468">
        <w:rPr>
          <w:sz w:val="28"/>
          <w:szCs w:val="28"/>
        </w:rPr>
        <w:t xml:space="preserve"> </w:t>
      </w:r>
      <w:r w:rsidRPr="004D2468">
        <w:rPr>
          <w:bCs/>
          <w:sz w:val="28"/>
          <w:szCs w:val="28"/>
        </w:rPr>
        <w:t>рискованного</w:t>
      </w:r>
      <w:r w:rsidRPr="004D2468">
        <w:rPr>
          <w:sz w:val="28"/>
          <w:szCs w:val="28"/>
        </w:rPr>
        <w:t xml:space="preserve"> </w:t>
      </w:r>
      <w:r w:rsidRPr="004D2468">
        <w:rPr>
          <w:bCs/>
          <w:sz w:val="28"/>
          <w:szCs w:val="28"/>
        </w:rPr>
        <w:t>земледелия</w:t>
      </w:r>
      <w:r w:rsidRPr="004D2468">
        <w:rPr>
          <w:sz w:val="28"/>
          <w:szCs w:val="28"/>
        </w:rPr>
        <w:t xml:space="preserve">. Поэтому современное растениеводство региона ориентировано на внедрение инновационных технологий, направленных на сохранение и повышение плодородия почв, увеличение валовых сборов </w:t>
      </w:r>
      <w:proofErr w:type="spellStart"/>
      <w:r w:rsidRPr="004D2468">
        <w:rPr>
          <w:sz w:val="28"/>
          <w:szCs w:val="28"/>
        </w:rPr>
        <w:t>сельхозкультур</w:t>
      </w:r>
      <w:proofErr w:type="spellEnd"/>
      <w:r w:rsidRPr="004D2468">
        <w:rPr>
          <w:sz w:val="28"/>
          <w:szCs w:val="28"/>
        </w:rPr>
        <w:t>, снижение зависимости сельхозпроизводства от влияния неблагоприятных природно-климатических условий, повышение производительности труда и механизации трудоемких производственных процессов.</w:t>
      </w:r>
    </w:p>
    <w:p w:rsidR="00A3072F" w:rsidRPr="004D2468" w:rsidRDefault="00A3072F" w:rsidP="004D2468">
      <w:pPr>
        <w:ind w:firstLine="709"/>
        <w:jc w:val="both"/>
        <w:rPr>
          <w:sz w:val="28"/>
          <w:szCs w:val="28"/>
          <w:lang w:eastAsia="en-US"/>
        </w:rPr>
      </w:pPr>
      <w:r w:rsidRPr="004D2468">
        <w:rPr>
          <w:sz w:val="28"/>
          <w:szCs w:val="28"/>
          <w:lang w:eastAsia="en-US"/>
        </w:rPr>
        <w:t xml:space="preserve">Рост качественных показателей в растениеводстве будет осуществляться за счет использования современных машин полного цикла, многофункциональных агрегатов, применения элементов точного земледелия, расширения числа предприятий, имеющих замкнутые технологические комплексы в производстве товарных культур и предпродажную подготовку продукции. В прогнозируемый период планируется увеличение посевных площадей за счет введения ранее неиспользуемых сельхозугодий, а также повышение урожайности </w:t>
      </w:r>
      <w:proofErr w:type="spellStart"/>
      <w:r w:rsidRPr="004D2468">
        <w:rPr>
          <w:sz w:val="28"/>
          <w:szCs w:val="28"/>
          <w:lang w:eastAsia="en-US"/>
        </w:rPr>
        <w:t>сельхозкультур</w:t>
      </w:r>
      <w:proofErr w:type="spellEnd"/>
      <w:r w:rsidRPr="004D2468">
        <w:rPr>
          <w:sz w:val="28"/>
          <w:szCs w:val="28"/>
          <w:lang w:eastAsia="en-US"/>
        </w:rPr>
        <w:t xml:space="preserve">. </w:t>
      </w:r>
    </w:p>
    <w:p w:rsidR="00A3072F" w:rsidRPr="004D2468" w:rsidRDefault="00A3072F" w:rsidP="004D2468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  <w:lang w:eastAsia="en-US"/>
        </w:rPr>
        <w:t xml:space="preserve">Рост объемов производства сельхозпродукции в животноводстве будет обеспечиваться за счет увеличения поголовья и повышения продуктивности сельскохозяйственных животных, обновления парка сельхозтехники и оборудования, производственного потенциала введенных объектов в предыдущих годах, модернизации действующих и введения новых современных </w:t>
      </w:r>
      <w:r w:rsidRPr="004D2468">
        <w:rPr>
          <w:sz w:val="28"/>
          <w:szCs w:val="28"/>
          <w:lang w:eastAsia="en-US"/>
        </w:rPr>
        <w:lastRenderedPageBreak/>
        <w:t>производственных комплексов.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кооперативов.</w:t>
      </w:r>
    </w:p>
    <w:p w:rsidR="00361BFE" w:rsidRPr="004D2468" w:rsidRDefault="00361BFE" w:rsidP="004D246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2468">
        <w:rPr>
          <w:sz w:val="28"/>
          <w:szCs w:val="28"/>
        </w:rPr>
        <w:t xml:space="preserve">В </w:t>
      </w:r>
      <w:proofErr w:type="spellStart"/>
      <w:r w:rsidRPr="004D2468">
        <w:rPr>
          <w:sz w:val="28"/>
          <w:szCs w:val="28"/>
        </w:rPr>
        <w:t>рыбохозяйственном</w:t>
      </w:r>
      <w:proofErr w:type="spellEnd"/>
      <w:r w:rsidRPr="004D2468">
        <w:rPr>
          <w:sz w:val="28"/>
          <w:szCs w:val="28"/>
        </w:rPr>
        <w:t xml:space="preserve"> комплексе с</w:t>
      </w:r>
      <w:r w:rsidRPr="004D2468">
        <w:rPr>
          <w:color w:val="000000" w:themeColor="text1"/>
          <w:sz w:val="28"/>
          <w:szCs w:val="28"/>
        </w:rPr>
        <w:t xml:space="preserve"> учетом ограниченности запаса водных биоресурсов и возможности ежегодного вылова не более 28 тыс. тонн рыбы увеличение объемов производства товарной рыбной продукции в прогнозируемый период будет осуществляться за счет роста объемов продукции товарной </w:t>
      </w:r>
      <w:proofErr w:type="spellStart"/>
      <w:r w:rsidRPr="004D2468">
        <w:rPr>
          <w:color w:val="000000" w:themeColor="text1"/>
          <w:sz w:val="28"/>
          <w:szCs w:val="28"/>
        </w:rPr>
        <w:t>аквакультуры</w:t>
      </w:r>
      <w:proofErr w:type="spellEnd"/>
      <w:r w:rsidRPr="004D2468">
        <w:rPr>
          <w:color w:val="000000" w:themeColor="text1"/>
          <w:sz w:val="28"/>
          <w:szCs w:val="28"/>
        </w:rPr>
        <w:t xml:space="preserve"> и повышения процента освоения водных биоресурсов при промышленном и прибрежном рыболовстве до разрешенного порога. </w:t>
      </w:r>
      <w:proofErr w:type="gramEnd"/>
    </w:p>
    <w:p w:rsidR="00361BFE" w:rsidRPr="004D2468" w:rsidRDefault="00361BFE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4D2468">
        <w:rPr>
          <w:color w:val="000000" w:themeColor="text1"/>
          <w:sz w:val="28"/>
          <w:szCs w:val="28"/>
        </w:rPr>
        <w:t xml:space="preserve">Особое внимание будет уделяться реализации инвестиционных проектов с </w:t>
      </w:r>
      <w:proofErr w:type="spellStart"/>
      <w:r w:rsidRPr="004D2468">
        <w:rPr>
          <w:color w:val="000000" w:themeColor="text1"/>
          <w:sz w:val="28"/>
          <w:szCs w:val="28"/>
        </w:rPr>
        <w:t>грантовой</w:t>
      </w:r>
      <w:proofErr w:type="spellEnd"/>
      <w:r w:rsidRPr="004D2468">
        <w:rPr>
          <w:color w:val="000000" w:themeColor="text1"/>
          <w:sz w:val="28"/>
          <w:szCs w:val="28"/>
        </w:rPr>
        <w:t xml:space="preserve"> поддержкой фермерских хозяйств по созданию садковых линий и производств на основе установок замкнутого водоснабжения по выращиванию товарной рыбоводной продукции.</w:t>
      </w:r>
    </w:p>
    <w:p w:rsidR="00147A8F" w:rsidRPr="004B235C" w:rsidRDefault="00147A8F" w:rsidP="006B553F">
      <w:pPr>
        <w:spacing w:line="216" w:lineRule="auto"/>
        <w:ind w:firstLine="709"/>
        <w:jc w:val="both"/>
        <w:rPr>
          <w:color w:val="000000" w:themeColor="text1"/>
          <w:sz w:val="16"/>
          <w:szCs w:val="16"/>
          <w:highlight w:val="yellow"/>
        </w:rPr>
      </w:pPr>
    </w:p>
    <w:p w:rsidR="00147A8F" w:rsidRPr="00A3072F" w:rsidRDefault="007A245B" w:rsidP="00147A8F">
      <w:pPr>
        <w:widowControl w:val="0"/>
        <w:ind w:firstLine="709"/>
        <w:jc w:val="center"/>
        <w:rPr>
          <w:b/>
          <w:sz w:val="28"/>
          <w:szCs w:val="28"/>
        </w:rPr>
      </w:pPr>
      <w:r w:rsidRPr="00A3072F">
        <w:rPr>
          <w:sz w:val="28"/>
          <w:szCs w:val="28"/>
        </w:rPr>
        <w:t>Строительство</w:t>
      </w:r>
    </w:p>
    <w:p w:rsidR="00147A8F" w:rsidRPr="004B235C" w:rsidRDefault="00147A8F" w:rsidP="006B553F">
      <w:pPr>
        <w:widowControl w:val="0"/>
        <w:spacing w:line="216" w:lineRule="auto"/>
        <w:ind w:firstLine="709"/>
        <w:jc w:val="both"/>
        <w:rPr>
          <w:sz w:val="16"/>
          <w:szCs w:val="16"/>
          <w:highlight w:val="yellow"/>
        </w:rPr>
      </w:pPr>
    </w:p>
    <w:p w:rsidR="00A3072F" w:rsidRPr="0023222B" w:rsidRDefault="00A3072F" w:rsidP="00A307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222B">
        <w:rPr>
          <w:b/>
          <w:sz w:val="28"/>
          <w:szCs w:val="28"/>
        </w:rPr>
        <w:t>В 2020 году</w:t>
      </w:r>
      <w:r w:rsidRPr="0023222B">
        <w:rPr>
          <w:sz w:val="28"/>
          <w:szCs w:val="28"/>
        </w:rPr>
        <w:t xml:space="preserve"> объем работ </w:t>
      </w:r>
      <w:r w:rsidRPr="0023222B">
        <w:rPr>
          <w:bCs/>
          <w:iCs/>
          <w:sz w:val="28"/>
          <w:szCs w:val="28"/>
        </w:rPr>
        <w:t xml:space="preserve">по виду деятельности </w:t>
      </w:r>
      <w:r>
        <w:rPr>
          <w:bCs/>
          <w:iCs/>
          <w:sz w:val="28"/>
          <w:szCs w:val="28"/>
        </w:rPr>
        <w:t>«</w:t>
      </w:r>
      <w:r w:rsidRPr="0023222B">
        <w:rPr>
          <w:bCs/>
          <w:iCs/>
          <w:sz w:val="28"/>
          <w:szCs w:val="28"/>
        </w:rPr>
        <w:t>строительство</w:t>
      </w:r>
      <w:r>
        <w:rPr>
          <w:bCs/>
          <w:iCs/>
          <w:sz w:val="28"/>
          <w:szCs w:val="28"/>
        </w:rPr>
        <w:t>»</w:t>
      </w:r>
      <w:r w:rsidRPr="0023222B">
        <w:rPr>
          <w:bCs/>
          <w:iCs/>
          <w:sz w:val="28"/>
          <w:szCs w:val="28"/>
        </w:rPr>
        <w:t xml:space="preserve"> составил 206,8 </w:t>
      </w:r>
      <w:proofErr w:type="gramStart"/>
      <w:r w:rsidRPr="0023222B">
        <w:rPr>
          <w:bCs/>
          <w:iCs/>
          <w:sz w:val="28"/>
          <w:szCs w:val="28"/>
        </w:rPr>
        <w:t>млрд</w:t>
      </w:r>
      <w:proofErr w:type="gramEnd"/>
      <w:r w:rsidRPr="0023222B">
        <w:rPr>
          <w:sz w:val="28"/>
          <w:szCs w:val="28"/>
        </w:rPr>
        <w:t xml:space="preserve"> руб., что в сопоставимых ценах на 17,9</w:t>
      </w:r>
      <w:r w:rsidR="009C3AF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23222B">
        <w:rPr>
          <w:sz w:val="28"/>
          <w:szCs w:val="28"/>
        </w:rPr>
        <w:t xml:space="preserve"> меньше соответствующего периода предыдущего года. </w:t>
      </w:r>
    </w:p>
    <w:p w:rsidR="00A3072F" w:rsidRPr="0023222B" w:rsidRDefault="00A3072F" w:rsidP="00A307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222B">
        <w:rPr>
          <w:sz w:val="28"/>
          <w:szCs w:val="28"/>
        </w:rPr>
        <w:t xml:space="preserve">Организациями различных видов деятельности выполнено хозяйственным способом строительно-монтажных работ на 517,2 </w:t>
      </w:r>
      <w:proofErr w:type="gramStart"/>
      <w:r w:rsidRPr="0023222B">
        <w:rPr>
          <w:sz w:val="28"/>
          <w:szCs w:val="28"/>
        </w:rPr>
        <w:t>млн</w:t>
      </w:r>
      <w:proofErr w:type="gramEnd"/>
      <w:r w:rsidRPr="0023222B">
        <w:rPr>
          <w:sz w:val="28"/>
          <w:szCs w:val="28"/>
        </w:rPr>
        <w:t xml:space="preserve"> руб.</w:t>
      </w:r>
    </w:p>
    <w:p w:rsidR="00A3072F" w:rsidRDefault="00A3072F" w:rsidP="00A307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222B">
        <w:rPr>
          <w:sz w:val="28"/>
          <w:szCs w:val="28"/>
        </w:rPr>
        <w:t>По итогам 2020 года организациями различных форм собственности введено в действие 36490 квартир общей</w:t>
      </w:r>
      <w:r w:rsidRPr="00F648A6">
        <w:rPr>
          <w:sz w:val="28"/>
          <w:szCs w:val="28"/>
        </w:rPr>
        <w:t xml:space="preserve"> площадью 266</w:t>
      </w:r>
      <w:r>
        <w:rPr>
          <w:sz w:val="28"/>
          <w:szCs w:val="28"/>
        </w:rPr>
        <w:t>7</w:t>
      </w:r>
      <w:r w:rsidRPr="00F648A6">
        <w:rPr>
          <w:sz w:val="28"/>
          <w:szCs w:val="28"/>
        </w:rPr>
        <w:t xml:space="preserve"> тыс. кв. м (в том числе за сч</w:t>
      </w:r>
      <w:r>
        <w:rPr>
          <w:sz w:val="28"/>
          <w:szCs w:val="28"/>
        </w:rPr>
        <w:t>ет собственных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</w:t>
      </w:r>
      <w:r w:rsidRPr="00F648A6">
        <w:rPr>
          <w:sz w:val="28"/>
          <w:szCs w:val="28"/>
        </w:rPr>
        <w:t>и с помощью кредитов банков – 12776 домов, или 1664,7 тыс. кв. м).</w:t>
      </w:r>
    </w:p>
    <w:p w:rsidR="00A3072F" w:rsidRPr="00D948AB" w:rsidRDefault="00A3072F" w:rsidP="00A3072F">
      <w:pPr>
        <w:ind w:firstLine="709"/>
        <w:jc w:val="both"/>
        <w:rPr>
          <w:sz w:val="28"/>
          <w:szCs w:val="28"/>
        </w:rPr>
      </w:pPr>
      <w:r w:rsidRPr="0099048D">
        <w:rPr>
          <w:sz w:val="28"/>
          <w:szCs w:val="28"/>
        </w:rPr>
        <w:t xml:space="preserve">Средняя обеспеченность одного жителя Ленинградской области общей площадью жилья за 2020 год составила 30,7 </w:t>
      </w:r>
      <w:proofErr w:type="spellStart"/>
      <w:r w:rsidRPr="0099048D">
        <w:rPr>
          <w:sz w:val="28"/>
          <w:szCs w:val="28"/>
        </w:rPr>
        <w:t>кв</w:t>
      </w:r>
      <w:proofErr w:type="gramStart"/>
      <w:r w:rsidRPr="0099048D">
        <w:rPr>
          <w:sz w:val="28"/>
          <w:szCs w:val="28"/>
        </w:rPr>
        <w:t>.м</w:t>
      </w:r>
      <w:proofErr w:type="spellEnd"/>
      <w:proofErr w:type="gramEnd"/>
      <w:r w:rsidRPr="0099048D">
        <w:rPr>
          <w:sz w:val="28"/>
          <w:szCs w:val="28"/>
        </w:rPr>
        <w:t xml:space="preserve">, прогнозный показатель за 2021 год составляет 32,1 </w:t>
      </w:r>
      <w:proofErr w:type="spellStart"/>
      <w:r w:rsidRPr="0099048D">
        <w:rPr>
          <w:sz w:val="28"/>
          <w:szCs w:val="28"/>
        </w:rPr>
        <w:t>кв.м</w:t>
      </w:r>
      <w:proofErr w:type="spellEnd"/>
      <w:r w:rsidRPr="0099048D">
        <w:rPr>
          <w:sz w:val="28"/>
          <w:szCs w:val="28"/>
        </w:rPr>
        <w:t>. В течение последних лет данный показатель стабильно увеличивается, что отражает улучшение состояния жилищного фонда.</w:t>
      </w:r>
    </w:p>
    <w:p w:rsidR="00A3072F" w:rsidRDefault="00A3072F" w:rsidP="00A3072F">
      <w:pPr>
        <w:ind w:firstLine="709"/>
        <w:jc w:val="both"/>
        <w:rPr>
          <w:sz w:val="28"/>
          <w:szCs w:val="28"/>
        </w:rPr>
      </w:pPr>
      <w:r w:rsidRPr="00D948AB">
        <w:rPr>
          <w:sz w:val="28"/>
          <w:szCs w:val="28"/>
        </w:rPr>
        <w:t xml:space="preserve">По оценке </w:t>
      </w:r>
      <w:r w:rsidRPr="00D948AB">
        <w:rPr>
          <w:b/>
          <w:sz w:val="28"/>
          <w:szCs w:val="28"/>
        </w:rPr>
        <w:t>в 2021 году</w:t>
      </w:r>
      <w:r w:rsidRPr="00D948AB">
        <w:rPr>
          <w:sz w:val="28"/>
          <w:szCs w:val="28"/>
        </w:rPr>
        <w:t xml:space="preserve"> объем выполненных подрядных работ составит 200,3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</w:t>
      </w:r>
      <w:r w:rsidRPr="00D948AB">
        <w:rPr>
          <w:sz w:val="28"/>
          <w:szCs w:val="28"/>
        </w:rPr>
        <w:t>. (93,5</w:t>
      </w:r>
      <w:r w:rsidR="009C3AF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D948AB">
        <w:rPr>
          <w:sz w:val="28"/>
          <w:szCs w:val="28"/>
        </w:rPr>
        <w:t xml:space="preserve"> по сравнению с 2020 годом).</w:t>
      </w:r>
    </w:p>
    <w:p w:rsidR="00A3072F" w:rsidRDefault="00A3072F" w:rsidP="00A3072F">
      <w:pPr>
        <w:ind w:firstLine="709"/>
        <w:jc w:val="both"/>
        <w:rPr>
          <w:sz w:val="28"/>
          <w:szCs w:val="28"/>
        </w:rPr>
      </w:pPr>
      <w:r w:rsidRPr="0099048D">
        <w:rPr>
          <w:sz w:val="28"/>
          <w:szCs w:val="28"/>
        </w:rPr>
        <w:t>В 2021 году плановый показатель объема ввода жилья на территории Ленинградской области составляет 2</w:t>
      </w:r>
      <w:r>
        <w:rPr>
          <w:sz w:val="28"/>
          <w:szCs w:val="28"/>
        </w:rPr>
        <w:t> </w:t>
      </w:r>
      <w:r w:rsidRPr="0099048D">
        <w:rPr>
          <w:sz w:val="28"/>
          <w:szCs w:val="28"/>
        </w:rPr>
        <w:t>270,0 тыс.</w:t>
      </w:r>
      <w:r>
        <w:rPr>
          <w:sz w:val="28"/>
          <w:szCs w:val="28"/>
        </w:rPr>
        <w:t xml:space="preserve"> </w:t>
      </w:r>
      <w:proofErr w:type="spellStart"/>
      <w:r w:rsidRPr="0099048D">
        <w:rPr>
          <w:sz w:val="28"/>
          <w:szCs w:val="28"/>
        </w:rPr>
        <w:t>кв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99048D">
        <w:rPr>
          <w:sz w:val="28"/>
          <w:szCs w:val="28"/>
        </w:rPr>
        <w:t>.</w:t>
      </w:r>
      <w:proofErr w:type="gramEnd"/>
      <w:r w:rsidRPr="0099048D">
        <w:rPr>
          <w:sz w:val="28"/>
          <w:szCs w:val="28"/>
        </w:rPr>
        <w:t>м. По состоянию на 1 ию</w:t>
      </w:r>
      <w:r>
        <w:rPr>
          <w:sz w:val="28"/>
          <w:szCs w:val="28"/>
        </w:rPr>
        <w:t>л</w:t>
      </w:r>
      <w:r w:rsidRPr="0099048D">
        <w:rPr>
          <w:sz w:val="28"/>
          <w:szCs w:val="28"/>
        </w:rPr>
        <w:t xml:space="preserve">я </w:t>
      </w:r>
      <w:r>
        <w:rPr>
          <w:sz w:val="28"/>
          <w:szCs w:val="28"/>
        </w:rPr>
        <w:br/>
      </w:r>
      <w:r w:rsidRPr="0099048D">
        <w:rPr>
          <w:sz w:val="28"/>
          <w:szCs w:val="28"/>
        </w:rPr>
        <w:t xml:space="preserve">2021 года на территории Ленинградской области введено в эксплуатацию </w:t>
      </w:r>
      <w:r>
        <w:rPr>
          <w:sz w:val="28"/>
          <w:szCs w:val="28"/>
        </w:rPr>
        <w:br/>
        <w:t>1766,7</w:t>
      </w:r>
      <w:r w:rsidRPr="0099048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9048D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99048D">
        <w:rPr>
          <w:sz w:val="28"/>
          <w:szCs w:val="28"/>
        </w:rPr>
        <w:t xml:space="preserve">м площади жилья, выполнение плана </w:t>
      </w:r>
      <w:r>
        <w:rPr>
          <w:sz w:val="28"/>
          <w:szCs w:val="28"/>
        </w:rPr>
        <w:t xml:space="preserve">уже </w:t>
      </w:r>
      <w:r w:rsidRPr="0099048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77,8</w:t>
      </w:r>
      <w:r w:rsidR="009C3AF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</w:p>
    <w:p w:rsidR="00A3072F" w:rsidRPr="0099048D" w:rsidRDefault="00A3072F" w:rsidP="00A3072F">
      <w:pPr>
        <w:ind w:firstLine="709"/>
        <w:jc w:val="both"/>
        <w:rPr>
          <w:sz w:val="28"/>
          <w:szCs w:val="28"/>
        </w:rPr>
      </w:pPr>
      <w:r w:rsidRPr="0099048D">
        <w:rPr>
          <w:sz w:val="28"/>
          <w:szCs w:val="28"/>
        </w:rPr>
        <w:t>По состоянию на 1 июня 2021 года доля аварийного жилья, расположенного на территории Ленинградской области, в жилищном фонде (от общей площади жилищного фонда Ленинградской области) составляет 0,63</w:t>
      </w:r>
      <w:r w:rsidR="009C3AF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</w:p>
    <w:p w:rsidR="00A3072F" w:rsidRPr="00F648A6" w:rsidRDefault="00A3072F" w:rsidP="00A3072F">
      <w:pPr>
        <w:shd w:val="clear" w:color="auto" w:fill="FFFFFF"/>
        <w:ind w:firstLine="709"/>
        <w:jc w:val="both"/>
        <w:rPr>
          <w:sz w:val="28"/>
          <w:szCs w:val="28"/>
        </w:rPr>
      </w:pPr>
      <w:r w:rsidRPr="00D948AB">
        <w:rPr>
          <w:sz w:val="28"/>
          <w:szCs w:val="28"/>
        </w:rPr>
        <w:t xml:space="preserve">На </w:t>
      </w:r>
      <w:r w:rsidRPr="0023222B">
        <w:rPr>
          <w:b/>
          <w:sz w:val="28"/>
          <w:szCs w:val="28"/>
        </w:rPr>
        <w:t>среднесрочном прогнозном</w:t>
      </w:r>
      <w:r w:rsidRPr="00D948AB">
        <w:rPr>
          <w:sz w:val="28"/>
          <w:szCs w:val="28"/>
        </w:rPr>
        <w:t xml:space="preserve"> </w:t>
      </w:r>
      <w:r w:rsidRPr="00AE55F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е </w:t>
      </w:r>
      <w:r w:rsidRPr="00D948AB">
        <w:rPr>
          <w:sz w:val="28"/>
          <w:szCs w:val="28"/>
        </w:rPr>
        <w:t>ожидается восстановление стабильного роста объемов строительных работ умеренными темпами.</w:t>
      </w:r>
      <w:r>
        <w:rPr>
          <w:sz w:val="28"/>
          <w:szCs w:val="28"/>
        </w:rPr>
        <w:t xml:space="preserve"> К</w:t>
      </w:r>
      <w:r w:rsidRPr="00F648A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648A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648A6">
        <w:rPr>
          <w:sz w:val="28"/>
          <w:szCs w:val="28"/>
        </w:rPr>
        <w:t xml:space="preserve"> объем работ </w:t>
      </w:r>
      <w:r w:rsidRPr="0023222B">
        <w:rPr>
          <w:bCs/>
          <w:iCs/>
          <w:sz w:val="28"/>
          <w:szCs w:val="28"/>
        </w:rPr>
        <w:t xml:space="preserve">по виду деятельности </w:t>
      </w:r>
      <w:r>
        <w:rPr>
          <w:bCs/>
          <w:iCs/>
          <w:sz w:val="28"/>
          <w:szCs w:val="28"/>
        </w:rPr>
        <w:t>«</w:t>
      </w:r>
      <w:r w:rsidRPr="0023222B">
        <w:rPr>
          <w:bCs/>
          <w:iCs/>
          <w:sz w:val="28"/>
          <w:szCs w:val="28"/>
        </w:rPr>
        <w:t>строительство</w:t>
      </w:r>
      <w:r>
        <w:rPr>
          <w:bCs/>
          <w:iCs/>
          <w:sz w:val="28"/>
          <w:szCs w:val="28"/>
        </w:rPr>
        <w:t>»</w:t>
      </w:r>
      <w:r w:rsidRPr="0023222B">
        <w:rPr>
          <w:bCs/>
          <w:iCs/>
          <w:sz w:val="28"/>
          <w:szCs w:val="28"/>
        </w:rPr>
        <w:t xml:space="preserve"> составит</w:t>
      </w:r>
      <w:r w:rsidRPr="00F648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240,7</w:t>
      </w:r>
      <w:r w:rsidRPr="00F648A6">
        <w:rPr>
          <w:bCs/>
          <w:iCs/>
          <w:sz w:val="28"/>
          <w:szCs w:val="28"/>
        </w:rPr>
        <w:t xml:space="preserve"> </w:t>
      </w:r>
      <w:proofErr w:type="gramStart"/>
      <w:r w:rsidRPr="00F648A6">
        <w:rPr>
          <w:bCs/>
          <w:iCs/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по базовому варианту, 236,5 млрд руб. – по консервативному варианту.</w:t>
      </w:r>
      <w:r w:rsidRPr="00F648A6">
        <w:rPr>
          <w:sz w:val="28"/>
          <w:szCs w:val="28"/>
        </w:rPr>
        <w:t xml:space="preserve"> </w:t>
      </w:r>
    </w:p>
    <w:p w:rsidR="00A3072F" w:rsidRDefault="00A3072F" w:rsidP="00A307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2022-2024 годов планируется ввести в действие 8,9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жилых домов. </w:t>
      </w:r>
    </w:p>
    <w:p w:rsidR="00A3072F" w:rsidRPr="0099048D" w:rsidRDefault="00A3072F" w:rsidP="00A30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</w:t>
      </w:r>
      <w:r w:rsidRPr="0099048D">
        <w:rPr>
          <w:sz w:val="28"/>
          <w:szCs w:val="28"/>
        </w:rPr>
        <w:t xml:space="preserve"> соответствии с прогнозными данными, в течение 202</w:t>
      </w:r>
      <w:r>
        <w:rPr>
          <w:sz w:val="28"/>
          <w:szCs w:val="28"/>
        </w:rPr>
        <w:t>2</w:t>
      </w:r>
      <w:r w:rsidRPr="0099048D">
        <w:rPr>
          <w:sz w:val="28"/>
          <w:szCs w:val="28"/>
        </w:rPr>
        <w:t>-2024 годов, благодаря реализации мероприятий по переселению граждан из аварийного жилищного фонда, признанного таковым после 1 января 2012 года, доля аварийного жилья в жилищном фонде будет снижена до 0,40</w:t>
      </w:r>
      <w:r w:rsidR="009C3AF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</w:t>
      </w:r>
      <w:r w:rsidRPr="0099048D">
        <w:rPr>
          <w:sz w:val="28"/>
          <w:szCs w:val="28"/>
        </w:rPr>
        <w:t>.</w:t>
      </w:r>
    </w:p>
    <w:p w:rsidR="006B553F" w:rsidRPr="004B235C" w:rsidRDefault="006B553F" w:rsidP="00494DB7">
      <w:pPr>
        <w:widowControl w:val="0"/>
        <w:ind w:firstLine="709"/>
        <w:jc w:val="both"/>
        <w:rPr>
          <w:sz w:val="16"/>
          <w:szCs w:val="16"/>
          <w:highlight w:val="yellow"/>
        </w:rPr>
      </w:pPr>
    </w:p>
    <w:p w:rsidR="00C13F99" w:rsidRDefault="00C13F99" w:rsidP="006B553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Транспорт</w:t>
      </w:r>
    </w:p>
    <w:p w:rsidR="009C1911" w:rsidRPr="004B235C" w:rsidRDefault="009C1911" w:rsidP="009C1911">
      <w:pPr>
        <w:widowControl w:val="0"/>
        <w:ind w:firstLine="709"/>
        <w:jc w:val="both"/>
        <w:rPr>
          <w:sz w:val="16"/>
          <w:szCs w:val="16"/>
          <w:highlight w:val="yellow"/>
        </w:rPr>
      </w:pPr>
    </w:p>
    <w:p w:rsidR="009C1911" w:rsidRPr="00142C15" w:rsidRDefault="009C1911" w:rsidP="004D2468">
      <w:pPr>
        <w:pStyle w:val="21"/>
        <w:spacing w:after="0"/>
        <w:ind w:firstLine="709"/>
        <w:rPr>
          <w:szCs w:val="28"/>
        </w:rPr>
      </w:pPr>
      <w:r w:rsidRPr="00142C15">
        <w:rPr>
          <w:szCs w:val="28"/>
        </w:rPr>
        <w:t xml:space="preserve">Ленинградская область является крупным транспортно-логистическим узлом. Объем услуг по транспортировке и хранению, оказанных организациями Ленинградской области (без субъектов малого предпринимательства), в 2020 году составил 202,4 </w:t>
      </w:r>
      <w:proofErr w:type="gramStart"/>
      <w:r w:rsidRPr="00142C15">
        <w:rPr>
          <w:szCs w:val="28"/>
        </w:rPr>
        <w:t>млрд</w:t>
      </w:r>
      <w:proofErr w:type="gramEnd"/>
      <w:r w:rsidRPr="00142C15">
        <w:rPr>
          <w:szCs w:val="28"/>
        </w:rPr>
        <w:t xml:space="preserve"> рублей и в действующих ценах увеличился по сравнению с 2019 годом на 2,8</w:t>
      </w:r>
      <w:r w:rsidR="00640193">
        <w:rPr>
          <w:szCs w:val="28"/>
        </w:rPr>
        <w:t xml:space="preserve"> </w:t>
      </w:r>
      <w:r w:rsidR="000D7061">
        <w:rPr>
          <w:szCs w:val="28"/>
        </w:rPr>
        <w:t>проц.</w:t>
      </w:r>
      <w:r w:rsidRPr="00142C15">
        <w:rPr>
          <w:szCs w:val="28"/>
        </w:rPr>
        <w:t>.</w:t>
      </w:r>
    </w:p>
    <w:p w:rsidR="009C1911" w:rsidRPr="00142C15" w:rsidRDefault="009C1911" w:rsidP="004D2468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142C15">
        <w:rPr>
          <w:sz w:val="28"/>
          <w:szCs w:val="28"/>
        </w:rPr>
        <w:t xml:space="preserve">Транспортное обслуживание населения </w:t>
      </w:r>
      <w:r w:rsidRPr="009C1911">
        <w:rPr>
          <w:b/>
          <w:sz w:val="28"/>
          <w:szCs w:val="28"/>
        </w:rPr>
        <w:t>железнодорожным транспортом</w:t>
      </w:r>
      <w:r w:rsidRPr="00142C15">
        <w:rPr>
          <w:sz w:val="28"/>
          <w:szCs w:val="28"/>
        </w:rPr>
        <w:t xml:space="preserve"> в пригородном сообщении в 2020 году осуществлялось по 103 маршрутам. По данным Октябрьской железной дороги - филиала ОАО «РЖД» объем погрузки предприятиями – грузоотправителями области в 2020 году составил 26004,5 тыс. т – 102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42C15">
        <w:rPr>
          <w:i/>
          <w:sz w:val="28"/>
          <w:szCs w:val="28"/>
        </w:rPr>
        <w:t xml:space="preserve"> </w:t>
      </w:r>
      <w:r w:rsidRPr="00142C15">
        <w:rPr>
          <w:sz w:val="28"/>
          <w:szCs w:val="28"/>
        </w:rPr>
        <w:t xml:space="preserve">к прошлому года. </w:t>
      </w:r>
    </w:p>
    <w:p w:rsidR="009C1911" w:rsidRPr="00142C15" w:rsidRDefault="009C1911" w:rsidP="004D2468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142C15">
        <w:rPr>
          <w:sz w:val="28"/>
          <w:szCs w:val="28"/>
        </w:rPr>
        <w:t>Согласно отчету</w:t>
      </w:r>
      <w:r w:rsidRPr="00142C15">
        <w:rPr>
          <w:i/>
          <w:sz w:val="28"/>
          <w:szCs w:val="28"/>
        </w:rPr>
        <w:t xml:space="preserve"> </w:t>
      </w:r>
      <w:r w:rsidRPr="00142C15">
        <w:rPr>
          <w:sz w:val="28"/>
          <w:szCs w:val="28"/>
        </w:rPr>
        <w:t>ОАО «Северо-Западная пригородная пассажирская компания» о</w:t>
      </w:r>
      <w:r w:rsidRPr="00142C15">
        <w:rPr>
          <w:i/>
          <w:sz w:val="28"/>
          <w:szCs w:val="28"/>
        </w:rPr>
        <w:t xml:space="preserve"> </w:t>
      </w:r>
      <w:r w:rsidRPr="00142C15">
        <w:rPr>
          <w:sz w:val="28"/>
          <w:szCs w:val="28"/>
        </w:rPr>
        <w:t>производственно-экономических показателях</w:t>
      </w:r>
      <w:r w:rsidRPr="00142C15">
        <w:rPr>
          <w:i/>
          <w:sz w:val="28"/>
          <w:szCs w:val="28"/>
        </w:rPr>
        <w:t xml:space="preserve"> </w:t>
      </w:r>
      <w:r w:rsidRPr="00142C15">
        <w:rPr>
          <w:sz w:val="28"/>
          <w:szCs w:val="28"/>
        </w:rPr>
        <w:t>в 2020 году количество пассажиров, перевезенных в пригородном сообщении по Ленинградской области, составило 36158 тыс. чел</w:t>
      </w:r>
      <w:r>
        <w:rPr>
          <w:sz w:val="28"/>
          <w:szCs w:val="28"/>
        </w:rPr>
        <w:t>овек</w:t>
      </w:r>
      <w:r w:rsidRPr="00142C15">
        <w:rPr>
          <w:sz w:val="28"/>
          <w:szCs w:val="28"/>
        </w:rPr>
        <w:t xml:space="preserve"> (75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42C15">
        <w:rPr>
          <w:sz w:val="28"/>
          <w:szCs w:val="28"/>
        </w:rPr>
        <w:t xml:space="preserve">), при общем пассажирообороте </w:t>
      </w:r>
      <w:r w:rsidRPr="00142C15">
        <w:rPr>
          <w:sz w:val="28"/>
          <w:szCs w:val="28"/>
        </w:rPr>
        <w:br/>
        <w:t xml:space="preserve">2340 </w:t>
      </w:r>
      <w:proofErr w:type="gramStart"/>
      <w:r w:rsidRPr="00142C15">
        <w:rPr>
          <w:sz w:val="28"/>
          <w:szCs w:val="28"/>
        </w:rPr>
        <w:t>млн</w:t>
      </w:r>
      <w:proofErr w:type="gramEnd"/>
      <w:r w:rsidRPr="00142C15">
        <w:rPr>
          <w:sz w:val="28"/>
          <w:szCs w:val="28"/>
        </w:rPr>
        <w:t> пасс - км (73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42C15">
        <w:rPr>
          <w:sz w:val="28"/>
          <w:szCs w:val="28"/>
        </w:rPr>
        <w:t>).</w:t>
      </w:r>
    </w:p>
    <w:p w:rsidR="009C1911" w:rsidRPr="00142C15" w:rsidRDefault="009C1911" w:rsidP="004D2468">
      <w:pPr>
        <w:widowControl w:val="0"/>
        <w:ind w:firstLine="709"/>
        <w:jc w:val="both"/>
        <w:rPr>
          <w:sz w:val="28"/>
          <w:szCs w:val="28"/>
        </w:rPr>
      </w:pPr>
      <w:r w:rsidRPr="00142C15">
        <w:rPr>
          <w:sz w:val="28"/>
          <w:szCs w:val="28"/>
        </w:rPr>
        <w:t xml:space="preserve">В 2020 году объем коммерческих перевозок грузов </w:t>
      </w:r>
      <w:r w:rsidRPr="009C1911">
        <w:rPr>
          <w:b/>
          <w:sz w:val="28"/>
          <w:szCs w:val="28"/>
        </w:rPr>
        <w:t>автотранспортом</w:t>
      </w:r>
      <w:r w:rsidRPr="009C1911">
        <w:rPr>
          <w:b/>
          <w:i/>
          <w:sz w:val="28"/>
          <w:szCs w:val="28"/>
        </w:rPr>
        <w:t xml:space="preserve"> </w:t>
      </w:r>
      <w:r w:rsidRPr="00142C15">
        <w:rPr>
          <w:sz w:val="28"/>
          <w:szCs w:val="28"/>
        </w:rPr>
        <w:t xml:space="preserve">организаций всех видов экономической деятельности  (без субъектов малого предпринимательства) составил 3855,4 тыс. т грузов, при грузообороте 906,5 </w:t>
      </w:r>
      <w:proofErr w:type="gramStart"/>
      <w:r w:rsidRPr="00142C15">
        <w:rPr>
          <w:sz w:val="28"/>
          <w:szCs w:val="28"/>
        </w:rPr>
        <w:t>млн</w:t>
      </w:r>
      <w:proofErr w:type="gramEnd"/>
      <w:r w:rsidRPr="00142C15">
        <w:rPr>
          <w:sz w:val="28"/>
          <w:szCs w:val="28"/>
        </w:rPr>
        <w:t xml:space="preserve"> тонн-км. </w:t>
      </w:r>
    </w:p>
    <w:p w:rsidR="009C1911" w:rsidRPr="00142C15" w:rsidRDefault="009C1911" w:rsidP="004D2468">
      <w:pPr>
        <w:widowControl w:val="0"/>
        <w:ind w:firstLine="709"/>
        <w:jc w:val="both"/>
        <w:rPr>
          <w:sz w:val="28"/>
          <w:szCs w:val="28"/>
        </w:rPr>
      </w:pPr>
      <w:r w:rsidRPr="00142C15">
        <w:rPr>
          <w:sz w:val="28"/>
          <w:szCs w:val="28"/>
        </w:rPr>
        <w:t>Объем перевозок пассажиров автобусами по маршрутам регулярных перевозок в 2020 году (включая субъекты малого предпринимательства) составил 49,2 млн. чел. (71,7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42C15">
        <w:rPr>
          <w:sz w:val="28"/>
          <w:szCs w:val="28"/>
        </w:rPr>
        <w:t xml:space="preserve"> к 2019 году) при пассажирообороте 895,4 </w:t>
      </w:r>
      <w:proofErr w:type="gramStart"/>
      <w:r w:rsidRPr="00142C15">
        <w:rPr>
          <w:sz w:val="28"/>
          <w:szCs w:val="28"/>
        </w:rPr>
        <w:t>млн</w:t>
      </w:r>
      <w:proofErr w:type="gramEnd"/>
      <w:r w:rsidRPr="00142C15">
        <w:rPr>
          <w:sz w:val="28"/>
          <w:szCs w:val="28"/>
        </w:rPr>
        <w:t xml:space="preserve"> пасс-км (72,3</w:t>
      </w:r>
      <w:r w:rsidR="000D7061">
        <w:rPr>
          <w:sz w:val="28"/>
          <w:szCs w:val="28"/>
        </w:rPr>
        <w:t>проц.</w:t>
      </w:r>
      <w:r w:rsidRPr="00142C15">
        <w:rPr>
          <w:sz w:val="28"/>
          <w:szCs w:val="28"/>
        </w:rPr>
        <w:t>).</w:t>
      </w:r>
    </w:p>
    <w:p w:rsidR="009C1911" w:rsidRDefault="009C1911" w:rsidP="004D2468">
      <w:pPr>
        <w:ind w:firstLine="709"/>
        <w:jc w:val="both"/>
        <w:rPr>
          <w:sz w:val="28"/>
          <w:szCs w:val="28"/>
        </w:rPr>
      </w:pPr>
      <w:r w:rsidRPr="00142C15">
        <w:rPr>
          <w:sz w:val="28"/>
          <w:szCs w:val="28"/>
        </w:rPr>
        <w:t xml:space="preserve">По данным Администрации </w:t>
      </w:r>
      <w:r w:rsidRPr="009C1911">
        <w:rPr>
          <w:b/>
          <w:sz w:val="28"/>
          <w:szCs w:val="28"/>
        </w:rPr>
        <w:t>морских портов Балтийского моря</w:t>
      </w:r>
      <w:r w:rsidRPr="00142C15">
        <w:rPr>
          <w:sz w:val="28"/>
          <w:szCs w:val="28"/>
        </w:rPr>
        <w:t xml:space="preserve"> объем переработки грузов, выполненный в 2020 году стивидорными организациями Ленинградской области, осуществляющими деятельность в акватории портов Финского залива, составил 171164,2 тыс. т, или 92,3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42C15">
        <w:rPr>
          <w:sz w:val="28"/>
          <w:szCs w:val="28"/>
        </w:rPr>
        <w:t xml:space="preserve"> к 2019 году.</w:t>
      </w:r>
    </w:p>
    <w:p w:rsidR="009C1911" w:rsidRDefault="009C1911" w:rsidP="004D2468">
      <w:pPr>
        <w:ind w:firstLine="709"/>
        <w:jc w:val="both"/>
        <w:rPr>
          <w:sz w:val="28"/>
          <w:szCs w:val="28"/>
        </w:rPr>
      </w:pPr>
      <w:r w:rsidRPr="00486213">
        <w:rPr>
          <w:b/>
          <w:sz w:val="28"/>
          <w:szCs w:val="28"/>
        </w:rPr>
        <w:t>В 2021 году</w:t>
      </w:r>
      <w:r>
        <w:rPr>
          <w:sz w:val="28"/>
          <w:szCs w:val="28"/>
        </w:rPr>
        <w:t xml:space="preserve"> у</w:t>
      </w:r>
      <w:r w:rsidRPr="00BF256C">
        <w:rPr>
          <w:sz w:val="28"/>
          <w:szCs w:val="28"/>
        </w:rPr>
        <w:t xml:space="preserve">величение объема погрузки предприятиями – грузоотправителями области на подвижной состав железнодорожного транспорта составит порядка </w:t>
      </w:r>
      <w:r>
        <w:rPr>
          <w:sz w:val="28"/>
          <w:szCs w:val="28"/>
        </w:rPr>
        <w:t>3</w:t>
      </w:r>
      <w:r w:rsidR="000D7061">
        <w:rPr>
          <w:sz w:val="28"/>
          <w:szCs w:val="28"/>
        </w:rPr>
        <w:t>проц.</w:t>
      </w:r>
      <w:r w:rsidRPr="00BF256C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грузооборота портов Ленинградской области сохранится </w:t>
      </w:r>
      <w:r w:rsidR="00A533A9">
        <w:rPr>
          <w:sz w:val="28"/>
          <w:szCs w:val="28"/>
        </w:rPr>
        <w:t xml:space="preserve">практически на уровне 2020 года (173,1 </w:t>
      </w:r>
      <w:proofErr w:type="gramStart"/>
      <w:r w:rsidR="00A533A9">
        <w:rPr>
          <w:sz w:val="28"/>
          <w:szCs w:val="28"/>
        </w:rPr>
        <w:t>млн</w:t>
      </w:r>
      <w:proofErr w:type="gramEnd"/>
      <w:r w:rsidR="00A533A9">
        <w:rPr>
          <w:sz w:val="28"/>
          <w:szCs w:val="28"/>
        </w:rPr>
        <w:t xml:space="preserve"> тонн).</w:t>
      </w:r>
    </w:p>
    <w:p w:rsidR="0098086A" w:rsidRDefault="00A533A9" w:rsidP="004D246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Развитие транспортной инфраструктуры на территории Ленинградской области запланировано за счет реализации крупных инвестиционных проектов: </w:t>
      </w:r>
      <w:r w:rsidR="0098086A">
        <w:rPr>
          <w:sz w:val="28"/>
          <w:szCs w:val="28"/>
        </w:rPr>
        <w:t xml:space="preserve"> </w:t>
      </w:r>
      <w:proofErr w:type="gramStart"/>
      <w:r w:rsidR="0098086A">
        <w:rPr>
          <w:bCs/>
          <w:sz w:val="28"/>
          <w:szCs w:val="28"/>
        </w:rPr>
        <w:t>ОАО «РЖД» (</w:t>
      </w:r>
      <w:r w:rsidR="0098086A" w:rsidRPr="009949B2">
        <w:rPr>
          <w:bCs/>
          <w:sz w:val="28"/>
          <w:szCs w:val="28"/>
        </w:rPr>
        <w:t>обновление железнодорожной инфраструктуры на подходах к портам Северо-Западного бассейна</w:t>
      </w:r>
      <w:r w:rsidR="0098086A">
        <w:rPr>
          <w:bCs/>
          <w:sz w:val="28"/>
          <w:szCs w:val="28"/>
        </w:rPr>
        <w:t xml:space="preserve">), </w:t>
      </w:r>
      <w:r w:rsidR="009C1911">
        <w:rPr>
          <w:sz w:val="28"/>
          <w:szCs w:val="28"/>
        </w:rPr>
        <w:t>ООО «Порт Высоцкий»</w:t>
      </w:r>
      <w:r w:rsidR="0098086A">
        <w:rPr>
          <w:sz w:val="28"/>
          <w:szCs w:val="28"/>
        </w:rPr>
        <w:t xml:space="preserve"> (</w:t>
      </w:r>
      <w:r w:rsidR="0098086A" w:rsidRPr="00F803BB">
        <w:rPr>
          <w:bCs/>
          <w:sz w:val="28"/>
          <w:szCs w:val="28"/>
        </w:rPr>
        <w:t>строительство специализированного терминала по перевалке зерновых грузов</w:t>
      </w:r>
      <w:r w:rsidR="0098086A">
        <w:rPr>
          <w:bCs/>
          <w:sz w:val="28"/>
          <w:szCs w:val="28"/>
        </w:rPr>
        <w:t>, модернизация  н</w:t>
      </w:r>
      <w:r w:rsidR="0098086A" w:rsidRPr="002760E9">
        <w:rPr>
          <w:sz w:val="28"/>
          <w:szCs w:val="28"/>
        </w:rPr>
        <w:t>ефтеналивно</w:t>
      </w:r>
      <w:r w:rsidR="0098086A">
        <w:rPr>
          <w:sz w:val="28"/>
          <w:szCs w:val="28"/>
        </w:rPr>
        <w:t>го</w:t>
      </w:r>
      <w:r w:rsidR="0098086A" w:rsidRPr="002760E9">
        <w:rPr>
          <w:sz w:val="28"/>
          <w:szCs w:val="28"/>
        </w:rPr>
        <w:t xml:space="preserve"> терминал</w:t>
      </w:r>
      <w:r w:rsidR="0098086A">
        <w:rPr>
          <w:sz w:val="28"/>
          <w:szCs w:val="28"/>
        </w:rPr>
        <w:t>а</w:t>
      </w:r>
      <w:r w:rsidR="0098086A" w:rsidRPr="002760E9">
        <w:rPr>
          <w:sz w:val="28"/>
          <w:szCs w:val="28"/>
        </w:rPr>
        <w:t xml:space="preserve"> ОАО «РПК - Высоцк «Лукойл II»</w:t>
      </w:r>
      <w:r w:rsidR="0098086A">
        <w:rPr>
          <w:bCs/>
          <w:sz w:val="28"/>
          <w:szCs w:val="28"/>
        </w:rPr>
        <w:t>)</w:t>
      </w:r>
      <w:r w:rsidR="009C1911">
        <w:rPr>
          <w:sz w:val="28"/>
          <w:szCs w:val="28"/>
        </w:rPr>
        <w:t xml:space="preserve">, ООО «Приморский универсальный перегрузочный комплекс» </w:t>
      </w:r>
      <w:r>
        <w:rPr>
          <w:sz w:val="28"/>
          <w:szCs w:val="28"/>
        </w:rPr>
        <w:t>(</w:t>
      </w:r>
      <w:r w:rsidR="0098086A">
        <w:rPr>
          <w:sz w:val="28"/>
          <w:szCs w:val="28"/>
        </w:rPr>
        <w:t>порт Приморск</w:t>
      </w:r>
      <w:r w:rsidR="009C1911">
        <w:rPr>
          <w:sz w:val="28"/>
          <w:szCs w:val="28"/>
        </w:rPr>
        <w:t xml:space="preserve">), </w:t>
      </w:r>
      <w:r w:rsidR="0098086A">
        <w:rPr>
          <w:sz w:val="28"/>
          <w:szCs w:val="28"/>
        </w:rPr>
        <w:t>ООО «</w:t>
      </w:r>
      <w:proofErr w:type="spellStart"/>
      <w:r w:rsidR="0098086A">
        <w:rPr>
          <w:sz w:val="28"/>
          <w:szCs w:val="28"/>
        </w:rPr>
        <w:t>Ультрамар</w:t>
      </w:r>
      <w:proofErr w:type="spellEnd"/>
      <w:r w:rsidR="0098086A">
        <w:rPr>
          <w:sz w:val="28"/>
          <w:szCs w:val="28"/>
        </w:rPr>
        <w:t xml:space="preserve">» </w:t>
      </w:r>
      <w:r w:rsidR="0098086A">
        <w:rPr>
          <w:sz w:val="28"/>
          <w:szCs w:val="28"/>
        </w:rPr>
        <w:lastRenderedPageBreak/>
        <w:t xml:space="preserve">(строительство терминала по перевалке минеральных удобрений),  </w:t>
      </w:r>
      <w:r w:rsidR="0098086A" w:rsidRPr="002760E9">
        <w:rPr>
          <w:sz w:val="28"/>
          <w:szCs w:val="28"/>
          <w:shd w:val="clear" w:color="auto" w:fill="FFFFFF"/>
        </w:rPr>
        <w:t>ООО «</w:t>
      </w:r>
      <w:proofErr w:type="spellStart"/>
      <w:r w:rsidR="0098086A" w:rsidRPr="002760E9">
        <w:rPr>
          <w:sz w:val="28"/>
          <w:szCs w:val="28"/>
          <w:shd w:val="clear" w:color="auto" w:fill="FFFFFF"/>
        </w:rPr>
        <w:t>Новотранс</w:t>
      </w:r>
      <w:proofErr w:type="spellEnd"/>
      <w:r w:rsidR="0098086A">
        <w:rPr>
          <w:sz w:val="28"/>
          <w:szCs w:val="28"/>
          <w:shd w:val="clear" w:color="auto" w:fill="FFFFFF"/>
        </w:rPr>
        <w:t xml:space="preserve"> Актив» (у</w:t>
      </w:r>
      <w:r w:rsidR="0098086A" w:rsidRPr="002760E9">
        <w:rPr>
          <w:sz w:val="28"/>
          <w:szCs w:val="28"/>
          <w:shd w:val="clear" w:color="auto" w:fill="FFFFFF"/>
        </w:rPr>
        <w:t>ниверсальный торговый терминал «Усть-Луга»</w:t>
      </w:r>
      <w:r w:rsidR="0098086A">
        <w:rPr>
          <w:sz w:val="28"/>
          <w:szCs w:val="28"/>
          <w:shd w:val="clear" w:color="auto" w:fill="FFFFFF"/>
        </w:rPr>
        <w:t xml:space="preserve">), </w:t>
      </w:r>
      <w:r w:rsidR="0098086A" w:rsidRPr="002760E9">
        <w:rPr>
          <w:sz w:val="28"/>
          <w:szCs w:val="28"/>
          <w:shd w:val="clear" w:color="auto" w:fill="FFFFFF"/>
        </w:rPr>
        <w:t xml:space="preserve"> </w:t>
      </w:r>
      <w:r w:rsidR="0098086A">
        <w:rPr>
          <w:sz w:val="28"/>
          <w:szCs w:val="28"/>
        </w:rPr>
        <w:t>ООО «</w:t>
      </w:r>
      <w:proofErr w:type="spellStart"/>
      <w:r w:rsidR="0098086A">
        <w:rPr>
          <w:sz w:val="28"/>
          <w:szCs w:val="28"/>
        </w:rPr>
        <w:t>ЕвроХим</w:t>
      </w:r>
      <w:proofErr w:type="spellEnd"/>
      <w:r w:rsidR="0098086A">
        <w:rPr>
          <w:sz w:val="28"/>
          <w:szCs w:val="28"/>
        </w:rPr>
        <w:t>» (</w:t>
      </w:r>
      <w:r w:rsidR="0098086A" w:rsidRPr="002760E9">
        <w:rPr>
          <w:sz w:val="28"/>
          <w:szCs w:val="28"/>
          <w:shd w:val="clear" w:color="auto" w:fill="FFFFFF"/>
        </w:rPr>
        <w:t xml:space="preserve">терминала, для организации </w:t>
      </w:r>
      <w:r w:rsidR="0098086A" w:rsidRPr="00CA5CF6">
        <w:rPr>
          <w:sz w:val="28"/>
          <w:szCs w:val="28"/>
        </w:rPr>
        <w:t>перевалки азотно-фосфорных удобрений (карбамид</w:t>
      </w:r>
      <w:proofErr w:type="gramEnd"/>
      <w:r w:rsidR="0098086A" w:rsidRPr="00CA5CF6">
        <w:rPr>
          <w:sz w:val="28"/>
          <w:szCs w:val="28"/>
        </w:rPr>
        <w:t xml:space="preserve">, </w:t>
      </w:r>
      <w:proofErr w:type="gramStart"/>
      <w:r w:rsidR="0098086A" w:rsidRPr="00CA5CF6">
        <w:rPr>
          <w:sz w:val="28"/>
          <w:szCs w:val="28"/>
        </w:rPr>
        <w:t>аммофос), хлористого калия и импорта фосфатов в Морском торговом порту Усть-Луга</w:t>
      </w:r>
      <w:r w:rsidR="0098086A">
        <w:rPr>
          <w:sz w:val="28"/>
          <w:szCs w:val="28"/>
        </w:rPr>
        <w:t xml:space="preserve">), </w:t>
      </w:r>
      <w:r w:rsidR="009C1911">
        <w:rPr>
          <w:sz w:val="28"/>
          <w:szCs w:val="28"/>
        </w:rPr>
        <w:t>ООО «Новые коммунальные технологии»</w:t>
      </w:r>
      <w:r>
        <w:rPr>
          <w:sz w:val="28"/>
          <w:szCs w:val="28"/>
        </w:rPr>
        <w:t xml:space="preserve"> (</w:t>
      </w:r>
      <w:r w:rsidR="0098086A">
        <w:rPr>
          <w:sz w:val="28"/>
          <w:szCs w:val="28"/>
        </w:rPr>
        <w:t>новое строительство и развитие МПК «Юг-2»</w:t>
      </w:r>
      <w:r w:rsidR="009C1911">
        <w:rPr>
          <w:sz w:val="28"/>
          <w:szCs w:val="28"/>
        </w:rPr>
        <w:t xml:space="preserve">), </w:t>
      </w:r>
      <w:r w:rsidR="0098086A">
        <w:rPr>
          <w:sz w:val="28"/>
          <w:szCs w:val="28"/>
        </w:rPr>
        <w:t>ООО «</w:t>
      </w:r>
      <w:proofErr w:type="spellStart"/>
      <w:r w:rsidR="0098086A">
        <w:rPr>
          <w:sz w:val="28"/>
          <w:szCs w:val="28"/>
        </w:rPr>
        <w:t>Портэнерго</w:t>
      </w:r>
      <w:proofErr w:type="spellEnd"/>
      <w:r w:rsidR="0098086A">
        <w:rPr>
          <w:sz w:val="28"/>
          <w:szCs w:val="28"/>
        </w:rPr>
        <w:t xml:space="preserve">» (увеличение мощности терминала </w:t>
      </w:r>
      <w:r w:rsidR="0098086A" w:rsidRPr="00B762CE">
        <w:rPr>
          <w:sz w:val="28"/>
          <w:szCs w:val="28"/>
        </w:rPr>
        <w:t>по перевалке сжиженного природного газа</w:t>
      </w:r>
      <w:r w:rsidR="0098086A">
        <w:rPr>
          <w:bCs/>
          <w:sz w:val="28"/>
          <w:szCs w:val="28"/>
        </w:rPr>
        <w:t>) и другие.</w:t>
      </w:r>
      <w:proofErr w:type="gramEnd"/>
    </w:p>
    <w:p w:rsidR="0098086A" w:rsidRDefault="0098086A" w:rsidP="004D2468">
      <w:pPr>
        <w:ind w:firstLine="709"/>
        <w:jc w:val="both"/>
        <w:rPr>
          <w:sz w:val="28"/>
          <w:szCs w:val="28"/>
        </w:rPr>
      </w:pPr>
      <w:r w:rsidRPr="00486213">
        <w:rPr>
          <w:b/>
          <w:sz w:val="28"/>
          <w:szCs w:val="28"/>
        </w:rPr>
        <w:t>К 2024 году</w:t>
      </w:r>
      <w:r w:rsidRPr="00486213">
        <w:rPr>
          <w:sz w:val="28"/>
          <w:szCs w:val="28"/>
        </w:rPr>
        <w:t xml:space="preserve"> оборот портов Ленинградской области </w:t>
      </w:r>
      <w:r w:rsidR="00486213">
        <w:rPr>
          <w:sz w:val="28"/>
          <w:szCs w:val="28"/>
        </w:rPr>
        <w:t xml:space="preserve">прогнозируется </w:t>
      </w:r>
      <w:r w:rsidR="00486213" w:rsidRPr="00486213">
        <w:rPr>
          <w:sz w:val="28"/>
          <w:szCs w:val="28"/>
        </w:rPr>
        <w:t>увеличит</w:t>
      </w:r>
      <w:r w:rsidR="00486213">
        <w:rPr>
          <w:sz w:val="28"/>
          <w:szCs w:val="28"/>
        </w:rPr>
        <w:t>ь</w:t>
      </w:r>
      <w:r w:rsidR="00486213" w:rsidRPr="00486213">
        <w:rPr>
          <w:sz w:val="28"/>
          <w:szCs w:val="28"/>
        </w:rPr>
        <w:t xml:space="preserve"> до</w:t>
      </w:r>
      <w:r w:rsidR="00486213">
        <w:rPr>
          <w:sz w:val="28"/>
          <w:szCs w:val="28"/>
        </w:rPr>
        <w:t xml:space="preserve"> уровня </w:t>
      </w:r>
      <w:r w:rsidR="00486213" w:rsidRPr="00486213">
        <w:rPr>
          <w:sz w:val="28"/>
          <w:szCs w:val="28"/>
        </w:rPr>
        <w:t xml:space="preserve">269,4 </w:t>
      </w:r>
      <w:proofErr w:type="gramStart"/>
      <w:r w:rsidR="00486213" w:rsidRPr="00486213">
        <w:rPr>
          <w:sz w:val="28"/>
          <w:szCs w:val="28"/>
        </w:rPr>
        <w:t>млн</w:t>
      </w:r>
      <w:proofErr w:type="gramEnd"/>
      <w:r w:rsidR="00486213" w:rsidRPr="00486213">
        <w:rPr>
          <w:sz w:val="28"/>
          <w:szCs w:val="28"/>
        </w:rPr>
        <w:t xml:space="preserve"> тонн, рост в 1,55 р</w:t>
      </w:r>
      <w:r w:rsidR="00486213">
        <w:rPr>
          <w:sz w:val="28"/>
          <w:szCs w:val="28"/>
        </w:rPr>
        <w:t>. к 2021 году.</w:t>
      </w:r>
    </w:p>
    <w:p w:rsidR="00C13F99" w:rsidRDefault="00C13F99" w:rsidP="006B553F">
      <w:pPr>
        <w:widowControl w:val="0"/>
        <w:jc w:val="center"/>
        <w:rPr>
          <w:sz w:val="28"/>
          <w:szCs w:val="28"/>
        </w:rPr>
      </w:pPr>
    </w:p>
    <w:p w:rsidR="006B553F" w:rsidRPr="00A3072F" w:rsidRDefault="00215501" w:rsidP="006B553F">
      <w:pPr>
        <w:widowControl w:val="0"/>
        <w:jc w:val="center"/>
        <w:rPr>
          <w:color w:val="000000" w:themeColor="text1"/>
          <w:sz w:val="28"/>
          <w:szCs w:val="28"/>
        </w:rPr>
      </w:pPr>
      <w:r w:rsidRPr="00A3072F">
        <w:rPr>
          <w:sz w:val="28"/>
          <w:szCs w:val="28"/>
        </w:rPr>
        <w:t>Торговля и услуги населению</w:t>
      </w:r>
    </w:p>
    <w:p w:rsidR="006B553F" w:rsidRPr="004B235C" w:rsidRDefault="006B553F" w:rsidP="00494DB7">
      <w:pPr>
        <w:widowControl w:val="0"/>
        <w:ind w:firstLine="709"/>
        <w:jc w:val="both"/>
        <w:rPr>
          <w:color w:val="000000" w:themeColor="text1"/>
          <w:sz w:val="16"/>
          <w:szCs w:val="16"/>
          <w:highlight w:val="yellow"/>
        </w:rPr>
      </w:pPr>
    </w:p>
    <w:p w:rsidR="00215501" w:rsidRPr="00084C01" w:rsidRDefault="00215501" w:rsidP="00494DB7">
      <w:pPr>
        <w:widowControl w:val="0"/>
        <w:ind w:firstLine="709"/>
        <w:jc w:val="both"/>
        <w:rPr>
          <w:b/>
          <w:sz w:val="28"/>
          <w:szCs w:val="28"/>
        </w:rPr>
      </w:pPr>
      <w:r w:rsidRPr="00084C01">
        <w:rPr>
          <w:color w:val="000000" w:themeColor="text1"/>
          <w:sz w:val="28"/>
          <w:szCs w:val="28"/>
        </w:rPr>
        <w:t>В 20</w:t>
      </w:r>
      <w:r w:rsidR="00A3072F" w:rsidRPr="00084C01">
        <w:rPr>
          <w:color w:val="000000" w:themeColor="text1"/>
          <w:sz w:val="28"/>
          <w:szCs w:val="28"/>
        </w:rPr>
        <w:t>20</w:t>
      </w:r>
      <w:r w:rsidRPr="00084C01">
        <w:rPr>
          <w:color w:val="000000" w:themeColor="text1"/>
          <w:sz w:val="28"/>
          <w:szCs w:val="28"/>
        </w:rPr>
        <w:t xml:space="preserve"> году оборот розничной торговли составил </w:t>
      </w:r>
      <w:r w:rsidR="00A3072F" w:rsidRPr="00084C01">
        <w:rPr>
          <w:color w:val="000000" w:themeColor="text1"/>
          <w:sz w:val="28"/>
          <w:szCs w:val="28"/>
        </w:rPr>
        <w:t>481,7</w:t>
      </w:r>
      <w:r w:rsidRPr="00084C01">
        <w:rPr>
          <w:color w:val="000000" w:themeColor="text1"/>
          <w:sz w:val="28"/>
          <w:szCs w:val="28"/>
        </w:rPr>
        <w:t xml:space="preserve"> </w:t>
      </w:r>
      <w:proofErr w:type="gramStart"/>
      <w:r w:rsidRPr="00084C01">
        <w:rPr>
          <w:color w:val="000000" w:themeColor="text1"/>
          <w:sz w:val="28"/>
          <w:szCs w:val="28"/>
        </w:rPr>
        <w:t>млрд</w:t>
      </w:r>
      <w:proofErr w:type="gramEnd"/>
      <w:r w:rsidRPr="00084C01">
        <w:rPr>
          <w:color w:val="000000" w:themeColor="text1"/>
          <w:sz w:val="28"/>
          <w:szCs w:val="28"/>
        </w:rPr>
        <w:t xml:space="preserve"> рублей, </w:t>
      </w:r>
      <w:r w:rsidR="006B553F" w:rsidRPr="00084C01">
        <w:rPr>
          <w:color w:val="000000" w:themeColor="text1"/>
          <w:sz w:val="28"/>
          <w:szCs w:val="28"/>
        </w:rPr>
        <w:t xml:space="preserve">              </w:t>
      </w:r>
      <w:r w:rsidRPr="00084C01">
        <w:rPr>
          <w:color w:val="000000" w:themeColor="text1"/>
          <w:sz w:val="28"/>
          <w:szCs w:val="28"/>
        </w:rPr>
        <w:t xml:space="preserve">что в сопоставимых ценах на </w:t>
      </w:r>
      <w:r w:rsidR="00A3072F" w:rsidRPr="00084C01">
        <w:rPr>
          <w:color w:val="000000" w:themeColor="text1"/>
          <w:sz w:val="28"/>
          <w:szCs w:val="28"/>
        </w:rPr>
        <w:t>6,7</w:t>
      </w:r>
      <w:r w:rsidR="00B45CC2" w:rsidRPr="00084C01">
        <w:rPr>
          <w:color w:val="000000" w:themeColor="text1"/>
          <w:sz w:val="28"/>
          <w:szCs w:val="28"/>
        </w:rPr>
        <w:t xml:space="preserve"> проц.</w:t>
      </w:r>
      <w:r w:rsidRPr="00084C01">
        <w:rPr>
          <w:color w:val="000000" w:themeColor="text1"/>
          <w:sz w:val="28"/>
          <w:szCs w:val="28"/>
        </w:rPr>
        <w:t xml:space="preserve"> больше уровня 201</w:t>
      </w:r>
      <w:r w:rsidR="00A3072F" w:rsidRPr="00084C01">
        <w:rPr>
          <w:color w:val="000000" w:themeColor="text1"/>
          <w:sz w:val="28"/>
          <w:szCs w:val="28"/>
        </w:rPr>
        <w:t>9</w:t>
      </w:r>
      <w:r w:rsidRPr="00084C01">
        <w:rPr>
          <w:color w:val="000000" w:themeColor="text1"/>
          <w:sz w:val="28"/>
          <w:szCs w:val="28"/>
        </w:rPr>
        <w:t xml:space="preserve"> года; оборот общественного питания</w:t>
      </w:r>
      <w:r w:rsidRPr="00084C01">
        <w:rPr>
          <w:i/>
          <w:color w:val="000000" w:themeColor="text1"/>
          <w:sz w:val="28"/>
          <w:szCs w:val="28"/>
        </w:rPr>
        <w:t xml:space="preserve"> </w:t>
      </w:r>
      <w:r w:rsidR="00C74799" w:rsidRPr="00084C01">
        <w:rPr>
          <w:rFonts w:eastAsia="Calibri"/>
          <w:color w:val="000000" w:themeColor="text1"/>
          <w:sz w:val="28"/>
          <w:szCs w:val="28"/>
          <w:lang w:eastAsia="en-US"/>
        </w:rPr>
        <w:t xml:space="preserve">составил </w:t>
      </w:r>
      <w:r w:rsidR="00A3072F" w:rsidRPr="00084C01">
        <w:rPr>
          <w:rFonts w:eastAsia="Calibri"/>
          <w:color w:val="000000" w:themeColor="text1"/>
          <w:sz w:val="28"/>
          <w:szCs w:val="28"/>
          <w:lang w:eastAsia="en-US"/>
        </w:rPr>
        <w:t>13,5</w:t>
      </w:r>
      <w:r w:rsidR="00C74799" w:rsidRPr="00084C0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84C01">
        <w:rPr>
          <w:rFonts w:eastAsia="Calibri"/>
          <w:color w:val="000000" w:themeColor="text1"/>
          <w:sz w:val="28"/>
          <w:szCs w:val="28"/>
          <w:lang w:eastAsia="en-US"/>
        </w:rPr>
        <w:t>млрд рублей</w:t>
      </w:r>
      <w:r w:rsidR="008208B9" w:rsidRPr="00084C0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84C01">
        <w:rPr>
          <w:rFonts w:eastAsia="Calibri"/>
          <w:color w:val="000000" w:themeColor="text1"/>
          <w:sz w:val="28"/>
          <w:szCs w:val="28"/>
          <w:lang w:eastAsia="en-US"/>
        </w:rPr>
        <w:t xml:space="preserve"> или </w:t>
      </w:r>
      <w:r w:rsidR="00A3072F" w:rsidRPr="00084C01">
        <w:rPr>
          <w:rFonts w:eastAsia="Calibri"/>
          <w:color w:val="000000" w:themeColor="text1"/>
          <w:sz w:val="28"/>
          <w:szCs w:val="28"/>
          <w:lang w:eastAsia="en-US"/>
        </w:rPr>
        <w:t>70,6</w:t>
      </w:r>
      <w:r w:rsidR="00B45CC2" w:rsidRPr="00084C01">
        <w:rPr>
          <w:rFonts w:eastAsia="Calibri"/>
          <w:color w:val="000000" w:themeColor="text1"/>
          <w:sz w:val="28"/>
          <w:szCs w:val="28"/>
          <w:lang w:eastAsia="en-US"/>
        </w:rPr>
        <w:t xml:space="preserve"> проц.</w:t>
      </w:r>
      <w:r w:rsidRPr="00084C01">
        <w:rPr>
          <w:rFonts w:eastAsia="Calibri"/>
          <w:color w:val="000000" w:themeColor="text1"/>
          <w:sz w:val="28"/>
          <w:szCs w:val="28"/>
          <w:lang w:eastAsia="en-US"/>
        </w:rPr>
        <w:t xml:space="preserve">; </w:t>
      </w:r>
      <w:r w:rsidRPr="00084C01">
        <w:rPr>
          <w:color w:val="000000" w:themeColor="text1"/>
          <w:sz w:val="28"/>
          <w:szCs w:val="28"/>
        </w:rPr>
        <w:t>объем платных услуг,</w:t>
      </w:r>
      <w:r w:rsidRPr="00084C01">
        <w:rPr>
          <w:i/>
          <w:color w:val="000000" w:themeColor="text1"/>
          <w:sz w:val="28"/>
          <w:szCs w:val="28"/>
        </w:rPr>
        <w:t xml:space="preserve"> </w:t>
      </w:r>
      <w:r w:rsidRPr="00084C01">
        <w:rPr>
          <w:color w:val="000000" w:themeColor="text1"/>
          <w:sz w:val="28"/>
          <w:szCs w:val="28"/>
        </w:rPr>
        <w:t xml:space="preserve">оказанных населению, составил </w:t>
      </w:r>
      <w:r w:rsidR="00A3072F" w:rsidRPr="00084C01">
        <w:rPr>
          <w:color w:val="000000" w:themeColor="text1"/>
          <w:sz w:val="28"/>
          <w:szCs w:val="28"/>
        </w:rPr>
        <w:t>80,4</w:t>
      </w:r>
      <w:r w:rsidRPr="00084C01">
        <w:rPr>
          <w:color w:val="000000" w:themeColor="text1"/>
          <w:sz w:val="28"/>
          <w:szCs w:val="28"/>
        </w:rPr>
        <w:t xml:space="preserve"> млрд рублей </w:t>
      </w:r>
      <w:r w:rsidR="006B553F" w:rsidRPr="00084C01">
        <w:rPr>
          <w:color w:val="000000" w:themeColor="text1"/>
          <w:sz w:val="28"/>
          <w:szCs w:val="28"/>
        </w:rPr>
        <w:t xml:space="preserve">                            </w:t>
      </w:r>
      <w:r w:rsidRPr="00084C01">
        <w:rPr>
          <w:color w:val="000000" w:themeColor="text1"/>
          <w:sz w:val="28"/>
          <w:szCs w:val="28"/>
        </w:rPr>
        <w:t xml:space="preserve">и в сопоставимых ценах </w:t>
      </w:r>
      <w:r w:rsidR="00084C01" w:rsidRPr="00084C01">
        <w:rPr>
          <w:color w:val="000000" w:themeColor="text1"/>
          <w:sz w:val="28"/>
          <w:szCs w:val="28"/>
        </w:rPr>
        <w:t xml:space="preserve">уменьшился </w:t>
      </w:r>
      <w:r w:rsidRPr="00084C01">
        <w:rPr>
          <w:color w:val="000000" w:themeColor="text1"/>
          <w:sz w:val="28"/>
          <w:szCs w:val="28"/>
        </w:rPr>
        <w:t>по сравнению с 201</w:t>
      </w:r>
      <w:r w:rsidR="00084C01" w:rsidRPr="00084C01">
        <w:rPr>
          <w:color w:val="000000" w:themeColor="text1"/>
          <w:sz w:val="28"/>
          <w:szCs w:val="28"/>
        </w:rPr>
        <w:t>9</w:t>
      </w:r>
      <w:r w:rsidRPr="00084C01">
        <w:rPr>
          <w:color w:val="000000" w:themeColor="text1"/>
          <w:sz w:val="28"/>
          <w:szCs w:val="28"/>
        </w:rPr>
        <w:t xml:space="preserve"> годом на </w:t>
      </w:r>
      <w:r w:rsidR="00084C01" w:rsidRPr="00084C01">
        <w:rPr>
          <w:color w:val="000000" w:themeColor="text1"/>
          <w:sz w:val="28"/>
          <w:szCs w:val="28"/>
        </w:rPr>
        <w:t>5,9</w:t>
      </w:r>
      <w:r w:rsidR="00B45CC2" w:rsidRPr="00084C01">
        <w:rPr>
          <w:color w:val="000000" w:themeColor="text1"/>
          <w:sz w:val="28"/>
          <w:szCs w:val="28"/>
        </w:rPr>
        <w:t xml:space="preserve"> проц</w:t>
      </w:r>
      <w:r w:rsidRPr="00084C01">
        <w:rPr>
          <w:color w:val="000000" w:themeColor="text1"/>
          <w:sz w:val="28"/>
          <w:szCs w:val="28"/>
        </w:rPr>
        <w:t>.</w:t>
      </w:r>
    </w:p>
    <w:p w:rsidR="00084C01" w:rsidRPr="002C7C0D" w:rsidRDefault="00084C01" w:rsidP="00084C01">
      <w:pPr>
        <w:ind w:firstLine="709"/>
        <w:jc w:val="both"/>
        <w:rPr>
          <w:sz w:val="28"/>
          <w:szCs w:val="28"/>
        </w:rPr>
      </w:pPr>
      <w:r w:rsidRPr="002C7C0D">
        <w:rPr>
          <w:sz w:val="28"/>
          <w:szCs w:val="28"/>
        </w:rPr>
        <w:t xml:space="preserve">Показатель доли торговых сетей в обороте розничной торговли вырос </w:t>
      </w:r>
      <w:r>
        <w:rPr>
          <w:sz w:val="28"/>
          <w:szCs w:val="28"/>
        </w:rPr>
        <w:br/>
      </w:r>
      <w:r w:rsidRPr="002C7C0D">
        <w:rPr>
          <w:sz w:val="28"/>
          <w:szCs w:val="28"/>
        </w:rPr>
        <w:t>по сравнению с 2019 годом на 3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2C7C0D">
        <w:rPr>
          <w:sz w:val="28"/>
          <w:szCs w:val="28"/>
        </w:rPr>
        <w:t xml:space="preserve"> и составил 75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</w:t>
      </w:r>
      <w:r w:rsidRPr="002C7C0D">
        <w:rPr>
          <w:sz w:val="28"/>
          <w:szCs w:val="28"/>
        </w:rPr>
        <w:t>. При этом доля малых и средних предпринимателей в обороте розничной торговли по сравнению с 2019 годом осталась на прежнем уровне и составила 10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</w:p>
    <w:p w:rsidR="00215501" w:rsidRPr="00A525A4" w:rsidRDefault="00215501" w:rsidP="00215501">
      <w:pPr>
        <w:ind w:firstLine="709"/>
        <w:jc w:val="both"/>
        <w:rPr>
          <w:color w:val="000000" w:themeColor="text1"/>
          <w:sz w:val="28"/>
          <w:szCs w:val="28"/>
        </w:rPr>
      </w:pPr>
      <w:r w:rsidRPr="00A525A4">
        <w:rPr>
          <w:color w:val="000000" w:themeColor="text1"/>
          <w:sz w:val="28"/>
          <w:szCs w:val="28"/>
        </w:rPr>
        <w:t xml:space="preserve">В структуре оборота розничной торговли удельный вес оборота розничной торговли пищевыми продуктами, включая напитки, и табачными изделиями </w:t>
      </w:r>
      <w:r w:rsidRPr="00A525A4">
        <w:rPr>
          <w:color w:val="000000" w:themeColor="text1"/>
          <w:sz w:val="28"/>
          <w:szCs w:val="28"/>
        </w:rPr>
        <w:br/>
        <w:t>в 20</w:t>
      </w:r>
      <w:r w:rsidR="00084C01" w:rsidRPr="00A525A4">
        <w:rPr>
          <w:color w:val="000000" w:themeColor="text1"/>
          <w:sz w:val="28"/>
          <w:szCs w:val="28"/>
        </w:rPr>
        <w:t>20</w:t>
      </w:r>
      <w:r w:rsidR="00C74799" w:rsidRPr="00A525A4">
        <w:rPr>
          <w:color w:val="000000" w:themeColor="text1"/>
          <w:sz w:val="28"/>
          <w:szCs w:val="28"/>
        </w:rPr>
        <w:t xml:space="preserve"> </w:t>
      </w:r>
      <w:r w:rsidRPr="00A525A4">
        <w:rPr>
          <w:color w:val="000000" w:themeColor="text1"/>
          <w:sz w:val="28"/>
          <w:szCs w:val="28"/>
        </w:rPr>
        <w:t>году составил 4</w:t>
      </w:r>
      <w:r w:rsidR="00084C01" w:rsidRPr="00A525A4">
        <w:rPr>
          <w:color w:val="000000" w:themeColor="text1"/>
          <w:sz w:val="28"/>
          <w:szCs w:val="28"/>
        </w:rPr>
        <w:t>5</w:t>
      </w:r>
      <w:r w:rsidR="00B45CC2" w:rsidRPr="00A525A4">
        <w:rPr>
          <w:color w:val="000000" w:themeColor="text1"/>
          <w:sz w:val="28"/>
          <w:szCs w:val="28"/>
        </w:rPr>
        <w:t xml:space="preserve"> проц.</w:t>
      </w:r>
      <w:r w:rsidRPr="00A525A4">
        <w:rPr>
          <w:color w:val="000000" w:themeColor="text1"/>
          <w:sz w:val="28"/>
          <w:szCs w:val="28"/>
        </w:rPr>
        <w:t xml:space="preserve"> (в 201</w:t>
      </w:r>
      <w:r w:rsidR="00084C01" w:rsidRPr="00A525A4">
        <w:rPr>
          <w:color w:val="000000" w:themeColor="text1"/>
          <w:sz w:val="28"/>
          <w:szCs w:val="28"/>
        </w:rPr>
        <w:t>9</w:t>
      </w:r>
      <w:r w:rsidRPr="00A525A4">
        <w:rPr>
          <w:color w:val="000000" w:themeColor="text1"/>
          <w:sz w:val="28"/>
          <w:szCs w:val="28"/>
        </w:rPr>
        <w:t xml:space="preserve"> году </w:t>
      </w:r>
      <w:r w:rsidR="00C74799" w:rsidRPr="00A525A4">
        <w:rPr>
          <w:color w:val="000000" w:themeColor="text1"/>
          <w:sz w:val="28"/>
          <w:szCs w:val="28"/>
        </w:rPr>
        <w:t>–</w:t>
      </w:r>
      <w:r w:rsidRPr="00A525A4">
        <w:rPr>
          <w:color w:val="000000" w:themeColor="text1"/>
          <w:sz w:val="28"/>
          <w:szCs w:val="28"/>
        </w:rPr>
        <w:t xml:space="preserve"> 4</w:t>
      </w:r>
      <w:r w:rsidR="00084C01" w:rsidRPr="00A525A4">
        <w:rPr>
          <w:color w:val="000000" w:themeColor="text1"/>
          <w:sz w:val="28"/>
          <w:szCs w:val="28"/>
        </w:rPr>
        <w:t>7</w:t>
      </w:r>
      <w:r w:rsidR="00B45CC2" w:rsidRPr="00A525A4">
        <w:rPr>
          <w:color w:val="000000" w:themeColor="text1"/>
          <w:sz w:val="28"/>
          <w:szCs w:val="28"/>
        </w:rPr>
        <w:t xml:space="preserve"> проц.</w:t>
      </w:r>
      <w:r w:rsidRPr="00A525A4">
        <w:rPr>
          <w:color w:val="000000" w:themeColor="text1"/>
          <w:sz w:val="28"/>
          <w:szCs w:val="28"/>
        </w:rPr>
        <w:t>), непродовольственных товаров – 5</w:t>
      </w:r>
      <w:r w:rsidR="00084C01" w:rsidRPr="00A525A4">
        <w:rPr>
          <w:color w:val="000000" w:themeColor="text1"/>
          <w:sz w:val="28"/>
          <w:szCs w:val="28"/>
        </w:rPr>
        <w:t>5</w:t>
      </w:r>
      <w:r w:rsidR="00B45CC2" w:rsidRPr="00A525A4">
        <w:rPr>
          <w:color w:val="000000" w:themeColor="text1"/>
          <w:sz w:val="28"/>
          <w:szCs w:val="28"/>
        </w:rPr>
        <w:t xml:space="preserve"> проц.</w:t>
      </w:r>
      <w:r w:rsidRPr="00A525A4">
        <w:rPr>
          <w:color w:val="000000" w:themeColor="text1"/>
          <w:sz w:val="28"/>
          <w:szCs w:val="28"/>
        </w:rPr>
        <w:t xml:space="preserve"> (5</w:t>
      </w:r>
      <w:r w:rsidR="00084C01" w:rsidRPr="00A525A4">
        <w:rPr>
          <w:color w:val="000000" w:themeColor="text1"/>
          <w:sz w:val="28"/>
          <w:szCs w:val="28"/>
        </w:rPr>
        <w:t>3</w:t>
      </w:r>
      <w:r w:rsidR="00B45CC2" w:rsidRPr="00A525A4">
        <w:rPr>
          <w:color w:val="000000" w:themeColor="text1"/>
          <w:sz w:val="28"/>
          <w:szCs w:val="28"/>
        </w:rPr>
        <w:t xml:space="preserve"> проц.</w:t>
      </w:r>
      <w:r w:rsidR="00845068" w:rsidRPr="00A525A4">
        <w:rPr>
          <w:color w:val="000000" w:themeColor="text1"/>
          <w:sz w:val="28"/>
          <w:szCs w:val="28"/>
        </w:rPr>
        <w:t xml:space="preserve"> в 201</w:t>
      </w:r>
      <w:r w:rsidR="00084C01" w:rsidRPr="00A525A4">
        <w:rPr>
          <w:color w:val="000000" w:themeColor="text1"/>
          <w:sz w:val="28"/>
          <w:szCs w:val="28"/>
        </w:rPr>
        <w:t>9</w:t>
      </w:r>
      <w:r w:rsidR="00845068" w:rsidRPr="00A525A4">
        <w:rPr>
          <w:color w:val="000000" w:themeColor="text1"/>
          <w:sz w:val="28"/>
          <w:szCs w:val="28"/>
        </w:rPr>
        <w:t xml:space="preserve"> году</w:t>
      </w:r>
      <w:r w:rsidRPr="00A525A4">
        <w:rPr>
          <w:color w:val="000000" w:themeColor="text1"/>
          <w:sz w:val="28"/>
          <w:szCs w:val="28"/>
        </w:rPr>
        <w:t>).</w:t>
      </w:r>
    </w:p>
    <w:p w:rsidR="004570BD" w:rsidRPr="004570BD" w:rsidRDefault="004570BD" w:rsidP="004570BD">
      <w:pPr>
        <w:pStyle w:val="ac"/>
        <w:spacing w:after="0"/>
        <w:ind w:firstLine="709"/>
        <w:jc w:val="both"/>
        <w:rPr>
          <w:sz w:val="28"/>
          <w:szCs w:val="28"/>
        </w:rPr>
      </w:pPr>
      <w:r w:rsidRPr="006F1E8F">
        <w:rPr>
          <w:sz w:val="28"/>
          <w:szCs w:val="28"/>
        </w:rPr>
        <w:t xml:space="preserve">Благодаря реализуемым мерам поддержки и,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</w:t>
      </w:r>
      <w:r w:rsidRPr="004570BD">
        <w:rPr>
          <w:sz w:val="28"/>
          <w:szCs w:val="28"/>
        </w:rPr>
        <w:t xml:space="preserve">рынка, в 2021 году оборот розничной торговли Ленинградской области оценивается на уровне </w:t>
      </w:r>
      <w:r w:rsidRPr="004570BD">
        <w:rPr>
          <w:sz w:val="28"/>
          <w:szCs w:val="28"/>
        </w:rPr>
        <w:br/>
        <w:t xml:space="preserve">531,6 </w:t>
      </w:r>
      <w:proofErr w:type="gramStart"/>
      <w:r w:rsidRPr="004570BD">
        <w:rPr>
          <w:sz w:val="28"/>
          <w:szCs w:val="28"/>
        </w:rPr>
        <w:t>млрд</w:t>
      </w:r>
      <w:proofErr w:type="gramEnd"/>
      <w:r w:rsidRPr="004570BD">
        <w:rPr>
          <w:sz w:val="28"/>
          <w:szCs w:val="28"/>
        </w:rPr>
        <w:t xml:space="preserve"> руб. и прирост на 4,5</w:t>
      </w:r>
      <w:r w:rsidR="000D7061">
        <w:rPr>
          <w:sz w:val="28"/>
          <w:szCs w:val="28"/>
        </w:rPr>
        <w:t>проц.</w:t>
      </w:r>
      <w:r w:rsidRPr="004570BD">
        <w:rPr>
          <w:sz w:val="28"/>
          <w:szCs w:val="28"/>
        </w:rPr>
        <w:t xml:space="preserve"> в сопоставимых ценах к 2020 году.</w:t>
      </w:r>
    </w:p>
    <w:p w:rsidR="004570BD" w:rsidRPr="007A516C" w:rsidRDefault="004570BD" w:rsidP="004570BD">
      <w:pPr>
        <w:tabs>
          <w:tab w:val="left" w:pos="4104"/>
        </w:tabs>
        <w:ind w:firstLine="709"/>
        <w:jc w:val="both"/>
        <w:rPr>
          <w:kern w:val="32"/>
          <w:sz w:val="28"/>
          <w:szCs w:val="28"/>
        </w:rPr>
      </w:pPr>
      <w:r w:rsidRPr="004570BD">
        <w:rPr>
          <w:kern w:val="32"/>
          <w:sz w:val="28"/>
          <w:szCs w:val="28"/>
        </w:rPr>
        <w:t xml:space="preserve">К 2024 году оборот розничной торговли достигнет 647,7 </w:t>
      </w:r>
      <w:proofErr w:type="gramStart"/>
      <w:r w:rsidRPr="004570BD">
        <w:rPr>
          <w:kern w:val="32"/>
          <w:sz w:val="28"/>
          <w:szCs w:val="28"/>
        </w:rPr>
        <w:t>млрд</w:t>
      </w:r>
      <w:proofErr w:type="gramEnd"/>
      <w:r w:rsidRPr="004570BD">
        <w:rPr>
          <w:kern w:val="32"/>
          <w:sz w:val="28"/>
          <w:szCs w:val="28"/>
        </w:rPr>
        <w:t xml:space="preserve"> руб. </w:t>
      </w:r>
      <w:r w:rsidRPr="004570BD">
        <w:rPr>
          <w:kern w:val="32"/>
          <w:sz w:val="28"/>
          <w:szCs w:val="28"/>
        </w:rPr>
        <w:br/>
        <w:t xml:space="preserve">(по базовому варианту) и увеличится по сравнению с 2021 годом в 1,22 раза </w:t>
      </w:r>
      <w:r w:rsidRPr="004570BD">
        <w:rPr>
          <w:kern w:val="32"/>
          <w:sz w:val="28"/>
          <w:szCs w:val="28"/>
        </w:rPr>
        <w:br/>
        <w:t>в действующих ценах; по прогнозу консервативного варианта: к 2024</w:t>
      </w:r>
      <w:r w:rsidRPr="007A516C">
        <w:rPr>
          <w:kern w:val="32"/>
          <w:sz w:val="28"/>
          <w:szCs w:val="28"/>
        </w:rPr>
        <w:t xml:space="preserve"> году оборот розничной торговли составит 643,3 млрд руб</w:t>
      </w:r>
      <w:r>
        <w:rPr>
          <w:kern w:val="32"/>
          <w:sz w:val="28"/>
          <w:szCs w:val="28"/>
        </w:rPr>
        <w:t>.</w:t>
      </w:r>
      <w:r w:rsidRPr="007A516C">
        <w:rPr>
          <w:kern w:val="32"/>
          <w:sz w:val="28"/>
          <w:szCs w:val="28"/>
        </w:rPr>
        <w:t xml:space="preserve"> и увеличится по сравнению </w:t>
      </w:r>
      <w:r>
        <w:rPr>
          <w:kern w:val="32"/>
          <w:sz w:val="28"/>
          <w:szCs w:val="28"/>
        </w:rPr>
        <w:br/>
      </w:r>
      <w:r w:rsidRPr="007A516C">
        <w:rPr>
          <w:kern w:val="32"/>
          <w:sz w:val="28"/>
          <w:szCs w:val="28"/>
        </w:rPr>
        <w:t xml:space="preserve">с 2021 годом в 1,21 раза в действующих ценах. </w:t>
      </w:r>
    </w:p>
    <w:p w:rsidR="004570BD" w:rsidRPr="007A516C" w:rsidRDefault="004570BD" w:rsidP="004570BD">
      <w:pPr>
        <w:pStyle w:val="ac"/>
        <w:spacing w:after="0"/>
        <w:ind w:firstLine="709"/>
        <w:jc w:val="both"/>
        <w:rPr>
          <w:kern w:val="32"/>
          <w:sz w:val="28"/>
          <w:szCs w:val="28"/>
        </w:rPr>
      </w:pPr>
      <w:r w:rsidRPr="007A516C">
        <w:rPr>
          <w:sz w:val="28"/>
          <w:szCs w:val="28"/>
        </w:rPr>
        <w:t>В 2021 году о</w:t>
      </w:r>
      <w:r w:rsidRPr="007A516C">
        <w:rPr>
          <w:kern w:val="32"/>
          <w:sz w:val="28"/>
          <w:szCs w:val="28"/>
        </w:rPr>
        <w:t xml:space="preserve">ценка объема платных услуг населению составит 86,5 </w:t>
      </w:r>
      <w:proofErr w:type="gramStart"/>
      <w:r w:rsidRPr="007A516C">
        <w:rPr>
          <w:kern w:val="32"/>
          <w:sz w:val="28"/>
          <w:szCs w:val="28"/>
        </w:rPr>
        <w:t>млрд</w:t>
      </w:r>
      <w:proofErr w:type="gramEnd"/>
      <w:r w:rsidRPr="007A516C">
        <w:rPr>
          <w:kern w:val="32"/>
          <w:sz w:val="28"/>
          <w:szCs w:val="28"/>
        </w:rPr>
        <w:t xml:space="preserve"> руб</w:t>
      </w:r>
      <w:r>
        <w:rPr>
          <w:kern w:val="32"/>
          <w:sz w:val="28"/>
          <w:szCs w:val="28"/>
        </w:rPr>
        <w:t>.</w:t>
      </w:r>
      <w:r w:rsidRPr="007A516C">
        <w:rPr>
          <w:kern w:val="32"/>
          <w:sz w:val="28"/>
          <w:szCs w:val="28"/>
        </w:rPr>
        <w:t xml:space="preserve"> и увеличится по сравнению с 2021 годом на 3,9</w:t>
      </w:r>
      <w:r w:rsidR="00640193">
        <w:rPr>
          <w:kern w:val="32"/>
          <w:sz w:val="28"/>
          <w:szCs w:val="28"/>
        </w:rPr>
        <w:t xml:space="preserve"> </w:t>
      </w:r>
      <w:r w:rsidR="000D7061">
        <w:rPr>
          <w:kern w:val="32"/>
          <w:sz w:val="28"/>
          <w:szCs w:val="28"/>
        </w:rPr>
        <w:t>проц</w:t>
      </w:r>
      <w:r w:rsidRPr="007A516C">
        <w:rPr>
          <w:kern w:val="32"/>
          <w:sz w:val="28"/>
          <w:szCs w:val="28"/>
        </w:rPr>
        <w:t xml:space="preserve">. </w:t>
      </w:r>
    </w:p>
    <w:p w:rsidR="004570BD" w:rsidRPr="00C13F99" w:rsidRDefault="004570BD" w:rsidP="004570BD">
      <w:pPr>
        <w:pStyle w:val="ac"/>
        <w:spacing w:after="0"/>
        <w:ind w:firstLine="709"/>
        <w:jc w:val="both"/>
        <w:rPr>
          <w:kern w:val="32"/>
          <w:sz w:val="28"/>
          <w:szCs w:val="28"/>
        </w:rPr>
      </w:pPr>
      <w:r w:rsidRPr="007A516C">
        <w:rPr>
          <w:kern w:val="32"/>
          <w:sz w:val="28"/>
          <w:szCs w:val="28"/>
        </w:rPr>
        <w:t xml:space="preserve">К 2022 году по базовому варианту показатель составит 94,3 </w:t>
      </w:r>
      <w:proofErr w:type="gramStart"/>
      <w:r w:rsidRPr="007A516C">
        <w:rPr>
          <w:kern w:val="32"/>
          <w:sz w:val="28"/>
          <w:szCs w:val="28"/>
        </w:rPr>
        <w:t>млрд</w:t>
      </w:r>
      <w:proofErr w:type="gramEnd"/>
      <w:r w:rsidRPr="007A516C">
        <w:rPr>
          <w:kern w:val="32"/>
          <w:sz w:val="28"/>
          <w:szCs w:val="28"/>
        </w:rPr>
        <w:t xml:space="preserve"> руб</w:t>
      </w:r>
      <w:r>
        <w:rPr>
          <w:kern w:val="32"/>
          <w:sz w:val="28"/>
          <w:szCs w:val="28"/>
        </w:rPr>
        <w:t>.</w:t>
      </w:r>
      <w:r w:rsidRPr="007A516C">
        <w:rPr>
          <w:kern w:val="32"/>
          <w:sz w:val="28"/>
          <w:szCs w:val="28"/>
        </w:rPr>
        <w:t xml:space="preserve"> (104,8</w:t>
      </w:r>
      <w:r w:rsidR="00640193">
        <w:rPr>
          <w:kern w:val="32"/>
          <w:sz w:val="28"/>
          <w:szCs w:val="28"/>
        </w:rPr>
        <w:t xml:space="preserve"> </w:t>
      </w:r>
      <w:r w:rsidR="000D7061">
        <w:rPr>
          <w:kern w:val="32"/>
          <w:sz w:val="28"/>
          <w:szCs w:val="28"/>
        </w:rPr>
        <w:t>проц.</w:t>
      </w:r>
      <w:r w:rsidRPr="007A516C">
        <w:rPr>
          <w:kern w:val="32"/>
          <w:sz w:val="28"/>
          <w:szCs w:val="28"/>
        </w:rPr>
        <w:t xml:space="preserve"> к 2021 году в сопоставимых ценах); по консервативному варианту -  93,2 млрд руб</w:t>
      </w:r>
      <w:r>
        <w:rPr>
          <w:kern w:val="32"/>
          <w:sz w:val="28"/>
          <w:szCs w:val="28"/>
        </w:rPr>
        <w:t>.</w:t>
      </w:r>
      <w:r w:rsidRPr="007A516C">
        <w:rPr>
          <w:kern w:val="32"/>
          <w:sz w:val="28"/>
          <w:szCs w:val="28"/>
        </w:rPr>
        <w:t xml:space="preserve"> (102,4</w:t>
      </w:r>
      <w:r w:rsidR="00640193">
        <w:rPr>
          <w:kern w:val="32"/>
          <w:sz w:val="28"/>
          <w:szCs w:val="28"/>
        </w:rPr>
        <w:t xml:space="preserve"> </w:t>
      </w:r>
      <w:r w:rsidR="000D7061">
        <w:rPr>
          <w:kern w:val="32"/>
          <w:sz w:val="28"/>
          <w:szCs w:val="28"/>
        </w:rPr>
        <w:t>проц.</w:t>
      </w:r>
      <w:r w:rsidRPr="007A516C">
        <w:rPr>
          <w:kern w:val="32"/>
          <w:sz w:val="28"/>
          <w:szCs w:val="28"/>
        </w:rPr>
        <w:t xml:space="preserve"> к 2021 году в сопоставимых ценах). На прогнозируемом периоде 202</w:t>
      </w:r>
      <w:r>
        <w:rPr>
          <w:kern w:val="32"/>
          <w:sz w:val="28"/>
          <w:szCs w:val="28"/>
        </w:rPr>
        <w:t>3</w:t>
      </w:r>
      <w:r w:rsidRPr="007A516C">
        <w:rPr>
          <w:kern w:val="32"/>
          <w:sz w:val="28"/>
          <w:szCs w:val="28"/>
        </w:rPr>
        <w:t xml:space="preserve">-2024 годов </w:t>
      </w:r>
      <w:r w:rsidRPr="00C13F99">
        <w:rPr>
          <w:kern w:val="32"/>
          <w:sz w:val="28"/>
          <w:szCs w:val="28"/>
        </w:rPr>
        <w:t>ожидается рост показателя по обоим вариантам в среднем на 2-4</w:t>
      </w:r>
      <w:r w:rsidR="00640193">
        <w:rPr>
          <w:kern w:val="32"/>
          <w:sz w:val="28"/>
          <w:szCs w:val="28"/>
        </w:rPr>
        <w:t xml:space="preserve"> </w:t>
      </w:r>
      <w:r w:rsidR="000D7061">
        <w:rPr>
          <w:kern w:val="32"/>
          <w:sz w:val="28"/>
          <w:szCs w:val="28"/>
        </w:rPr>
        <w:t>проц.</w:t>
      </w:r>
      <w:r w:rsidRPr="00C13F99">
        <w:rPr>
          <w:kern w:val="32"/>
          <w:sz w:val="28"/>
          <w:szCs w:val="28"/>
        </w:rPr>
        <w:t xml:space="preserve"> ежегодно в сопоставимых ценах.</w:t>
      </w:r>
    </w:p>
    <w:p w:rsidR="000F5DDE" w:rsidRPr="00C13F99" w:rsidRDefault="000F5DDE" w:rsidP="00215501">
      <w:pPr>
        <w:pStyle w:val="ac"/>
        <w:spacing w:after="0"/>
        <w:ind w:firstLine="709"/>
        <w:jc w:val="both"/>
        <w:rPr>
          <w:color w:val="000000" w:themeColor="text1"/>
          <w:kern w:val="32"/>
          <w:sz w:val="16"/>
          <w:szCs w:val="16"/>
        </w:rPr>
      </w:pPr>
    </w:p>
    <w:p w:rsidR="000F5DDE" w:rsidRPr="00C13F99" w:rsidRDefault="00494DB7" w:rsidP="000F5DDE">
      <w:pPr>
        <w:widowControl w:val="0"/>
        <w:jc w:val="center"/>
        <w:rPr>
          <w:b/>
          <w:color w:val="FF0000"/>
          <w:sz w:val="28"/>
          <w:szCs w:val="28"/>
        </w:rPr>
      </w:pPr>
      <w:r w:rsidRPr="00C13F99">
        <w:rPr>
          <w:sz w:val="28"/>
          <w:szCs w:val="28"/>
        </w:rPr>
        <w:t>Внешнеэкономическая деятельность</w:t>
      </w:r>
    </w:p>
    <w:p w:rsidR="00143692" w:rsidRPr="00C13F99" w:rsidRDefault="00143692" w:rsidP="00143692">
      <w:pPr>
        <w:pStyle w:val="ac"/>
        <w:spacing w:after="0"/>
        <w:ind w:firstLine="709"/>
        <w:jc w:val="both"/>
        <w:rPr>
          <w:color w:val="000000" w:themeColor="text1"/>
          <w:kern w:val="32"/>
          <w:sz w:val="16"/>
          <w:szCs w:val="16"/>
        </w:rPr>
      </w:pPr>
    </w:p>
    <w:p w:rsidR="00AB4441" w:rsidRPr="00293DDC" w:rsidRDefault="00AB4441" w:rsidP="004D2468">
      <w:pPr>
        <w:widowControl w:val="0"/>
        <w:ind w:firstLine="709"/>
        <w:jc w:val="both"/>
        <w:rPr>
          <w:b/>
          <w:sz w:val="28"/>
          <w:szCs w:val="28"/>
        </w:rPr>
      </w:pPr>
      <w:r w:rsidRPr="00C13F99">
        <w:rPr>
          <w:rFonts w:eastAsia="Malgun Gothic"/>
          <w:sz w:val="28"/>
          <w:szCs w:val="28"/>
        </w:rPr>
        <w:t xml:space="preserve">Внешнеторговый оборот Ленинградской области </w:t>
      </w:r>
      <w:r w:rsidRPr="00C13F99">
        <w:rPr>
          <w:rFonts w:eastAsia="Malgun Gothic"/>
          <w:b/>
          <w:sz w:val="28"/>
          <w:szCs w:val="28"/>
        </w:rPr>
        <w:t>по итогам 2020 года</w:t>
      </w:r>
      <w:r w:rsidRPr="00C13F99">
        <w:rPr>
          <w:rFonts w:eastAsia="Malgun Gothic"/>
          <w:sz w:val="28"/>
          <w:szCs w:val="28"/>
        </w:rPr>
        <w:t xml:space="preserve"> </w:t>
      </w:r>
      <w:r w:rsidRPr="00C13F99">
        <w:rPr>
          <w:rFonts w:eastAsia="Malgun Gothic"/>
          <w:sz w:val="28"/>
          <w:szCs w:val="28"/>
        </w:rPr>
        <w:lastRenderedPageBreak/>
        <w:t xml:space="preserve">составил 8959,3 </w:t>
      </w:r>
      <w:proofErr w:type="gramStart"/>
      <w:r w:rsidRPr="00C13F99">
        <w:rPr>
          <w:rFonts w:eastAsia="Malgun Gothic"/>
          <w:sz w:val="28"/>
          <w:szCs w:val="28"/>
        </w:rPr>
        <w:t>млн</w:t>
      </w:r>
      <w:proofErr w:type="gramEnd"/>
      <w:r w:rsidRPr="00C13F99">
        <w:rPr>
          <w:rFonts w:eastAsia="Malgun Gothic"/>
          <w:sz w:val="28"/>
          <w:szCs w:val="28"/>
        </w:rPr>
        <w:t xml:space="preserve"> долл. США. По сравнению с 2019 годом снижение товарооборота составило 16,4 проц., при</w:t>
      </w:r>
      <w:r w:rsidRPr="00676AE2">
        <w:rPr>
          <w:rFonts w:eastAsia="Malgun Gothic"/>
          <w:sz w:val="28"/>
          <w:szCs w:val="28"/>
        </w:rPr>
        <w:t xml:space="preserve"> этом импорт сократился на 9,4</w:t>
      </w:r>
      <w:r>
        <w:rPr>
          <w:rFonts w:eastAsia="Malgun Gothic"/>
          <w:sz w:val="28"/>
          <w:szCs w:val="28"/>
        </w:rPr>
        <w:t xml:space="preserve"> проц.</w:t>
      </w:r>
      <w:r w:rsidRPr="00676AE2">
        <w:rPr>
          <w:rFonts w:eastAsia="Malgun Gothic"/>
          <w:sz w:val="28"/>
          <w:szCs w:val="28"/>
        </w:rPr>
        <w:t>, экспорт – на 20,5</w:t>
      </w:r>
      <w:r>
        <w:rPr>
          <w:rFonts w:eastAsia="Malgun Gothic"/>
          <w:sz w:val="28"/>
          <w:szCs w:val="28"/>
        </w:rPr>
        <w:t xml:space="preserve"> проц.</w:t>
      </w:r>
      <w:r w:rsidRPr="00676AE2">
        <w:rPr>
          <w:rFonts w:eastAsia="Malgun Gothic"/>
          <w:sz w:val="28"/>
          <w:szCs w:val="28"/>
        </w:rPr>
        <w:t xml:space="preserve"> Коэффициент покрытия импорта экспортом – 151</w:t>
      </w:r>
      <w:r>
        <w:rPr>
          <w:rFonts w:eastAsia="Malgun Gothic"/>
          <w:sz w:val="28"/>
          <w:szCs w:val="28"/>
        </w:rPr>
        <w:t xml:space="preserve"> проц.</w:t>
      </w:r>
    </w:p>
    <w:p w:rsidR="00AB4441" w:rsidRPr="00676AE2" w:rsidRDefault="00AB4441" w:rsidP="004D2468">
      <w:pPr>
        <w:ind w:firstLine="709"/>
        <w:jc w:val="both"/>
        <w:rPr>
          <w:rFonts w:eastAsia="Malgun Gothic"/>
          <w:sz w:val="28"/>
          <w:szCs w:val="28"/>
        </w:rPr>
      </w:pPr>
      <w:r w:rsidRPr="00676AE2">
        <w:rPr>
          <w:rFonts w:eastAsia="Malgun Gothic"/>
          <w:sz w:val="28"/>
          <w:szCs w:val="28"/>
        </w:rPr>
        <w:t>Среди субъектов Российской Федерации, входящих в состав Северо-Западного Федерального округа (далее – СЗФО), Ленинградская область по итогам внешнеторговой деятельности (далее – ВЭД) за 2020 год занимает третье место по объемам импорта (10,3</w:t>
      </w:r>
      <w:r>
        <w:rPr>
          <w:rFonts w:eastAsia="Malgun Gothic"/>
          <w:sz w:val="28"/>
          <w:szCs w:val="28"/>
        </w:rPr>
        <w:t xml:space="preserve"> проц.</w:t>
      </w:r>
      <w:r w:rsidRPr="00676AE2">
        <w:rPr>
          <w:rFonts w:eastAsia="Malgun Gothic"/>
          <w:sz w:val="28"/>
          <w:szCs w:val="28"/>
        </w:rPr>
        <w:t xml:space="preserve"> стоимостных объемов СЗФО), второе место по объемам экспорта (12,8</w:t>
      </w:r>
      <w:r>
        <w:rPr>
          <w:rFonts w:eastAsia="Malgun Gothic"/>
          <w:sz w:val="28"/>
          <w:szCs w:val="28"/>
        </w:rPr>
        <w:t xml:space="preserve"> проц.</w:t>
      </w:r>
      <w:r w:rsidRPr="00676AE2">
        <w:rPr>
          <w:rFonts w:eastAsia="Malgun Gothic"/>
          <w:sz w:val="28"/>
          <w:szCs w:val="28"/>
        </w:rPr>
        <w:t>) и товарообороту (11,7</w:t>
      </w:r>
      <w:r>
        <w:rPr>
          <w:rFonts w:eastAsia="Malgun Gothic"/>
          <w:sz w:val="28"/>
          <w:szCs w:val="28"/>
        </w:rPr>
        <w:t xml:space="preserve"> проц.</w:t>
      </w:r>
      <w:r w:rsidRPr="00676AE2">
        <w:rPr>
          <w:rFonts w:eastAsia="Malgun Gothic"/>
          <w:sz w:val="28"/>
          <w:szCs w:val="28"/>
        </w:rPr>
        <w:t xml:space="preserve">). </w:t>
      </w:r>
    </w:p>
    <w:p w:rsidR="00494DB7" w:rsidRPr="00AB4441" w:rsidRDefault="00494DB7" w:rsidP="004D2468">
      <w:pPr>
        <w:ind w:firstLine="709"/>
        <w:jc w:val="both"/>
        <w:rPr>
          <w:rFonts w:eastAsia="Malgun Gothic"/>
          <w:color w:val="000000" w:themeColor="text1"/>
          <w:sz w:val="28"/>
          <w:szCs w:val="28"/>
        </w:rPr>
      </w:pPr>
      <w:r w:rsidRPr="00AB4441">
        <w:rPr>
          <w:rFonts w:eastAsia="Malgun Gothic"/>
          <w:color w:val="000000" w:themeColor="text1"/>
          <w:sz w:val="28"/>
          <w:szCs w:val="28"/>
        </w:rPr>
        <w:t xml:space="preserve">Внешнеэкономическую деятельность </w:t>
      </w:r>
      <w:r w:rsidR="000F5DDE" w:rsidRPr="00AB4441">
        <w:rPr>
          <w:rFonts w:eastAsia="Malgun Gothic"/>
          <w:color w:val="000000" w:themeColor="text1"/>
          <w:sz w:val="28"/>
          <w:szCs w:val="28"/>
        </w:rPr>
        <w:t xml:space="preserve">в Ленинградской области </w:t>
      </w:r>
      <w:r w:rsidRPr="00AB4441">
        <w:rPr>
          <w:rFonts w:eastAsia="Malgun Gothic"/>
          <w:color w:val="000000" w:themeColor="text1"/>
          <w:sz w:val="28"/>
          <w:szCs w:val="28"/>
        </w:rPr>
        <w:t xml:space="preserve">осуществляли </w:t>
      </w:r>
      <w:r w:rsidR="00AB4441" w:rsidRPr="00AB4441">
        <w:rPr>
          <w:rFonts w:eastAsia="Malgun Gothic"/>
          <w:color w:val="000000" w:themeColor="text1"/>
          <w:sz w:val="28"/>
          <w:szCs w:val="28"/>
        </w:rPr>
        <w:t>1240</w:t>
      </w:r>
      <w:r w:rsidRPr="00AB4441">
        <w:rPr>
          <w:rFonts w:eastAsia="Malgun Gothic"/>
          <w:color w:val="000000" w:themeColor="text1"/>
          <w:sz w:val="28"/>
          <w:szCs w:val="28"/>
        </w:rPr>
        <w:t xml:space="preserve"> участни</w:t>
      </w:r>
      <w:r w:rsidR="000F5DDE" w:rsidRPr="00AB4441">
        <w:rPr>
          <w:rFonts w:eastAsia="Malgun Gothic"/>
          <w:color w:val="000000" w:themeColor="text1"/>
          <w:sz w:val="28"/>
          <w:szCs w:val="28"/>
        </w:rPr>
        <w:t>ка</w:t>
      </w:r>
      <w:r w:rsidR="00471570" w:rsidRPr="00AB4441">
        <w:rPr>
          <w:rFonts w:eastAsia="Malgun Gothic"/>
          <w:color w:val="000000" w:themeColor="text1"/>
          <w:sz w:val="28"/>
          <w:szCs w:val="28"/>
        </w:rPr>
        <w:t>,</w:t>
      </w:r>
      <w:r w:rsidRPr="00AB4441">
        <w:rPr>
          <w:rFonts w:eastAsia="Malgun Gothic"/>
          <w:color w:val="000000" w:themeColor="text1"/>
          <w:sz w:val="28"/>
          <w:szCs w:val="28"/>
        </w:rPr>
        <w:t xml:space="preserve"> экспортировали товары </w:t>
      </w:r>
      <w:r w:rsidR="00AB4441" w:rsidRPr="00AB4441">
        <w:rPr>
          <w:rFonts w:eastAsia="Malgun Gothic"/>
          <w:color w:val="000000" w:themeColor="text1"/>
          <w:sz w:val="28"/>
          <w:szCs w:val="28"/>
        </w:rPr>
        <w:t>728</w:t>
      </w:r>
      <w:r w:rsidRPr="00AB4441">
        <w:rPr>
          <w:rFonts w:eastAsia="Malgun Gothic"/>
          <w:color w:val="000000" w:themeColor="text1"/>
          <w:sz w:val="28"/>
          <w:szCs w:val="28"/>
        </w:rPr>
        <w:t xml:space="preserve"> участников </w:t>
      </w:r>
      <w:r w:rsidR="000F5DDE" w:rsidRPr="00AB4441">
        <w:rPr>
          <w:rFonts w:eastAsia="Malgun Gothic"/>
          <w:color w:val="000000" w:themeColor="text1"/>
          <w:sz w:val="28"/>
          <w:szCs w:val="28"/>
        </w:rPr>
        <w:t xml:space="preserve">внешнеэкономической </w:t>
      </w:r>
      <w:proofErr w:type="spellStart"/>
      <w:r w:rsidR="000F5DDE" w:rsidRPr="00AB4441">
        <w:rPr>
          <w:rFonts w:eastAsia="Malgun Gothic"/>
          <w:color w:val="000000" w:themeColor="text1"/>
          <w:sz w:val="28"/>
          <w:szCs w:val="28"/>
        </w:rPr>
        <w:t>дятельности</w:t>
      </w:r>
      <w:proofErr w:type="spellEnd"/>
      <w:r w:rsidRPr="00AB4441">
        <w:rPr>
          <w:rFonts w:eastAsia="Malgun Gothic"/>
          <w:color w:val="000000" w:themeColor="text1"/>
          <w:sz w:val="28"/>
          <w:szCs w:val="28"/>
        </w:rPr>
        <w:t xml:space="preserve">, импортировали – </w:t>
      </w:r>
      <w:r w:rsidR="00AB4441" w:rsidRPr="00AB4441">
        <w:rPr>
          <w:rFonts w:eastAsia="Malgun Gothic"/>
          <w:color w:val="000000" w:themeColor="text1"/>
          <w:sz w:val="28"/>
          <w:szCs w:val="28"/>
        </w:rPr>
        <w:t>843</w:t>
      </w:r>
      <w:r w:rsidR="00471570" w:rsidRPr="00AB4441">
        <w:rPr>
          <w:rFonts w:eastAsia="Malgun Gothic"/>
          <w:color w:val="000000" w:themeColor="text1"/>
          <w:sz w:val="28"/>
          <w:szCs w:val="28"/>
        </w:rPr>
        <w:t xml:space="preserve"> участников</w:t>
      </w:r>
      <w:r w:rsidRPr="00AB4441">
        <w:rPr>
          <w:rFonts w:eastAsia="Malgun Gothic"/>
          <w:color w:val="000000" w:themeColor="text1"/>
          <w:sz w:val="28"/>
          <w:szCs w:val="28"/>
        </w:rPr>
        <w:t>.</w:t>
      </w:r>
    </w:p>
    <w:p w:rsidR="00494DB7" w:rsidRPr="00143692" w:rsidRDefault="00494DB7" w:rsidP="004D2468">
      <w:pPr>
        <w:ind w:firstLine="709"/>
        <w:jc w:val="both"/>
        <w:rPr>
          <w:color w:val="000000" w:themeColor="text1"/>
          <w:sz w:val="28"/>
          <w:szCs w:val="28"/>
        </w:rPr>
      </w:pPr>
      <w:r w:rsidRPr="00143692">
        <w:rPr>
          <w:rFonts w:eastAsia="Malgun Gothic"/>
          <w:color w:val="000000" w:themeColor="text1"/>
          <w:sz w:val="28"/>
          <w:szCs w:val="28"/>
        </w:rPr>
        <w:t>Торговые операции осуществлялись с партнерами из 16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1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 стран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ы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. </w:t>
      </w:r>
      <w:proofErr w:type="gramStart"/>
      <w:r w:rsidRPr="00143692">
        <w:rPr>
          <w:rFonts w:eastAsia="Malgun Gothic"/>
          <w:color w:val="000000" w:themeColor="text1"/>
          <w:sz w:val="28"/>
          <w:szCs w:val="28"/>
        </w:rPr>
        <w:t xml:space="preserve">Крупнейшие страны-контрагенты – 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Китай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 (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15,3</w:t>
      </w:r>
      <w:r w:rsidR="00B45CC2" w:rsidRPr="00143692">
        <w:rPr>
          <w:rFonts w:eastAsia="Malgun Gothic"/>
          <w:color w:val="000000" w:themeColor="text1"/>
          <w:sz w:val="28"/>
          <w:szCs w:val="28"/>
        </w:rPr>
        <w:t xml:space="preserve"> проц.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 товарооборота), </w:t>
      </w:r>
      <w:r w:rsidR="00C74799" w:rsidRPr="00143692">
        <w:rPr>
          <w:rFonts w:eastAsia="Malgun Gothic"/>
          <w:color w:val="000000" w:themeColor="text1"/>
          <w:sz w:val="28"/>
          <w:szCs w:val="28"/>
        </w:rPr>
        <w:t xml:space="preserve">                        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 xml:space="preserve">Финляндия (8,0 проц.), </w:t>
      </w:r>
      <w:r w:rsidRPr="00143692">
        <w:rPr>
          <w:rFonts w:eastAsia="Malgun Gothic"/>
          <w:color w:val="000000" w:themeColor="text1"/>
          <w:sz w:val="28"/>
          <w:szCs w:val="28"/>
        </w:rPr>
        <w:t>Нидерланды (6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,9</w:t>
      </w:r>
      <w:r w:rsidR="00B45CC2" w:rsidRPr="00143692">
        <w:rPr>
          <w:rFonts w:eastAsia="Malgun Gothic"/>
          <w:color w:val="000000" w:themeColor="text1"/>
          <w:sz w:val="28"/>
          <w:szCs w:val="28"/>
        </w:rPr>
        <w:t xml:space="preserve"> проц.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), 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Германия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 (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5,9</w:t>
      </w:r>
      <w:r w:rsidR="00B45CC2" w:rsidRPr="00143692">
        <w:rPr>
          <w:rFonts w:eastAsia="Malgun Gothic"/>
          <w:color w:val="000000" w:themeColor="text1"/>
          <w:sz w:val="28"/>
          <w:szCs w:val="28"/>
        </w:rPr>
        <w:t xml:space="preserve"> проц.</w:t>
      </w:r>
      <w:r w:rsidRPr="00143692">
        <w:rPr>
          <w:rFonts w:eastAsia="Malgun Gothic"/>
          <w:color w:val="000000" w:themeColor="text1"/>
          <w:sz w:val="28"/>
          <w:szCs w:val="28"/>
        </w:rPr>
        <w:t>)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 xml:space="preserve"> и Эстония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 (5,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7</w:t>
      </w:r>
      <w:r w:rsidR="00B45CC2" w:rsidRPr="00143692">
        <w:rPr>
          <w:rFonts w:eastAsia="Malgun Gothic"/>
          <w:color w:val="000000" w:themeColor="text1"/>
          <w:sz w:val="28"/>
          <w:szCs w:val="28"/>
        </w:rPr>
        <w:t xml:space="preserve"> проц.</w:t>
      </w:r>
      <w:r w:rsidRPr="00143692">
        <w:rPr>
          <w:rFonts w:eastAsia="Malgun Gothic"/>
          <w:color w:val="000000" w:themeColor="text1"/>
          <w:sz w:val="28"/>
          <w:szCs w:val="28"/>
        </w:rPr>
        <w:t>).</w:t>
      </w:r>
      <w:proofErr w:type="gramEnd"/>
      <w:r w:rsidRPr="00143692">
        <w:rPr>
          <w:rFonts w:eastAsia="Malgun Gothic"/>
          <w:color w:val="000000" w:themeColor="text1"/>
          <w:sz w:val="28"/>
          <w:szCs w:val="28"/>
        </w:rPr>
        <w:t xml:space="preserve"> Суммарный товарооборот с этими странами составил </w:t>
      </w:r>
      <w:r w:rsidR="00143692" w:rsidRPr="00143692">
        <w:rPr>
          <w:rFonts w:eastAsia="Malgun Gothic"/>
          <w:color w:val="000000" w:themeColor="text1"/>
          <w:sz w:val="28"/>
          <w:szCs w:val="28"/>
        </w:rPr>
        <w:t>41,9</w:t>
      </w:r>
      <w:r w:rsidR="00B45CC2" w:rsidRPr="00143692">
        <w:rPr>
          <w:rFonts w:eastAsia="Malgun Gothic"/>
          <w:color w:val="000000" w:themeColor="text1"/>
          <w:sz w:val="28"/>
          <w:szCs w:val="28"/>
        </w:rPr>
        <w:t xml:space="preserve"> проц.</w:t>
      </w:r>
      <w:r w:rsidRPr="00143692">
        <w:rPr>
          <w:rFonts w:eastAsia="Malgun Gothic"/>
          <w:color w:val="000000" w:themeColor="text1"/>
          <w:sz w:val="28"/>
          <w:szCs w:val="28"/>
        </w:rPr>
        <w:t xml:space="preserve"> от общего товарооборота Ленинградской области.</w:t>
      </w:r>
    </w:p>
    <w:p w:rsidR="00494DB7" w:rsidRPr="00143692" w:rsidRDefault="00143692" w:rsidP="004D2468">
      <w:pPr>
        <w:ind w:firstLine="709"/>
        <w:jc w:val="both"/>
        <w:rPr>
          <w:rFonts w:eastAsia="Malgun Gothic"/>
          <w:color w:val="000000" w:themeColor="text1"/>
          <w:sz w:val="28"/>
          <w:szCs w:val="28"/>
        </w:rPr>
      </w:pPr>
      <w:r w:rsidRPr="00676AE2">
        <w:rPr>
          <w:rFonts w:eastAsia="Malgun Gothic"/>
          <w:sz w:val="28"/>
          <w:szCs w:val="28"/>
        </w:rPr>
        <w:t xml:space="preserve">Наиболее крупными участниками ВЭД Ленинградской области являлись следующие предприятия: </w:t>
      </w:r>
      <w:proofErr w:type="gramStart"/>
      <w:r w:rsidRPr="00676AE2">
        <w:rPr>
          <w:rFonts w:eastAsia="Malgun Gothic"/>
          <w:sz w:val="28"/>
          <w:szCs w:val="28"/>
        </w:rPr>
        <w:t xml:space="preserve">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Новатэк</w:t>
      </w:r>
      <w:proofErr w:type="spellEnd"/>
      <w:r w:rsidRPr="00676AE2">
        <w:rPr>
          <w:rFonts w:eastAsia="Malgun Gothic"/>
          <w:sz w:val="28"/>
          <w:szCs w:val="28"/>
        </w:rPr>
        <w:t>-Усть-Луга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АО </w:t>
      </w:r>
      <w:r>
        <w:rPr>
          <w:rFonts w:eastAsia="Malgun Gothic"/>
          <w:sz w:val="28"/>
          <w:szCs w:val="28"/>
        </w:rPr>
        <w:t>«</w:t>
      </w:r>
      <w:r w:rsidRPr="00676AE2">
        <w:rPr>
          <w:rFonts w:eastAsia="Malgun Gothic"/>
          <w:sz w:val="28"/>
          <w:szCs w:val="28"/>
        </w:rPr>
        <w:t>Филип Моррис Ижора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>,</w:t>
      </w:r>
      <w:r>
        <w:rPr>
          <w:rFonts w:eastAsia="Malgun Gothic"/>
          <w:sz w:val="28"/>
          <w:szCs w:val="28"/>
        </w:rPr>
        <w:t xml:space="preserve"> </w:t>
      </w:r>
      <w:r w:rsidRPr="00676AE2">
        <w:rPr>
          <w:rFonts w:eastAsia="Malgun Gothic"/>
          <w:sz w:val="28"/>
          <w:szCs w:val="28"/>
        </w:rPr>
        <w:t xml:space="preserve">ООО ПГ </w:t>
      </w:r>
      <w:r>
        <w:rPr>
          <w:rFonts w:eastAsia="Malgun Gothic"/>
          <w:sz w:val="28"/>
          <w:szCs w:val="28"/>
        </w:rPr>
        <w:t>«</w:t>
      </w:r>
      <w:r w:rsidRPr="00676AE2">
        <w:rPr>
          <w:rFonts w:eastAsia="Malgun Gothic"/>
          <w:sz w:val="28"/>
          <w:szCs w:val="28"/>
        </w:rPr>
        <w:t>Фосфорит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Нокиан</w:t>
      </w:r>
      <w:proofErr w:type="spellEnd"/>
      <w:r w:rsidRPr="00676AE2">
        <w:rPr>
          <w:rFonts w:eastAsia="Malgun Gothic"/>
          <w:sz w:val="28"/>
          <w:szCs w:val="28"/>
        </w:rPr>
        <w:t xml:space="preserve"> Шина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Орими</w:t>
      </w:r>
      <w:proofErr w:type="spellEnd"/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ЗАО </w:t>
      </w:r>
      <w:r>
        <w:rPr>
          <w:rFonts w:eastAsia="Malgun Gothic"/>
          <w:sz w:val="28"/>
          <w:szCs w:val="28"/>
        </w:rPr>
        <w:t>«</w:t>
      </w:r>
      <w:r w:rsidRPr="00676AE2">
        <w:rPr>
          <w:rFonts w:eastAsia="Malgun Gothic"/>
          <w:sz w:val="28"/>
          <w:szCs w:val="28"/>
        </w:rPr>
        <w:t>Группа СЕБ-Восток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ЗАО </w:t>
      </w:r>
      <w:r>
        <w:rPr>
          <w:rFonts w:eastAsia="Malgun Gothic"/>
          <w:sz w:val="28"/>
          <w:szCs w:val="28"/>
        </w:rPr>
        <w:t>«</w:t>
      </w:r>
      <w:r w:rsidRPr="00676AE2">
        <w:rPr>
          <w:rFonts w:eastAsia="Malgun Gothic"/>
          <w:sz w:val="28"/>
          <w:szCs w:val="28"/>
        </w:rPr>
        <w:t xml:space="preserve">Интернешнл </w:t>
      </w:r>
      <w:proofErr w:type="spellStart"/>
      <w:r w:rsidRPr="00676AE2">
        <w:rPr>
          <w:rFonts w:eastAsia="Malgun Gothic"/>
          <w:sz w:val="28"/>
          <w:szCs w:val="28"/>
        </w:rPr>
        <w:t>Пейпер</w:t>
      </w:r>
      <w:proofErr w:type="spellEnd"/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r w:rsidRPr="00676AE2">
        <w:rPr>
          <w:rFonts w:eastAsia="Malgun Gothic"/>
          <w:sz w:val="28"/>
          <w:szCs w:val="28"/>
        </w:rPr>
        <w:t xml:space="preserve">Якобс Дау </w:t>
      </w:r>
      <w:proofErr w:type="spellStart"/>
      <w:r w:rsidRPr="00676AE2">
        <w:rPr>
          <w:rFonts w:eastAsia="Malgun Gothic"/>
          <w:sz w:val="28"/>
          <w:szCs w:val="28"/>
        </w:rPr>
        <w:t>Эгбертс</w:t>
      </w:r>
      <w:proofErr w:type="spellEnd"/>
      <w:r w:rsidRPr="00676AE2">
        <w:rPr>
          <w:rFonts w:eastAsia="Malgun Gothic"/>
          <w:sz w:val="28"/>
          <w:szCs w:val="28"/>
        </w:rPr>
        <w:t xml:space="preserve"> Рус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Нокиан</w:t>
      </w:r>
      <w:proofErr w:type="spellEnd"/>
      <w:r w:rsidRPr="00676AE2">
        <w:rPr>
          <w:rFonts w:eastAsia="Malgun Gothic"/>
          <w:sz w:val="28"/>
          <w:szCs w:val="28"/>
        </w:rPr>
        <w:t xml:space="preserve"> </w:t>
      </w:r>
      <w:proofErr w:type="spellStart"/>
      <w:r w:rsidRPr="00676AE2">
        <w:rPr>
          <w:rFonts w:eastAsia="Malgun Gothic"/>
          <w:sz w:val="28"/>
          <w:szCs w:val="28"/>
        </w:rPr>
        <w:t>Тайерс</w:t>
      </w:r>
      <w:proofErr w:type="spellEnd"/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Крес</w:t>
      </w:r>
      <w:proofErr w:type="spellEnd"/>
      <w:r w:rsidRPr="00676AE2">
        <w:rPr>
          <w:rFonts w:eastAsia="Malgun Gothic"/>
          <w:sz w:val="28"/>
          <w:szCs w:val="28"/>
        </w:rPr>
        <w:t xml:space="preserve"> Нева</w:t>
      </w:r>
      <w:r w:rsidRPr="00143692">
        <w:rPr>
          <w:rFonts w:eastAsia="Malgun Gothic"/>
          <w:sz w:val="28"/>
          <w:szCs w:val="28"/>
        </w:rPr>
        <w:t>».</w:t>
      </w:r>
      <w:proofErr w:type="gramEnd"/>
      <w:r w:rsidRPr="00143692">
        <w:rPr>
          <w:rFonts w:eastAsia="Malgun Gothic"/>
          <w:sz w:val="28"/>
          <w:szCs w:val="28"/>
        </w:rPr>
        <w:t xml:space="preserve"> </w:t>
      </w:r>
      <w:r w:rsidR="00494DB7" w:rsidRPr="00143692">
        <w:rPr>
          <w:rFonts w:eastAsia="Malgun Gothic"/>
          <w:color w:val="000000" w:themeColor="text1"/>
          <w:sz w:val="28"/>
          <w:szCs w:val="28"/>
        </w:rPr>
        <w:t xml:space="preserve">Доля </w:t>
      </w:r>
      <w:r w:rsidR="000F5DDE" w:rsidRPr="00143692">
        <w:rPr>
          <w:rFonts w:eastAsia="Malgun Gothic"/>
          <w:color w:val="000000" w:themeColor="text1"/>
          <w:sz w:val="28"/>
          <w:szCs w:val="28"/>
        </w:rPr>
        <w:t xml:space="preserve">указанных </w:t>
      </w:r>
      <w:r w:rsidR="00494DB7" w:rsidRPr="00143692">
        <w:rPr>
          <w:rFonts w:eastAsia="Malgun Gothic"/>
          <w:color w:val="000000" w:themeColor="text1"/>
          <w:sz w:val="28"/>
          <w:szCs w:val="28"/>
        </w:rPr>
        <w:t xml:space="preserve">предприятий </w:t>
      </w:r>
      <w:r w:rsidR="000F5DDE" w:rsidRPr="00143692">
        <w:rPr>
          <w:rFonts w:eastAsia="Malgun Gothic"/>
          <w:color w:val="000000" w:themeColor="text1"/>
          <w:sz w:val="28"/>
          <w:szCs w:val="28"/>
        </w:rPr>
        <w:t xml:space="preserve">                  </w:t>
      </w:r>
      <w:r w:rsidR="00494DB7" w:rsidRPr="00143692">
        <w:rPr>
          <w:rFonts w:eastAsia="Malgun Gothic"/>
          <w:color w:val="000000" w:themeColor="text1"/>
          <w:sz w:val="28"/>
          <w:szCs w:val="28"/>
        </w:rPr>
        <w:t xml:space="preserve">во внешнеторговом обороте Ленинградской области составила </w:t>
      </w:r>
      <w:r w:rsidRPr="00143692">
        <w:rPr>
          <w:rFonts w:eastAsia="Malgun Gothic"/>
          <w:color w:val="000000" w:themeColor="text1"/>
          <w:sz w:val="28"/>
          <w:szCs w:val="28"/>
        </w:rPr>
        <w:t>59,7</w:t>
      </w:r>
      <w:r w:rsidR="000F5DDE" w:rsidRPr="00143692">
        <w:rPr>
          <w:rFonts w:eastAsia="Malgun Gothic"/>
          <w:color w:val="000000" w:themeColor="text1"/>
          <w:sz w:val="28"/>
          <w:szCs w:val="28"/>
        </w:rPr>
        <w:t xml:space="preserve"> проц</w:t>
      </w:r>
      <w:r w:rsidR="00494DB7" w:rsidRPr="00143692">
        <w:rPr>
          <w:rFonts w:eastAsia="Malgun Gothic"/>
          <w:color w:val="000000" w:themeColor="text1"/>
          <w:sz w:val="28"/>
          <w:szCs w:val="28"/>
        </w:rPr>
        <w:t>.</w:t>
      </w:r>
    </w:p>
    <w:p w:rsidR="00143692" w:rsidRPr="0023222B" w:rsidRDefault="00143692" w:rsidP="004D2468">
      <w:pPr>
        <w:ind w:firstLine="709"/>
        <w:jc w:val="both"/>
        <w:rPr>
          <w:rFonts w:eastAsia="Malgun Gothic"/>
          <w:sz w:val="28"/>
          <w:szCs w:val="28"/>
        </w:rPr>
      </w:pPr>
      <w:r w:rsidRPr="0023222B">
        <w:rPr>
          <w:rFonts w:eastAsia="Malgun Gothic"/>
          <w:sz w:val="28"/>
          <w:szCs w:val="28"/>
        </w:rPr>
        <w:t xml:space="preserve">Экспортные поставки (5396,9 </w:t>
      </w:r>
      <w:proofErr w:type="gramStart"/>
      <w:r w:rsidRPr="0023222B">
        <w:rPr>
          <w:rFonts w:eastAsia="Malgun Gothic"/>
          <w:sz w:val="28"/>
          <w:szCs w:val="28"/>
        </w:rPr>
        <w:t>млн</w:t>
      </w:r>
      <w:proofErr w:type="gramEnd"/>
      <w:r w:rsidRPr="0023222B">
        <w:rPr>
          <w:rFonts w:eastAsia="Malgun Gothic"/>
          <w:sz w:val="28"/>
          <w:szCs w:val="28"/>
        </w:rPr>
        <w:t xml:space="preserve"> долл. США) за 2020 год по сравнению </w:t>
      </w:r>
      <w:r w:rsidRPr="0023222B">
        <w:rPr>
          <w:rFonts w:eastAsia="Malgun Gothic"/>
          <w:sz w:val="28"/>
          <w:szCs w:val="28"/>
        </w:rPr>
        <w:br/>
        <w:t>с</w:t>
      </w:r>
      <w:r w:rsidRPr="0023222B">
        <w:rPr>
          <w:rFonts w:eastAsia="Malgun Gothic"/>
          <w:sz w:val="20"/>
          <w:szCs w:val="20"/>
        </w:rPr>
        <w:t xml:space="preserve"> </w:t>
      </w:r>
      <w:r w:rsidRPr="0023222B">
        <w:rPr>
          <w:rFonts w:eastAsia="Malgun Gothic"/>
          <w:sz w:val="28"/>
          <w:szCs w:val="28"/>
        </w:rPr>
        <w:t>2019 годом снизились на 20,5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. В торговле со странами СНГ произошло увеличение стоимостного объема экспорта на 1,3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</w:t>
      </w:r>
      <w:r w:rsidRPr="0023222B">
        <w:rPr>
          <w:rFonts w:eastAsia="Malgun Gothic"/>
          <w:sz w:val="28"/>
          <w:szCs w:val="28"/>
        </w:rPr>
        <w:t>. В торговле со странами дальнего зарубежья стоимостной объем экспорта снизился на 22,8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 xml:space="preserve"> </w:t>
      </w:r>
    </w:p>
    <w:p w:rsidR="00143692" w:rsidRPr="0023222B" w:rsidRDefault="00143692" w:rsidP="004D2468">
      <w:pPr>
        <w:ind w:firstLine="709"/>
        <w:jc w:val="both"/>
        <w:rPr>
          <w:rFonts w:eastAsia="Malgun Gothic"/>
          <w:sz w:val="28"/>
          <w:szCs w:val="28"/>
        </w:rPr>
      </w:pPr>
      <w:r w:rsidRPr="0023222B">
        <w:rPr>
          <w:rFonts w:eastAsia="Malgun Gothic"/>
          <w:sz w:val="28"/>
          <w:szCs w:val="28"/>
        </w:rPr>
        <w:t xml:space="preserve">Экспорт в страны дальнего зарубежья составил 4750,2 </w:t>
      </w:r>
      <w:proofErr w:type="gramStart"/>
      <w:r w:rsidRPr="0023222B">
        <w:rPr>
          <w:rFonts w:eastAsia="Malgun Gothic"/>
          <w:sz w:val="28"/>
          <w:szCs w:val="28"/>
        </w:rPr>
        <w:t>млн</w:t>
      </w:r>
      <w:proofErr w:type="gramEnd"/>
      <w:r w:rsidRPr="0023222B">
        <w:rPr>
          <w:rFonts w:eastAsia="Malgun Gothic"/>
          <w:sz w:val="28"/>
          <w:szCs w:val="28"/>
        </w:rPr>
        <w:t xml:space="preserve"> долл. США (88</w:t>
      </w:r>
      <w:r>
        <w:rPr>
          <w:rFonts w:eastAsia="Malgun Gothic"/>
          <w:sz w:val="28"/>
          <w:szCs w:val="28"/>
        </w:rPr>
        <w:t xml:space="preserve"> проц. </w:t>
      </w:r>
      <w:r w:rsidRPr="0023222B">
        <w:rPr>
          <w:rFonts w:eastAsia="Malgun Gothic"/>
          <w:sz w:val="28"/>
          <w:szCs w:val="28"/>
        </w:rPr>
        <w:t xml:space="preserve"> экспорта Ленинградской области). Экспортные поставки осуществлялись, в основном, в следующие страны: </w:t>
      </w:r>
      <w:proofErr w:type="gramStart"/>
      <w:r w:rsidRPr="0023222B">
        <w:rPr>
          <w:rFonts w:eastAsia="Malgun Gothic"/>
          <w:sz w:val="28"/>
          <w:szCs w:val="28"/>
        </w:rPr>
        <w:t>КНР (14,5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Нидерланды (9,5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Эстония (9,4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Финляндию (9,4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США (6,2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Турция (4,2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).</w:t>
      </w:r>
      <w:proofErr w:type="gramEnd"/>
    </w:p>
    <w:p w:rsidR="00143692" w:rsidRPr="00676AE2" w:rsidRDefault="00143692" w:rsidP="004D2468">
      <w:pPr>
        <w:ind w:firstLine="709"/>
        <w:jc w:val="both"/>
        <w:rPr>
          <w:rFonts w:eastAsia="Malgun Gothic"/>
          <w:sz w:val="28"/>
          <w:szCs w:val="28"/>
        </w:rPr>
      </w:pPr>
      <w:r w:rsidRPr="0023222B">
        <w:rPr>
          <w:rFonts w:eastAsia="Malgun Gothic"/>
          <w:sz w:val="28"/>
          <w:szCs w:val="28"/>
        </w:rPr>
        <w:t xml:space="preserve">Экспорт в страны СНГ составил 646,7 </w:t>
      </w:r>
      <w:proofErr w:type="gramStart"/>
      <w:r w:rsidRPr="0023222B">
        <w:rPr>
          <w:rFonts w:eastAsia="Malgun Gothic"/>
          <w:sz w:val="28"/>
          <w:szCs w:val="28"/>
        </w:rPr>
        <w:t>млн</w:t>
      </w:r>
      <w:proofErr w:type="gramEnd"/>
      <w:r w:rsidRPr="0023222B">
        <w:rPr>
          <w:rFonts w:eastAsia="Malgun Gothic"/>
          <w:sz w:val="28"/>
          <w:szCs w:val="28"/>
        </w:rPr>
        <w:t xml:space="preserve"> долл. США (12</w:t>
      </w:r>
      <w:r w:rsidRPr="00676AE2">
        <w:rPr>
          <w:rFonts w:eastAsia="Malgun Gothic"/>
          <w:sz w:val="28"/>
          <w:szCs w:val="28"/>
        </w:rPr>
        <w:t>,0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676AE2">
        <w:rPr>
          <w:rFonts w:eastAsia="Malgun Gothic"/>
          <w:sz w:val="28"/>
          <w:szCs w:val="28"/>
        </w:rPr>
        <w:t xml:space="preserve"> экспорта Ленинградской области). Основными странами-контрагентами являлись: Казахстан (5,1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676AE2">
        <w:rPr>
          <w:rFonts w:eastAsia="Malgun Gothic"/>
          <w:sz w:val="28"/>
          <w:szCs w:val="28"/>
        </w:rPr>
        <w:t>), Беларусь (3,6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676AE2">
        <w:rPr>
          <w:rFonts w:eastAsia="Malgun Gothic"/>
          <w:sz w:val="28"/>
          <w:szCs w:val="28"/>
        </w:rPr>
        <w:t>), и Украина (1,0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676AE2">
        <w:rPr>
          <w:rFonts w:eastAsia="Malgun Gothic"/>
          <w:sz w:val="28"/>
          <w:szCs w:val="28"/>
        </w:rPr>
        <w:t>).</w:t>
      </w:r>
    </w:p>
    <w:p w:rsidR="00143692" w:rsidRPr="00676AE2" w:rsidRDefault="00143692" w:rsidP="004D2468">
      <w:pPr>
        <w:ind w:firstLine="709"/>
        <w:jc w:val="both"/>
        <w:rPr>
          <w:rFonts w:eastAsia="Malgun Gothic"/>
          <w:b/>
          <w:snapToGrid w:val="0"/>
          <w:sz w:val="28"/>
          <w:szCs w:val="28"/>
        </w:rPr>
      </w:pPr>
      <w:r w:rsidRPr="00676AE2">
        <w:rPr>
          <w:sz w:val="28"/>
          <w:szCs w:val="28"/>
        </w:rPr>
        <w:t>В 2020 году количество стран-партнеров в экспорте Ленинградской области – 144 (в 2019 году – 138 стран).</w:t>
      </w:r>
    </w:p>
    <w:p w:rsidR="00143692" w:rsidRPr="00676AE2" w:rsidRDefault="00143692" w:rsidP="004D2468">
      <w:pPr>
        <w:ind w:firstLine="709"/>
        <w:jc w:val="both"/>
        <w:rPr>
          <w:rFonts w:eastAsia="Malgun Gothic"/>
          <w:snapToGrid w:val="0"/>
          <w:sz w:val="28"/>
          <w:szCs w:val="28"/>
        </w:rPr>
      </w:pPr>
      <w:r w:rsidRPr="00676AE2">
        <w:rPr>
          <w:rFonts w:eastAsia="Malgun Gothic"/>
          <w:snapToGrid w:val="0"/>
          <w:sz w:val="28"/>
          <w:szCs w:val="28"/>
        </w:rPr>
        <w:t>Ведущие позиции в экспорте занимают минеральные продукты (46,7</w:t>
      </w:r>
      <w:r w:rsidR="00640193">
        <w:rPr>
          <w:rFonts w:eastAsia="Malgun Gothic"/>
          <w:snapToGrid w:val="0"/>
          <w:sz w:val="28"/>
          <w:szCs w:val="28"/>
        </w:rPr>
        <w:t xml:space="preserve"> </w:t>
      </w:r>
      <w:r w:rsidR="000D7061">
        <w:rPr>
          <w:rFonts w:eastAsia="Malgun Gothic"/>
          <w:snapToGrid w:val="0"/>
          <w:sz w:val="28"/>
          <w:szCs w:val="28"/>
        </w:rPr>
        <w:t>проц.</w:t>
      </w:r>
      <w:r w:rsidRPr="00676AE2">
        <w:rPr>
          <w:rFonts w:eastAsia="Malgun Gothic"/>
          <w:snapToGrid w:val="0"/>
          <w:sz w:val="28"/>
          <w:szCs w:val="28"/>
        </w:rPr>
        <w:t>), продукция химической промышленности (21,1</w:t>
      </w:r>
      <w:r w:rsidR="00640193">
        <w:rPr>
          <w:rFonts w:eastAsia="Malgun Gothic"/>
          <w:snapToGrid w:val="0"/>
          <w:sz w:val="28"/>
          <w:szCs w:val="28"/>
        </w:rPr>
        <w:t xml:space="preserve"> </w:t>
      </w:r>
      <w:r w:rsidR="000D7061">
        <w:rPr>
          <w:rFonts w:eastAsia="Malgun Gothic"/>
          <w:snapToGrid w:val="0"/>
          <w:sz w:val="28"/>
          <w:szCs w:val="28"/>
        </w:rPr>
        <w:t>проц.</w:t>
      </w:r>
      <w:r w:rsidRPr="00676AE2">
        <w:rPr>
          <w:rFonts w:eastAsia="Malgun Gothic"/>
          <w:snapToGrid w:val="0"/>
          <w:sz w:val="28"/>
          <w:szCs w:val="28"/>
        </w:rPr>
        <w:t>), древесина и целлюлозно-бумажные изделия (12,2</w:t>
      </w:r>
      <w:r w:rsidR="00640193">
        <w:rPr>
          <w:rFonts w:eastAsia="Malgun Gothic"/>
          <w:snapToGrid w:val="0"/>
          <w:sz w:val="28"/>
          <w:szCs w:val="28"/>
        </w:rPr>
        <w:t xml:space="preserve"> </w:t>
      </w:r>
      <w:r w:rsidR="000D7061">
        <w:rPr>
          <w:rFonts w:eastAsia="Malgun Gothic"/>
          <w:snapToGrid w:val="0"/>
          <w:sz w:val="28"/>
          <w:szCs w:val="28"/>
        </w:rPr>
        <w:t>проц.</w:t>
      </w:r>
      <w:r w:rsidRPr="00676AE2">
        <w:rPr>
          <w:rFonts w:eastAsia="Malgun Gothic"/>
          <w:snapToGrid w:val="0"/>
          <w:sz w:val="28"/>
          <w:szCs w:val="28"/>
        </w:rPr>
        <w:t>). Структурные сдвиги в экспорте существенные.</w:t>
      </w:r>
    </w:p>
    <w:p w:rsidR="00143692" w:rsidRPr="00676AE2" w:rsidRDefault="00143692" w:rsidP="004D2468">
      <w:pPr>
        <w:widowControl w:val="0"/>
        <w:ind w:firstLine="709"/>
        <w:jc w:val="both"/>
        <w:rPr>
          <w:rFonts w:eastAsia="Malgun Gothic"/>
          <w:snapToGrid w:val="0"/>
          <w:sz w:val="28"/>
          <w:szCs w:val="28"/>
        </w:rPr>
      </w:pPr>
      <w:r w:rsidRPr="00676AE2">
        <w:rPr>
          <w:rFonts w:eastAsia="Malgun Gothic"/>
          <w:sz w:val="28"/>
          <w:szCs w:val="28"/>
        </w:rPr>
        <w:t>Крупнейшими предприятиями-экспортерами Ленинградской области стали:</w:t>
      </w:r>
      <w:r w:rsidRPr="00676AE2">
        <w:rPr>
          <w:rFonts w:eastAsia="Malgun Gothic"/>
          <w:snapToGrid w:val="0"/>
          <w:sz w:val="28"/>
          <w:szCs w:val="28"/>
        </w:rPr>
        <w:t xml:space="preserve"> </w:t>
      </w:r>
      <w:proofErr w:type="gramStart"/>
      <w:r w:rsidRPr="00676AE2">
        <w:rPr>
          <w:rFonts w:eastAsia="Malgun Gothic"/>
          <w:snapToGrid w:val="0"/>
          <w:sz w:val="28"/>
          <w:szCs w:val="28"/>
        </w:rPr>
        <w:t xml:space="preserve">ООО </w:t>
      </w:r>
      <w:r>
        <w:rPr>
          <w:rFonts w:eastAsia="Malgun Gothic"/>
          <w:snapToGrid w:val="0"/>
          <w:sz w:val="28"/>
          <w:szCs w:val="28"/>
        </w:rPr>
        <w:t>«</w:t>
      </w:r>
      <w:proofErr w:type="spellStart"/>
      <w:r w:rsidRPr="00676AE2">
        <w:rPr>
          <w:rFonts w:eastAsia="Malgun Gothic"/>
          <w:snapToGrid w:val="0"/>
          <w:sz w:val="28"/>
          <w:szCs w:val="28"/>
        </w:rPr>
        <w:t>Новатэк</w:t>
      </w:r>
      <w:proofErr w:type="spellEnd"/>
      <w:r w:rsidRPr="00676AE2">
        <w:rPr>
          <w:rFonts w:eastAsia="Malgun Gothic"/>
          <w:snapToGrid w:val="0"/>
          <w:sz w:val="28"/>
          <w:szCs w:val="28"/>
        </w:rPr>
        <w:t>-Усть-Луга</w:t>
      </w:r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>,</w:t>
      </w:r>
      <w:r w:rsidRPr="00676AE2">
        <w:rPr>
          <w:rFonts w:eastAsia="Malgun Gothic"/>
          <w:sz w:val="28"/>
          <w:szCs w:val="28"/>
        </w:rPr>
        <w:t xml:space="preserve"> </w:t>
      </w:r>
      <w:r w:rsidRPr="00676AE2">
        <w:rPr>
          <w:rFonts w:eastAsia="Malgun Gothic"/>
          <w:snapToGrid w:val="0"/>
          <w:sz w:val="28"/>
          <w:szCs w:val="28"/>
        </w:rPr>
        <w:t xml:space="preserve">ООО ПГ </w:t>
      </w:r>
      <w:r>
        <w:rPr>
          <w:rFonts w:eastAsia="Malgun Gothic"/>
          <w:snapToGrid w:val="0"/>
          <w:sz w:val="28"/>
          <w:szCs w:val="28"/>
        </w:rPr>
        <w:t>«</w:t>
      </w:r>
      <w:r w:rsidRPr="00676AE2">
        <w:rPr>
          <w:rFonts w:eastAsia="Malgun Gothic"/>
          <w:snapToGrid w:val="0"/>
          <w:sz w:val="28"/>
          <w:szCs w:val="28"/>
        </w:rPr>
        <w:t>Фосфорит</w:t>
      </w:r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 xml:space="preserve">, </w:t>
      </w:r>
      <w:r w:rsidRPr="00676AE2">
        <w:rPr>
          <w:rFonts w:eastAsia="Malgun Gothic"/>
          <w:sz w:val="28"/>
          <w:szCs w:val="28"/>
        </w:rPr>
        <w:t xml:space="preserve">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Нокиан</w:t>
      </w:r>
      <w:proofErr w:type="spellEnd"/>
      <w:r w:rsidRPr="00676AE2">
        <w:rPr>
          <w:rFonts w:eastAsia="Malgun Gothic"/>
          <w:sz w:val="28"/>
          <w:szCs w:val="28"/>
        </w:rPr>
        <w:t xml:space="preserve"> Шина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</w:t>
      </w:r>
      <w:r w:rsidRPr="00676AE2">
        <w:rPr>
          <w:rFonts w:eastAsia="Malgun Gothic"/>
          <w:snapToGrid w:val="0"/>
          <w:sz w:val="28"/>
          <w:szCs w:val="28"/>
        </w:rPr>
        <w:t xml:space="preserve">АО </w:t>
      </w:r>
      <w:r>
        <w:rPr>
          <w:rFonts w:eastAsia="Malgun Gothic"/>
          <w:snapToGrid w:val="0"/>
          <w:sz w:val="28"/>
          <w:szCs w:val="28"/>
        </w:rPr>
        <w:t>«</w:t>
      </w:r>
      <w:r w:rsidRPr="00676AE2">
        <w:rPr>
          <w:rFonts w:eastAsia="Malgun Gothic"/>
          <w:snapToGrid w:val="0"/>
          <w:sz w:val="28"/>
          <w:szCs w:val="28"/>
        </w:rPr>
        <w:t>Филип Моррис Ижора</w:t>
      </w:r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 xml:space="preserve">, ЗАО </w:t>
      </w:r>
      <w:r>
        <w:rPr>
          <w:rFonts w:eastAsia="Malgun Gothic"/>
          <w:snapToGrid w:val="0"/>
          <w:sz w:val="28"/>
          <w:szCs w:val="28"/>
        </w:rPr>
        <w:t>«</w:t>
      </w:r>
      <w:r w:rsidRPr="00676AE2">
        <w:rPr>
          <w:rFonts w:eastAsia="Malgun Gothic"/>
          <w:snapToGrid w:val="0"/>
          <w:sz w:val="28"/>
          <w:szCs w:val="28"/>
        </w:rPr>
        <w:t xml:space="preserve">Интернешнл </w:t>
      </w:r>
      <w:proofErr w:type="spellStart"/>
      <w:r w:rsidRPr="00676AE2">
        <w:rPr>
          <w:rFonts w:eastAsia="Malgun Gothic"/>
          <w:snapToGrid w:val="0"/>
          <w:sz w:val="28"/>
          <w:szCs w:val="28"/>
        </w:rPr>
        <w:t>Пейпер</w:t>
      </w:r>
      <w:proofErr w:type="spellEnd"/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>,</w:t>
      </w:r>
      <w:r>
        <w:rPr>
          <w:rFonts w:eastAsia="Malgun Gothic"/>
          <w:b/>
          <w:sz w:val="28"/>
          <w:szCs w:val="28"/>
        </w:rPr>
        <w:t xml:space="preserve"> </w:t>
      </w:r>
      <w:r w:rsidRPr="00676AE2">
        <w:rPr>
          <w:rFonts w:eastAsia="Malgun Gothic"/>
          <w:sz w:val="28"/>
          <w:szCs w:val="28"/>
        </w:rPr>
        <w:t xml:space="preserve">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676AE2">
        <w:rPr>
          <w:rFonts w:eastAsia="Malgun Gothic"/>
          <w:sz w:val="28"/>
          <w:szCs w:val="28"/>
        </w:rPr>
        <w:t>Уни</w:t>
      </w:r>
      <w:proofErr w:type="spellEnd"/>
      <w:r w:rsidRPr="00676AE2">
        <w:rPr>
          <w:rFonts w:eastAsia="Malgun Gothic"/>
          <w:sz w:val="28"/>
          <w:szCs w:val="28"/>
        </w:rPr>
        <w:t>-Блок</w:t>
      </w:r>
      <w:r>
        <w:rPr>
          <w:rFonts w:eastAsia="Malgun Gothic"/>
          <w:sz w:val="28"/>
          <w:szCs w:val="28"/>
        </w:rPr>
        <w:t>»</w:t>
      </w:r>
      <w:r w:rsidRPr="00676AE2">
        <w:rPr>
          <w:rFonts w:eastAsia="Malgun Gothic"/>
          <w:sz w:val="28"/>
          <w:szCs w:val="28"/>
        </w:rPr>
        <w:t xml:space="preserve">, </w:t>
      </w:r>
      <w:r w:rsidRPr="00676AE2">
        <w:rPr>
          <w:rFonts w:eastAsia="Malgun Gothic"/>
          <w:snapToGrid w:val="0"/>
          <w:sz w:val="28"/>
          <w:szCs w:val="28"/>
        </w:rPr>
        <w:t xml:space="preserve">ООО ПО </w:t>
      </w:r>
      <w:r>
        <w:rPr>
          <w:rFonts w:eastAsia="Malgun Gothic"/>
          <w:snapToGrid w:val="0"/>
          <w:sz w:val="28"/>
          <w:szCs w:val="28"/>
        </w:rPr>
        <w:t>«</w:t>
      </w:r>
      <w:proofErr w:type="spellStart"/>
      <w:r w:rsidRPr="00676AE2">
        <w:rPr>
          <w:rFonts w:eastAsia="Malgun Gothic"/>
          <w:snapToGrid w:val="0"/>
          <w:sz w:val="28"/>
          <w:szCs w:val="28"/>
        </w:rPr>
        <w:t>Киришинефтеоргсинтез</w:t>
      </w:r>
      <w:proofErr w:type="spellEnd"/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 xml:space="preserve">, ООО </w:t>
      </w:r>
      <w:r>
        <w:rPr>
          <w:rFonts w:eastAsia="Malgun Gothic"/>
          <w:snapToGrid w:val="0"/>
          <w:sz w:val="28"/>
          <w:szCs w:val="28"/>
        </w:rPr>
        <w:t>«</w:t>
      </w:r>
      <w:r w:rsidRPr="00676AE2">
        <w:rPr>
          <w:rFonts w:eastAsia="Malgun Gothic"/>
          <w:snapToGrid w:val="0"/>
          <w:sz w:val="28"/>
          <w:szCs w:val="28"/>
        </w:rPr>
        <w:t>Майер-</w:t>
      </w:r>
      <w:proofErr w:type="spellStart"/>
      <w:r w:rsidRPr="00676AE2">
        <w:rPr>
          <w:rFonts w:eastAsia="Malgun Gothic"/>
          <w:snapToGrid w:val="0"/>
          <w:sz w:val="28"/>
          <w:szCs w:val="28"/>
        </w:rPr>
        <w:t>Мелнхоф</w:t>
      </w:r>
      <w:proofErr w:type="spellEnd"/>
      <w:r w:rsidRPr="00676AE2">
        <w:rPr>
          <w:rFonts w:eastAsia="Malgun Gothic"/>
          <w:snapToGrid w:val="0"/>
          <w:sz w:val="28"/>
          <w:szCs w:val="28"/>
        </w:rPr>
        <w:t xml:space="preserve"> </w:t>
      </w:r>
      <w:proofErr w:type="spellStart"/>
      <w:r w:rsidRPr="00676AE2">
        <w:rPr>
          <w:rFonts w:eastAsia="Malgun Gothic"/>
          <w:snapToGrid w:val="0"/>
          <w:sz w:val="28"/>
          <w:szCs w:val="28"/>
        </w:rPr>
        <w:t>Хольц</w:t>
      </w:r>
      <w:proofErr w:type="spellEnd"/>
      <w:r w:rsidRPr="00676AE2">
        <w:rPr>
          <w:rFonts w:eastAsia="Malgun Gothic"/>
          <w:snapToGrid w:val="0"/>
          <w:sz w:val="28"/>
          <w:szCs w:val="28"/>
        </w:rPr>
        <w:t xml:space="preserve"> Ефимовский</w:t>
      </w:r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 xml:space="preserve">, ООО </w:t>
      </w:r>
      <w:r>
        <w:rPr>
          <w:rFonts w:eastAsia="Malgun Gothic"/>
          <w:snapToGrid w:val="0"/>
          <w:sz w:val="28"/>
          <w:szCs w:val="28"/>
        </w:rPr>
        <w:t>«</w:t>
      </w:r>
      <w:proofErr w:type="spellStart"/>
      <w:r w:rsidRPr="00676AE2">
        <w:rPr>
          <w:rFonts w:eastAsia="Malgun Gothic"/>
          <w:snapToGrid w:val="0"/>
          <w:sz w:val="28"/>
          <w:szCs w:val="28"/>
        </w:rPr>
        <w:t>Крес</w:t>
      </w:r>
      <w:proofErr w:type="spellEnd"/>
      <w:r w:rsidRPr="00676AE2">
        <w:rPr>
          <w:rFonts w:eastAsia="Malgun Gothic"/>
          <w:snapToGrid w:val="0"/>
          <w:sz w:val="28"/>
          <w:szCs w:val="28"/>
        </w:rPr>
        <w:t xml:space="preserve"> Нева</w:t>
      </w:r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 xml:space="preserve">, Волховский филиал АО </w:t>
      </w:r>
      <w:r>
        <w:rPr>
          <w:rFonts w:eastAsia="Malgun Gothic"/>
          <w:snapToGrid w:val="0"/>
          <w:sz w:val="28"/>
          <w:szCs w:val="28"/>
        </w:rPr>
        <w:t>«</w:t>
      </w:r>
      <w:r w:rsidRPr="00676AE2">
        <w:rPr>
          <w:rFonts w:eastAsia="Malgun Gothic"/>
          <w:snapToGrid w:val="0"/>
          <w:sz w:val="28"/>
          <w:szCs w:val="28"/>
        </w:rPr>
        <w:t>Апатит</w:t>
      </w:r>
      <w:r>
        <w:rPr>
          <w:rFonts w:eastAsia="Malgun Gothic"/>
          <w:snapToGrid w:val="0"/>
          <w:sz w:val="28"/>
          <w:szCs w:val="28"/>
        </w:rPr>
        <w:t>»</w:t>
      </w:r>
      <w:r w:rsidRPr="00676AE2">
        <w:rPr>
          <w:rFonts w:eastAsia="Malgun Gothic"/>
          <w:snapToGrid w:val="0"/>
          <w:sz w:val="28"/>
          <w:szCs w:val="28"/>
        </w:rPr>
        <w:t>.</w:t>
      </w:r>
      <w:proofErr w:type="gramEnd"/>
      <w:r w:rsidRPr="00676AE2">
        <w:rPr>
          <w:rFonts w:eastAsia="Malgun Gothic"/>
          <w:b/>
          <w:szCs w:val="20"/>
        </w:rPr>
        <w:t xml:space="preserve"> </w:t>
      </w:r>
      <w:r w:rsidRPr="00676AE2">
        <w:rPr>
          <w:rFonts w:eastAsia="Malgun Gothic"/>
          <w:sz w:val="28"/>
          <w:szCs w:val="28"/>
        </w:rPr>
        <w:t>Доля этих предприятий в экспорте области составила 74,9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</w:t>
      </w:r>
      <w:r w:rsidRPr="00676AE2">
        <w:rPr>
          <w:rFonts w:eastAsia="Malgun Gothic"/>
          <w:sz w:val="28"/>
          <w:szCs w:val="28"/>
        </w:rPr>
        <w:t>.</w:t>
      </w:r>
    </w:p>
    <w:p w:rsidR="00143692" w:rsidRPr="0023222B" w:rsidRDefault="00143692" w:rsidP="004D2468">
      <w:pPr>
        <w:ind w:firstLine="709"/>
        <w:jc w:val="both"/>
        <w:rPr>
          <w:rFonts w:eastAsia="Malgun Gothic"/>
          <w:sz w:val="28"/>
          <w:szCs w:val="28"/>
        </w:rPr>
      </w:pPr>
      <w:r w:rsidRPr="0023222B">
        <w:rPr>
          <w:rFonts w:eastAsia="Malgun Gothic"/>
          <w:sz w:val="28"/>
          <w:szCs w:val="28"/>
        </w:rPr>
        <w:lastRenderedPageBreak/>
        <w:t xml:space="preserve">Импортные поставки (3562,4 </w:t>
      </w:r>
      <w:proofErr w:type="gramStart"/>
      <w:r w:rsidRPr="0023222B">
        <w:rPr>
          <w:rFonts w:eastAsia="Malgun Gothic"/>
          <w:sz w:val="28"/>
          <w:szCs w:val="28"/>
        </w:rPr>
        <w:t>млн</w:t>
      </w:r>
      <w:proofErr w:type="gramEnd"/>
      <w:r w:rsidRPr="0023222B">
        <w:rPr>
          <w:rFonts w:eastAsia="Malgun Gothic"/>
          <w:sz w:val="28"/>
          <w:szCs w:val="28"/>
        </w:rPr>
        <w:t xml:space="preserve"> долл. США) в 2020 году по сравнению с 2019 годом сократились на 9,4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 xml:space="preserve"> Стоимостной объем импорта из стран дальнего зарубежья сократился на 9,1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, из стран СНГ – снижение на 13,8</w:t>
      </w:r>
      <w:r w:rsidR="00640193">
        <w:rPr>
          <w:rFonts w:eastAsia="Malgun Gothic"/>
          <w:sz w:val="28"/>
          <w:szCs w:val="28"/>
        </w:rPr>
        <w:t> </w:t>
      </w:r>
      <w:r w:rsidR="000D7061">
        <w:rPr>
          <w:rFonts w:eastAsia="Malgun Gothic"/>
          <w:sz w:val="28"/>
          <w:szCs w:val="28"/>
        </w:rPr>
        <w:t>проц</w:t>
      </w:r>
      <w:r w:rsidRPr="0023222B">
        <w:rPr>
          <w:rFonts w:eastAsia="Malgun Gothic"/>
          <w:sz w:val="28"/>
          <w:szCs w:val="28"/>
        </w:rPr>
        <w:t>. Количество стран – партнеров в импорте Ленинградской области – 120 (в 2019 году – 126 стран).</w:t>
      </w:r>
    </w:p>
    <w:p w:rsidR="00143692" w:rsidRPr="0023222B" w:rsidRDefault="00143692" w:rsidP="004D2468">
      <w:pPr>
        <w:ind w:firstLine="709"/>
        <w:jc w:val="both"/>
        <w:rPr>
          <w:rFonts w:eastAsia="Malgun Gothic"/>
          <w:sz w:val="28"/>
          <w:szCs w:val="28"/>
        </w:rPr>
      </w:pPr>
      <w:r w:rsidRPr="0023222B">
        <w:rPr>
          <w:rFonts w:eastAsia="Malgun Gothic"/>
          <w:sz w:val="28"/>
          <w:szCs w:val="28"/>
        </w:rPr>
        <w:t xml:space="preserve">Импорт из стран дальнего зарубежья составил 3411,1 </w:t>
      </w:r>
      <w:proofErr w:type="gramStart"/>
      <w:r w:rsidRPr="0023222B">
        <w:rPr>
          <w:rFonts w:eastAsia="Malgun Gothic"/>
          <w:sz w:val="28"/>
          <w:szCs w:val="28"/>
        </w:rPr>
        <w:t>млн</w:t>
      </w:r>
      <w:proofErr w:type="gramEnd"/>
      <w:r w:rsidRPr="0023222B">
        <w:rPr>
          <w:rFonts w:eastAsia="Malgun Gothic"/>
          <w:sz w:val="28"/>
          <w:szCs w:val="28"/>
        </w:rPr>
        <w:t xml:space="preserve"> долл. США (95,8</w:t>
      </w:r>
      <w:r w:rsidR="00640193">
        <w:rPr>
          <w:rFonts w:eastAsia="Malgun Gothic"/>
          <w:sz w:val="28"/>
          <w:szCs w:val="28"/>
        </w:rPr>
        <w:t> 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 xml:space="preserve"> импорта Ленинградской области). Наиболее значимые страны-контрагенты по импорту: </w:t>
      </w:r>
      <w:proofErr w:type="gramStart"/>
      <w:r w:rsidRPr="0023222B">
        <w:rPr>
          <w:rFonts w:eastAsia="Malgun Gothic"/>
          <w:sz w:val="28"/>
          <w:szCs w:val="28"/>
        </w:rPr>
        <w:t>КНР (16,6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ФРГ (10,3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Италия (6,8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Финляндия (6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Бразилия (5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Франция (4,6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Индия (3,7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).</w:t>
      </w:r>
      <w:proofErr w:type="gramEnd"/>
    </w:p>
    <w:p w:rsidR="00143692" w:rsidRPr="0023222B" w:rsidRDefault="00143692" w:rsidP="004D2468">
      <w:pPr>
        <w:ind w:firstLine="709"/>
        <w:jc w:val="both"/>
        <w:rPr>
          <w:rFonts w:eastAsia="Malgun Gothic"/>
          <w:sz w:val="20"/>
          <w:szCs w:val="20"/>
        </w:rPr>
      </w:pPr>
      <w:r w:rsidRPr="0023222B">
        <w:rPr>
          <w:rFonts w:eastAsia="Malgun Gothic"/>
          <w:sz w:val="28"/>
          <w:szCs w:val="28"/>
        </w:rPr>
        <w:t xml:space="preserve">Импорт из стран СНГ составил 151,3 </w:t>
      </w:r>
      <w:proofErr w:type="gramStart"/>
      <w:r w:rsidRPr="0023222B">
        <w:rPr>
          <w:rFonts w:eastAsia="Malgun Gothic"/>
          <w:sz w:val="28"/>
          <w:szCs w:val="28"/>
        </w:rPr>
        <w:t>млн</w:t>
      </w:r>
      <w:proofErr w:type="gramEnd"/>
      <w:r w:rsidRPr="0023222B">
        <w:rPr>
          <w:rFonts w:eastAsia="Malgun Gothic"/>
          <w:sz w:val="28"/>
          <w:szCs w:val="28"/>
        </w:rPr>
        <w:t xml:space="preserve"> долл. США. Основными странами-контрагентами являлись: Беларусь (2,7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), Казахстан (1,0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 и Украина (0,5</w:t>
      </w:r>
      <w:r w:rsidR="00640193">
        <w:rPr>
          <w:rFonts w:eastAsia="Malgun Gothic"/>
          <w:sz w:val="28"/>
          <w:szCs w:val="28"/>
        </w:rPr>
        <w:t xml:space="preserve"> </w:t>
      </w:r>
      <w:r w:rsidR="000D7061">
        <w:rPr>
          <w:rFonts w:eastAsia="Malgun Gothic"/>
          <w:sz w:val="28"/>
          <w:szCs w:val="28"/>
        </w:rPr>
        <w:t>проц.</w:t>
      </w:r>
      <w:r w:rsidRPr="0023222B">
        <w:rPr>
          <w:rFonts w:eastAsia="Malgun Gothic"/>
          <w:sz w:val="28"/>
          <w:szCs w:val="28"/>
        </w:rPr>
        <w:t>).</w:t>
      </w:r>
    </w:p>
    <w:p w:rsidR="00143692" w:rsidRDefault="00143692" w:rsidP="004D2468">
      <w:pPr>
        <w:ind w:firstLine="709"/>
        <w:contextualSpacing/>
        <w:jc w:val="both"/>
        <w:rPr>
          <w:rFonts w:eastAsia="Malgun Gothic"/>
          <w:sz w:val="28"/>
          <w:szCs w:val="28"/>
        </w:rPr>
      </w:pPr>
      <w:r w:rsidRPr="0023222B">
        <w:rPr>
          <w:rFonts w:eastAsia="Malgun Gothic"/>
          <w:sz w:val="28"/>
          <w:szCs w:val="28"/>
        </w:rPr>
        <w:t xml:space="preserve">Крупнейшими предприятиями-импортерами Ленинградской области стали: </w:t>
      </w:r>
      <w:proofErr w:type="gramStart"/>
      <w:r w:rsidRPr="0023222B">
        <w:rPr>
          <w:rFonts w:eastAsia="Malgun Gothic"/>
          <w:sz w:val="28"/>
          <w:szCs w:val="28"/>
        </w:rPr>
        <w:t xml:space="preserve">АО </w:t>
      </w:r>
      <w:r>
        <w:rPr>
          <w:rFonts w:eastAsia="Malgun Gothic"/>
          <w:sz w:val="28"/>
          <w:szCs w:val="28"/>
        </w:rPr>
        <w:t>«</w:t>
      </w:r>
      <w:r w:rsidRPr="0023222B">
        <w:rPr>
          <w:rFonts w:eastAsia="Malgun Gothic"/>
          <w:sz w:val="28"/>
          <w:szCs w:val="28"/>
        </w:rPr>
        <w:t>Филип Моррис Ижора</w:t>
      </w:r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23222B">
        <w:rPr>
          <w:rFonts w:eastAsia="Malgun Gothic"/>
          <w:sz w:val="28"/>
          <w:szCs w:val="28"/>
        </w:rPr>
        <w:t>Орими</w:t>
      </w:r>
      <w:proofErr w:type="spellEnd"/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ЗАО </w:t>
      </w:r>
      <w:r>
        <w:rPr>
          <w:rFonts w:eastAsia="Malgun Gothic"/>
          <w:sz w:val="28"/>
          <w:szCs w:val="28"/>
        </w:rPr>
        <w:t>«</w:t>
      </w:r>
      <w:r w:rsidRPr="0023222B">
        <w:rPr>
          <w:rFonts w:eastAsia="Malgun Gothic"/>
          <w:sz w:val="28"/>
          <w:szCs w:val="28"/>
        </w:rPr>
        <w:t>Группа СЕБ-Восток</w:t>
      </w:r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23222B">
        <w:rPr>
          <w:rFonts w:eastAsia="Malgun Gothic"/>
          <w:sz w:val="28"/>
          <w:szCs w:val="28"/>
        </w:rPr>
        <w:t>Нокиан</w:t>
      </w:r>
      <w:proofErr w:type="spellEnd"/>
      <w:r w:rsidRPr="0023222B">
        <w:rPr>
          <w:rFonts w:eastAsia="Malgun Gothic"/>
          <w:sz w:val="28"/>
          <w:szCs w:val="28"/>
        </w:rPr>
        <w:t xml:space="preserve"> </w:t>
      </w:r>
      <w:proofErr w:type="spellStart"/>
      <w:r w:rsidRPr="0023222B">
        <w:rPr>
          <w:rFonts w:eastAsia="Malgun Gothic"/>
          <w:sz w:val="28"/>
          <w:szCs w:val="28"/>
        </w:rPr>
        <w:t>Тайерс</w:t>
      </w:r>
      <w:proofErr w:type="spellEnd"/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r w:rsidRPr="0023222B">
        <w:rPr>
          <w:rFonts w:eastAsia="Malgun Gothic"/>
          <w:sz w:val="28"/>
          <w:szCs w:val="28"/>
        </w:rPr>
        <w:t xml:space="preserve">Якобс Дау </w:t>
      </w:r>
      <w:proofErr w:type="spellStart"/>
      <w:r w:rsidRPr="0023222B">
        <w:rPr>
          <w:rFonts w:eastAsia="Malgun Gothic"/>
          <w:sz w:val="28"/>
          <w:szCs w:val="28"/>
        </w:rPr>
        <w:t>Эгбертс</w:t>
      </w:r>
      <w:proofErr w:type="spellEnd"/>
      <w:r w:rsidRPr="0023222B">
        <w:rPr>
          <w:rFonts w:eastAsia="Malgun Gothic"/>
          <w:sz w:val="28"/>
          <w:szCs w:val="28"/>
        </w:rPr>
        <w:t xml:space="preserve"> Рус</w:t>
      </w:r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23222B">
        <w:rPr>
          <w:rFonts w:eastAsia="Malgun Gothic"/>
          <w:sz w:val="28"/>
          <w:szCs w:val="28"/>
        </w:rPr>
        <w:t>Крес</w:t>
      </w:r>
      <w:proofErr w:type="spellEnd"/>
      <w:r w:rsidRPr="0023222B">
        <w:rPr>
          <w:rFonts w:eastAsia="Malgun Gothic"/>
          <w:sz w:val="28"/>
          <w:szCs w:val="28"/>
        </w:rPr>
        <w:t xml:space="preserve"> Нева</w:t>
      </w:r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23222B">
        <w:rPr>
          <w:rFonts w:eastAsia="Malgun Gothic"/>
          <w:sz w:val="28"/>
          <w:szCs w:val="28"/>
        </w:rPr>
        <w:t>Агроимпекс</w:t>
      </w:r>
      <w:proofErr w:type="spellEnd"/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23222B">
        <w:rPr>
          <w:rFonts w:eastAsia="Malgun Gothic"/>
          <w:sz w:val="28"/>
          <w:szCs w:val="28"/>
        </w:rPr>
        <w:t>Русьимпорт</w:t>
      </w:r>
      <w:proofErr w:type="spellEnd"/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proofErr w:type="spellStart"/>
      <w:r w:rsidRPr="0023222B">
        <w:rPr>
          <w:rFonts w:eastAsia="Malgun Gothic"/>
          <w:sz w:val="28"/>
          <w:szCs w:val="28"/>
        </w:rPr>
        <w:t>Супервэйв</w:t>
      </w:r>
      <w:proofErr w:type="spellEnd"/>
      <w:r w:rsidRPr="0023222B">
        <w:rPr>
          <w:rFonts w:eastAsia="Malgun Gothic"/>
          <w:sz w:val="28"/>
          <w:szCs w:val="28"/>
        </w:rPr>
        <w:t xml:space="preserve"> Групп</w:t>
      </w:r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, ООО </w:t>
      </w:r>
      <w:r>
        <w:rPr>
          <w:rFonts w:eastAsia="Malgun Gothic"/>
          <w:sz w:val="28"/>
          <w:szCs w:val="28"/>
        </w:rPr>
        <w:t>«</w:t>
      </w:r>
      <w:r w:rsidRPr="0023222B">
        <w:rPr>
          <w:rFonts w:eastAsia="Malgun Gothic"/>
          <w:sz w:val="28"/>
          <w:szCs w:val="28"/>
        </w:rPr>
        <w:t xml:space="preserve">Сименс </w:t>
      </w:r>
      <w:proofErr w:type="spellStart"/>
      <w:r w:rsidRPr="0023222B">
        <w:rPr>
          <w:rFonts w:eastAsia="Malgun Gothic"/>
          <w:sz w:val="28"/>
          <w:szCs w:val="28"/>
        </w:rPr>
        <w:t>Гамеса</w:t>
      </w:r>
      <w:proofErr w:type="spellEnd"/>
      <w:r w:rsidRPr="0023222B">
        <w:rPr>
          <w:rFonts w:eastAsia="Malgun Gothic"/>
          <w:sz w:val="28"/>
          <w:szCs w:val="28"/>
        </w:rPr>
        <w:t xml:space="preserve"> </w:t>
      </w:r>
      <w:proofErr w:type="spellStart"/>
      <w:r w:rsidRPr="0023222B">
        <w:rPr>
          <w:rFonts w:eastAsia="Malgun Gothic"/>
          <w:sz w:val="28"/>
          <w:szCs w:val="28"/>
        </w:rPr>
        <w:t>Реньюэбл</w:t>
      </w:r>
      <w:proofErr w:type="spellEnd"/>
      <w:r w:rsidRPr="0023222B">
        <w:rPr>
          <w:rFonts w:eastAsia="Malgun Gothic"/>
          <w:sz w:val="28"/>
          <w:szCs w:val="28"/>
        </w:rPr>
        <w:t xml:space="preserve"> </w:t>
      </w:r>
      <w:proofErr w:type="spellStart"/>
      <w:r w:rsidRPr="0023222B">
        <w:rPr>
          <w:rFonts w:eastAsia="Malgun Gothic"/>
          <w:sz w:val="28"/>
          <w:szCs w:val="28"/>
        </w:rPr>
        <w:t>Энерджи</w:t>
      </w:r>
      <w:proofErr w:type="spellEnd"/>
      <w:r>
        <w:rPr>
          <w:rFonts w:eastAsia="Malgun Gothic"/>
          <w:sz w:val="28"/>
          <w:szCs w:val="28"/>
        </w:rPr>
        <w:t>»</w:t>
      </w:r>
      <w:r w:rsidRPr="0023222B">
        <w:rPr>
          <w:rFonts w:eastAsia="Malgun Gothic"/>
          <w:sz w:val="28"/>
          <w:szCs w:val="28"/>
        </w:rPr>
        <w:t xml:space="preserve">. </w:t>
      </w:r>
      <w:proofErr w:type="gramEnd"/>
    </w:p>
    <w:p w:rsidR="00143692" w:rsidRPr="00676AE2" w:rsidRDefault="00143692" w:rsidP="004D2468">
      <w:pPr>
        <w:ind w:firstLine="709"/>
        <w:jc w:val="both"/>
        <w:rPr>
          <w:sz w:val="28"/>
          <w:szCs w:val="28"/>
        </w:rPr>
      </w:pPr>
      <w:r w:rsidRPr="00676AE2">
        <w:rPr>
          <w:sz w:val="28"/>
          <w:szCs w:val="28"/>
        </w:rPr>
        <w:t xml:space="preserve">В </w:t>
      </w:r>
      <w:r w:rsidRPr="00676AE2">
        <w:rPr>
          <w:b/>
          <w:sz w:val="28"/>
          <w:szCs w:val="28"/>
        </w:rPr>
        <w:t>базовом варианте</w:t>
      </w:r>
      <w:r w:rsidRPr="00676AE2">
        <w:rPr>
          <w:sz w:val="28"/>
          <w:szCs w:val="28"/>
        </w:rPr>
        <w:t xml:space="preserve"> в Ленинградской области в условиях ухудшения конъюнктуры мировых рынков из-за продолжающего распространения в мире коронавирусной инфекции COVID-19 и снижения внешнего и внутреннего спроса,</w:t>
      </w:r>
      <w:r w:rsidRPr="00676AE2">
        <w:t xml:space="preserve"> </w:t>
      </w:r>
      <w:r w:rsidRPr="00676AE2">
        <w:rPr>
          <w:sz w:val="28"/>
          <w:szCs w:val="28"/>
        </w:rPr>
        <w:t xml:space="preserve">связанного с замедлением роста мировой̆ экономики, </w:t>
      </w:r>
      <w:r w:rsidRPr="0023222B">
        <w:rPr>
          <w:b/>
          <w:sz w:val="28"/>
          <w:szCs w:val="28"/>
        </w:rPr>
        <w:t>по оценке 2021 года</w:t>
      </w:r>
      <w:r w:rsidRPr="00676AE2">
        <w:rPr>
          <w:sz w:val="28"/>
          <w:szCs w:val="28"/>
        </w:rPr>
        <w:t xml:space="preserve"> ожидается незначительный </w:t>
      </w:r>
      <w:proofErr w:type="gramStart"/>
      <w:r w:rsidRPr="00676AE2">
        <w:rPr>
          <w:sz w:val="28"/>
          <w:szCs w:val="28"/>
        </w:rPr>
        <w:t>рост</w:t>
      </w:r>
      <w:proofErr w:type="gramEnd"/>
      <w:r w:rsidRPr="00676AE2">
        <w:rPr>
          <w:sz w:val="28"/>
          <w:szCs w:val="28"/>
        </w:rPr>
        <w:t xml:space="preserve"> как экспорта, так и импорта. Экспорт увеличится до </w:t>
      </w:r>
      <w:r w:rsidRPr="008E195B">
        <w:rPr>
          <w:sz w:val="28"/>
          <w:szCs w:val="28"/>
        </w:rPr>
        <w:t>6686.8</w:t>
      </w:r>
      <w:r w:rsidRPr="00676AE2">
        <w:rPr>
          <w:sz w:val="28"/>
          <w:szCs w:val="28"/>
        </w:rPr>
        <w:t xml:space="preserve"> </w:t>
      </w:r>
      <w:proofErr w:type="gramStart"/>
      <w:r w:rsidRPr="00676AE2">
        <w:rPr>
          <w:sz w:val="28"/>
          <w:szCs w:val="28"/>
        </w:rPr>
        <w:t>млн</w:t>
      </w:r>
      <w:proofErr w:type="gramEnd"/>
      <w:r w:rsidRPr="00676AE2">
        <w:rPr>
          <w:sz w:val="28"/>
          <w:szCs w:val="28"/>
        </w:rPr>
        <w:t xml:space="preserve"> долл</w:t>
      </w:r>
      <w:r w:rsidRPr="008E195B">
        <w:rPr>
          <w:sz w:val="28"/>
          <w:szCs w:val="28"/>
        </w:rPr>
        <w:t>.</w:t>
      </w:r>
      <w:r w:rsidRPr="00676AE2">
        <w:rPr>
          <w:sz w:val="28"/>
          <w:szCs w:val="28"/>
        </w:rPr>
        <w:t xml:space="preserve"> США, импорт – до </w:t>
      </w:r>
      <w:r w:rsidRPr="008E195B">
        <w:rPr>
          <w:sz w:val="28"/>
          <w:szCs w:val="28"/>
        </w:rPr>
        <w:t>3929</w:t>
      </w:r>
      <w:r>
        <w:rPr>
          <w:sz w:val="28"/>
          <w:szCs w:val="28"/>
        </w:rPr>
        <w:t>,</w:t>
      </w:r>
      <w:r w:rsidRPr="001D16D8">
        <w:rPr>
          <w:sz w:val="28"/>
          <w:szCs w:val="28"/>
        </w:rPr>
        <w:t>3</w:t>
      </w:r>
      <w:r w:rsidRPr="00676AE2">
        <w:rPr>
          <w:sz w:val="28"/>
          <w:szCs w:val="28"/>
        </w:rPr>
        <w:t xml:space="preserve"> млн долл</w:t>
      </w:r>
      <w:r w:rsidRPr="008E195B">
        <w:rPr>
          <w:sz w:val="28"/>
          <w:szCs w:val="28"/>
        </w:rPr>
        <w:t>.</w:t>
      </w:r>
      <w:r w:rsidRPr="00676AE2">
        <w:rPr>
          <w:sz w:val="28"/>
          <w:szCs w:val="28"/>
        </w:rPr>
        <w:t xml:space="preserve"> США.</w:t>
      </w:r>
    </w:p>
    <w:p w:rsidR="00143692" w:rsidRPr="00676AE2" w:rsidRDefault="00143692" w:rsidP="004D2468">
      <w:pPr>
        <w:ind w:firstLine="709"/>
        <w:jc w:val="both"/>
        <w:rPr>
          <w:sz w:val="28"/>
          <w:szCs w:val="28"/>
        </w:rPr>
      </w:pPr>
      <w:r w:rsidRPr="00676AE2">
        <w:rPr>
          <w:sz w:val="28"/>
          <w:szCs w:val="28"/>
        </w:rPr>
        <w:t>В 2022 году прогнозируется нарастание позитивных тенденций и восстановление экономики. К концу 2022 года экономика выйдет на траекторию устойчивого роста, который продолжится на среднесрочном горизонте. Экономические последствия распространения коронавирусной инфекции до конца не преодолены. В связи с этим сохраняется повышенная неопределенность траектории экономического развития как на кратк</w:t>
      </w:r>
      <w:proofErr w:type="gramStart"/>
      <w:r w:rsidRPr="00676AE2">
        <w:rPr>
          <w:sz w:val="28"/>
          <w:szCs w:val="28"/>
        </w:rPr>
        <w:t>о-</w:t>
      </w:r>
      <w:proofErr w:type="gramEnd"/>
      <w:r w:rsidRPr="00676AE2">
        <w:rPr>
          <w:sz w:val="28"/>
          <w:szCs w:val="28"/>
        </w:rPr>
        <w:t>, так и на среднесрочном горизонте, которая будет определяться не только экономическими, но и эпидемиологическими факторами.</w:t>
      </w:r>
    </w:p>
    <w:p w:rsidR="00143692" w:rsidRPr="00676AE2" w:rsidRDefault="00143692" w:rsidP="004D2468">
      <w:pPr>
        <w:ind w:firstLine="709"/>
        <w:jc w:val="both"/>
        <w:rPr>
          <w:sz w:val="28"/>
          <w:szCs w:val="28"/>
        </w:rPr>
      </w:pPr>
      <w:r w:rsidRPr="00676AE2">
        <w:rPr>
          <w:sz w:val="28"/>
          <w:szCs w:val="28"/>
        </w:rPr>
        <w:t xml:space="preserve">Прогнозируется, что к 2024 году экспорт достигнет ориентировочно </w:t>
      </w:r>
      <w:r w:rsidRPr="008E195B">
        <w:rPr>
          <w:sz w:val="28"/>
          <w:szCs w:val="28"/>
        </w:rPr>
        <w:t>7543</w:t>
      </w:r>
      <w:r>
        <w:rPr>
          <w:sz w:val="28"/>
          <w:szCs w:val="28"/>
        </w:rPr>
        <w:t>,</w:t>
      </w:r>
      <w:r w:rsidRPr="008E195B">
        <w:rPr>
          <w:sz w:val="28"/>
          <w:szCs w:val="28"/>
        </w:rPr>
        <w:t>2</w:t>
      </w:r>
      <w:r w:rsidRPr="00676AE2">
        <w:rPr>
          <w:sz w:val="28"/>
          <w:szCs w:val="28"/>
        </w:rPr>
        <w:t xml:space="preserve"> </w:t>
      </w:r>
      <w:proofErr w:type="gramStart"/>
      <w:r w:rsidRPr="00676AE2">
        <w:rPr>
          <w:sz w:val="28"/>
          <w:szCs w:val="28"/>
        </w:rPr>
        <w:t>млн</w:t>
      </w:r>
      <w:proofErr w:type="gramEnd"/>
      <w:r w:rsidRPr="00676AE2">
        <w:rPr>
          <w:sz w:val="28"/>
          <w:szCs w:val="28"/>
        </w:rPr>
        <w:t xml:space="preserve"> долл. США,</w:t>
      </w:r>
      <w:r w:rsidRPr="00676AE2">
        <w:t xml:space="preserve"> </w:t>
      </w:r>
      <w:r>
        <w:rPr>
          <w:sz w:val="28"/>
          <w:szCs w:val="28"/>
        </w:rPr>
        <w:t xml:space="preserve">а </w:t>
      </w:r>
      <w:r w:rsidRPr="00676AE2">
        <w:rPr>
          <w:sz w:val="28"/>
          <w:szCs w:val="28"/>
        </w:rPr>
        <w:t>импорт вырастет до 47</w:t>
      </w:r>
      <w:r>
        <w:rPr>
          <w:sz w:val="28"/>
          <w:szCs w:val="28"/>
        </w:rPr>
        <w:t>14,</w:t>
      </w:r>
      <w:r w:rsidRPr="008E195B">
        <w:rPr>
          <w:sz w:val="28"/>
          <w:szCs w:val="28"/>
        </w:rPr>
        <w:t>8</w:t>
      </w:r>
      <w:r w:rsidRPr="00676AE2">
        <w:rPr>
          <w:sz w:val="28"/>
          <w:szCs w:val="28"/>
        </w:rPr>
        <w:t xml:space="preserve"> млн долл. США</w:t>
      </w:r>
      <w:r w:rsidRPr="008E195B">
        <w:rPr>
          <w:sz w:val="28"/>
          <w:szCs w:val="28"/>
        </w:rPr>
        <w:t xml:space="preserve"> (</w:t>
      </w:r>
      <w:r w:rsidRPr="008E195B">
        <w:rPr>
          <w:b/>
          <w:sz w:val="28"/>
          <w:szCs w:val="28"/>
        </w:rPr>
        <w:t>по базовому варианту</w:t>
      </w:r>
      <w:r w:rsidRPr="008E195B">
        <w:rPr>
          <w:sz w:val="28"/>
          <w:szCs w:val="28"/>
        </w:rPr>
        <w:t>)</w:t>
      </w:r>
      <w:r w:rsidRPr="00676AE2">
        <w:rPr>
          <w:sz w:val="28"/>
          <w:szCs w:val="28"/>
        </w:rPr>
        <w:t>, в связи с ростом инвестиционной активности частного сектора, требующего увеличения импорта разного рода продукции.</w:t>
      </w:r>
    </w:p>
    <w:p w:rsidR="00143692" w:rsidRPr="00C13F99" w:rsidRDefault="00143692" w:rsidP="004D2468">
      <w:pPr>
        <w:ind w:firstLine="709"/>
        <w:jc w:val="both"/>
        <w:rPr>
          <w:sz w:val="28"/>
          <w:szCs w:val="28"/>
        </w:rPr>
      </w:pPr>
      <w:r w:rsidRPr="00676AE2">
        <w:rPr>
          <w:sz w:val="28"/>
          <w:szCs w:val="28"/>
        </w:rPr>
        <w:t xml:space="preserve">В </w:t>
      </w:r>
      <w:r w:rsidRPr="00676AE2">
        <w:rPr>
          <w:b/>
          <w:sz w:val="28"/>
          <w:szCs w:val="28"/>
        </w:rPr>
        <w:t>консервативном варианте</w:t>
      </w:r>
      <w:r w:rsidRPr="00676AE2">
        <w:rPr>
          <w:sz w:val="28"/>
          <w:szCs w:val="28"/>
        </w:rPr>
        <w:t xml:space="preserve"> с 2022 по 2024 годы прогнозируется увеличение уровня экспорта Ленинградской области с </w:t>
      </w:r>
      <w:r>
        <w:rPr>
          <w:sz w:val="28"/>
          <w:szCs w:val="28"/>
        </w:rPr>
        <w:t>6767,0</w:t>
      </w:r>
      <w:r w:rsidRPr="00676AE2">
        <w:rPr>
          <w:sz w:val="28"/>
          <w:szCs w:val="28"/>
        </w:rPr>
        <w:t xml:space="preserve"> до </w:t>
      </w:r>
      <w:r>
        <w:rPr>
          <w:sz w:val="28"/>
          <w:szCs w:val="28"/>
        </w:rPr>
        <w:t>7102,7</w:t>
      </w:r>
      <w:r w:rsidRPr="00676AE2">
        <w:rPr>
          <w:sz w:val="28"/>
          <w:szCs w:val="28"/>
        </w:rPr>
        <w:t xml:space="preserve"> </w:t>
      </w:r>
      <w:proofErr w:type="gramStart"/>
      <w:r w:rsidRPr="00676AE2">
        <w:rPr>
          <w:sz w:val="28"/>
          <w:szCs w:val="28"/>
        </w:rPr>
        <w:t>млн</w:t>
      </w:r>
      <w:proofErr w:type="gramEnd"/>
      <w:r w:rsidRPr="00676AE2">
        <w:rPr>
          <w:sz w:val="28"/>
          <w:szCs w:val="28"/>
        </w:rPr>
        <w:t xml:space="preserve"> долл. США, а импорта – с </w:t>
      </w:r>
      <w:r>
        <w:rPr>
          <w:sz w:val="28"/>
          <w:szCs w:val="28"/>
        </w:rPr>
        <w:t>4172,9</w:t>
      </w:r>
      <w:r w:rsidRPr="00676AE2">
        <w:rPr>
          <w:sz w:val="28"/>
          <w:szCs w:val="28"/>
        </w:rPr>
        <w:t xml:space="preserve"> до </w:t>
      </w:r>
      <w:r>
        <w:rPr>
          <w:sz w:val="28"/>
          <w:szCs w:val="28"/>
        </w:rPr>
        <w:t>4640,1</w:t>
      </w:r>
      <w:r w:rsidRPr="00676AE2">
        <w:rPr>
          <w:sz w:val="28"/>
          <w:szCs w:val="28"/>
        </w:rPr>
        <w:t xml:space="preserve"> млн долл. США. Столь незначительные показатели прироста обуславливаются уменьшением спроса на энергоресурсы и прочие сырьевые товары, замедлением роста мировой̆ экономики. Ожидается более существенное, по сравнению с базовым вариантом, ухудшение конъюнктуры мировых товарных рынков. В условиях слабого глобального спроса цены на основные биржевые товары (нефть, газ, уголь, основные черные и цветные металлы, </w:t>
      </w:r>
      <w:r w:rsidRPr="00C13F99">
        <w:rPr>
          <w:sz w:val="28"/>
          <w:szCs w:val="28"/>
        </w:rPr>
        <w:t xml:space="preserve">древесину) будут меняться умеренными темпами. </w:t>
      </w:r>
    </w:p>
    <w:p w:rsidR="00C24B91" w:rsidRPr="00C13F99" w:rsidRDefault="00C24B91" w:rsidP="00494DB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94DB7" w:rsidRPr="00C13F99" w:rsidRDefault="00494DB7" w:rsidP="00494DB7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C24B91" w:rsidRPr="00C13F99" w:rsidRDefault="00494DB7" w:rsidP="00C24B91">
      <w:pPr>
        <w:contextualSpacing/>
        <w:jc w:val="center"/>
        <w:rPr>
          <w:color w:val="000000" w:themeColor="text1"/>
          <w:sz w:val="28"/>
          <w:szCs w:val="28"/>
        </w:rPr>
      </w:pPr>
      <w:r w:rsidRPr="00C13F99">
        <w:rPr>
          <w:color w:val="000000" w:themeColor="text1"/>
          <w:sz w:val="28"/>
          <w:szCs w:val="28"/>
        </w:rPr>
        <w:t xml:space="preserve">Малое и среднее предпринимательство, включая </w:t>
      </w:r>
      <w:proofErr w:type="spellStart"/>
      <w:r w:rsidRPr="00C13F99">
        <w:rPr>
          <w:color w:val="000000" w:themeColor="text1"/>
          <w:sz w:val="28"/>
          <w:szCs w:val="28"/>
        </w:rPr>
        <w:t>микропредприятия</w:t>
      </w:r>
      <w:proofErr w:type="spellEnd"/>
    </w:p>
    <w:p w:rsidR="00C24B91" w:rsidRPr="00C13F99" w:rsidRDefault="00C24B91" w:rsidP="00C24B91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143692" w:rsidRPr="00C13F99" w:rsidRDefault="00143692" w:rsidP="00143692">
      <w:pPr>
        <w:ind w:firstLine="709"/>
        <w:jc w:val="both"/>
        <w:rPr>
          <w:sz w:val="28"/>
          <w:szCs w:val="28"/>
        </w:rPr>
      </w:pPr>
      <w:r w:rsidRPr="00C13F99">
        <w:rPr>
          <w:b/>
          <w:sz w:val="28"/>
          <w:szCs w:val="28"/>
        </w:rPr>
        <w:t>В 2020 году</w:t>
      </w:r>
      <w:r w:rsidRPr="00C13F99">
        <w:rPr>
          <w:sz w:val="28"/>
          <w:szCs w:val="28"/>
        </w:rPr>
        <w:t>, несмотря на введенные ограничения деятельности субъектов малого и среднего предпринимательства (МСП) в связи с распространением новой коронавирусной инфекции, наблюдается рост основных показателей сферы малого и среднего предпринимательства:</w:t>
      </w:r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r w:rsidRPr="00C13F99">
        <w:rPr>
          <w:sz w:val="28"/>
          <w:szCs w:val="28"/>
        </w:rPr>
        <w:t>- количество малых и средних предприятий (с учетом микропредприятий) и индивидуальных предпринимателей</w:t>
      </w:r>
      <w:r>
        <w:rPr>
          <w:sz w:val="28"/>
          <w:szCs w:val="28"/>
        </w:rPr>
        <w:t xml:space="preserve"> в Ленинградской области по состоянию на 01 января 2021 года составляет 64 410 предприятий (прирост к значению 2019 года составил 101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); по итогам 2020 года только в пяти регионах Российской Федерации наблюдается положительная динамика количества субъектов МСП: </w:t>
      </w:r>
      <w:proofErr w:type="gramStart"/>
      <w:r>
        <w:rPr>
          <w:sz w:val="28"/>
          <w:szCs w:val="28"/>
        </w:rPr>
        <w:t xml:space="preserve">Ленинградская область, Республики Адыгея и  Бурятия, Чукотский автономный округ и Чеченская Республика; в целом по Российской Федерации количество субъектов МСП уменьшилось на 3,9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>; в Ленинградской области значительный рост количества субъектов МСП произошел в разрезе средних предприятий и составил 16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>, что повлияло на  численность занятых, увеличение составило почти 5 тысяч работников или 21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>;</w:t>
      </w:r>
      <w:proofErr w:type="gramEnd"/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среднесписочная численность работников указанных предприятий составила 162,3 тыс. человек, что составляет 107,5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к 2019 году. </w:t>
      </w:r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малых и средних предприятий,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и индивидуальных предпринимателей в 2020 году составил 660,6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Снижение оборота на 5,8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к 2019 году обусловлено временным приостановлением деятельности предприятий малого и среднего предпринимательства во 2 квартале 2020 года, направленным на недопущение распространения новой коронавирусной инфекции.</w:t>
      </w:r>
    </w:p>
    <w:p w:rsidR="00143692" w:rsidRPr="005E791E" w:rsidRDefault="00143692" w:rsidP="001436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2B">
        <w:rPr>
          <w:b/>
          <w:sz w:val="28"/>
          <w:szCs w:val="28"/>
        </w:rPr>
        <w:t>По оценке в 2021 году</w:t>
      </w:r>
      <w:r w:rsidRPr="005E791E">
        <w:rPr>
          <w:sz w:val="28"/>
          <w:szCs w:val="28"/>
        </w:rPr>
        <w:t xml:space="preserve"> количество малых и средних предприятий, включая </w:t>
      </w:r>
      <w:proofErr w:type="spellStart"/>
      <w:r w:rsidRPr="005E791E"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</w:t>
      </w:r>
      <w:r w:rsidRPr="005E791E">
        <w:rPr>
          <w:sz w:val="28"/>
          <w:szCs w:val="28"/>
        </w:rPr>
        <w:t xml:space="preserve"> составит 68742 ед. (106,7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5E791E">
        <w:rPr>
          <w:sz w:val="28"/>
          <w:szCs w:val="28"/>
        </w:rPr>
        <w:t xml:space="preserve"> к 2020 году).</w:t>
      </w:r>
      <w:r>
        <w:rPr>
          <w:sz w:val="28"/>
          <w:szCs w:val="28"/>
        </w:rPr>
        <w:t xml:space="preserve"> При это оборот МСП увеличится на 108,5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и составит 716,8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</w:t>
      </w:r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proofErr w:type="gramStart"/>
      <w:r w:rsidRPr="0023222B">
        <w:rPr>
          <w:b/>
          <w:sz w:val="28"/>
          <w:szCs w:val="28"/>
        </w:rPr>
        <w:t>В период 2022-2024 гг.,</w:t>
      </w:r>
      <w:r>
        <w:rPr>
          <w:sz w:val="28"/>
          <w:szCs w:val="28"/>
        </w:rPr>
        <w:t xml:space="preserve"> при условии отсутствия сдерживающих факторов развития, планируется стабильный рост сферы малого и среднего предпринимательства, количество малых и средних предприятий в Ленинградской области увеличится на 9,7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к уровню 2021 года и достигнет 75419 единиц (по консервативному варианту), на 11,3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к уровню 2021 года и достигнет 76479 единиц (по базовому варианту).</w:t>
      </w:r>
      <w:proofErr w:type="gramEnd"/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базовым вариантом к 2024 году ожидается постепенное увеличение среднесписочной численности работников малых и средних предприятий до 169,8 тыс. человек (104,2 проц. к уровню 2021 года), оборот малых и средних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и индивидуальных предприятий) составит 797,5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(прирост на 11,2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по сравнению с 2021 годом).</w:t>
      </w:r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консервативным вариантом, к 2024 году ожидается постепенное увеличение среднесписочной численности работников малых и средних предприятий до 168,1 тыс. человек (103,2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к уровню 2021 года), </w:t>
      </w:r>
      <w:r>
        <w:rPr>
          <w:sz w:val="28"/>
          <w:szCs w:val="28"/>
        </w:rPr>
        <w:lastRenderedPageBreak/>
        <w:t xml:space="preserve">оборот малых и средних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) составит 786,4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(рост на 9,7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по сравнению с 2021 годом).</w:t>
      </w:r>
    </w:p>
    <w:p w:rsidR="00143692" w:rsidRPr="00C13F99" w:rsidRDefault="00143692" w:rsidP="00143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Превалирующими видами экономической деятельности предприятий малого и среднего бизнеса в Ленинградской области являются: торговля оптовая и розничная, транспортировка и хранение, строительство, обрабатывающие производства, деятельность </w:t>
      </w:r>
      <w:r w:rsidRPr="00C13F99">
        <w:rPr>
          <w:sz w:val="28"/>
          <w:szCs w:val="28"/>
        </w:rPr>
        <w:t>профессиональная, научная и техническая, деятельность по операциям с недвижимым имуществом, предоставление прочих видов услуг.</w:t>
      </w:r>
    </w:p>
    <w:p w:rsidR="00F80391" w:rsidRPr="00C13F99" w:rsidRDefault="00F80391" w:rsidP="00F409BE">
      <w:pPr>
        <w:ind w:firstLine="709"/>
        <w:jc w:val="both"/>
        <w:rPr>
          <w:color w:val="000000" w:themeColor="text1"/>
          <w:sz w:val="16"/>
          <w:szCs w:val="16"/>
        </w:rPr>
      </w:pPr>
    </w:p>
    <w:p w:rsidR="00F80391" w:rsidRPr="00C13F99" w:rsidRDefault="007A48FA" w:rsidP="00F80391">
      <w:pPr>
        <w:widowControl w:val="0"/>
        <w:jc w:val="center"/>
        <w:rPr>
          <w:b/>
          <w:sz w:val="28"/>
          <w:szCs w:val="28"/>
        </w:rPr>
      </w:pPr>
      <w:r w:rsidRPr="00C13F99">
        <w:rPr>
          <w:sz w:val="28"/>
          <w:szCs w:val="28"/>
        </w:rPr>
        <w:t>Инвестиции</w:t>
      </w:r>
    </w:p>
    <w:p w:rsidR="00F80391" w:rsidRPr="00C13F99" w:rsidRDefault="00F80391" w:rsidP="00BA18DE">
      <w:pPr>
        <w:widowControl w:val="0"/>
        <w:ind w:firstLine="709"/>
        <w:jc w:val="both"/>
        <w:rPr>
          <w:sz w:val="16"/>
          <w:szCs w:val="16"/>
        </w:rPr>
      </w:pPr>
    </w:p>
    <w:p w:rsidR="00143692" w:rsidRPr="00C13F99" w:rsidRDefault="00143692" w:rsidP="001436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F99">
        <w:rPr>
          <w:rFonts w:eastAsia="Calibri"/>
          <w:sz w:val="28"/>
          <w:szCs w:val="28"/>
          <w:lang w:eastAsia="en-US"/>
        </w:rPr>
        <w:t xml:space="preserve">Объем инвестиций в основной капитал за счет всех источников финансирования в </w:t>
      </w:r>
      <w:r w:rsidRPr="00C13F99">
        <w:rPr>
          <w:rFonts w:eastAsia="Calibri"/>
          <w:b/>
          <w:sz w:val="28"/>
          <w:szCs w:val="28"/>
          <w:lang w:eastAsia="en-US"/>
        </w:rPr>
        <w:t>2020 году</w:t>
      </w:r>
      <w:r w:rsidRPr="00C13F99">
        <w:rPr>
          <w:rFonts w:eastAsia="Calibri"/>
          <w:sz w:val="28"/>
          <w:szCs w:val="28"/>
          <w:lang w:eastAsia="en-US"/>
        </w:rPr>
        <w:t xml:space="preserve"> составил 458,1 </w:t>
      </w:r>
      <w:proofErr w:type="gramStart"/>
      <w:r w:rsidRPr="00C13F99">
        <w:rPr>
          <w:rFonts w:eastAsia="Calibri"/>
          <w:sz w:val="28"/>
          <w:szCs w:val="28"/>
          <w:lang w:eastAsia="en-US"/>
        </w:rPr>
        <w:t>млрд</w:t>
      </w:r>
      <w:proofErr w:type="gramEnd"/>
      <w:r w:rsidRPr="00C13F99">
        <w:rPr>
          <w:rFonts w:eastAsia="Calibri"/>
          <w:sz w:val="28"/>
          <w:szCs w:val="28"/>
          <w:lang w:eastAsia="en-US"/>
        </w:rPr>
        <w:t xml:space="preserve"> руб., что составляет 105,2</w:t>
      </w:r>
      <w:r w:rsidR="00640193">
        <w:rPr>
          <w:rFonts w:eastAsia="Calibri"/>
          <w:sz w:val="28"/>
          <w:szCs w:val="28"/>
          <w:lang w:eastAsia="en-US"/>
        </w:rPr>
        <w:t xml:space="preserve"> </w:t>
      </w:r>
      <w:r w:rsidR="000D7061">
        <w:rPr>
          <w:rFonts w:eastAsia="Calibri"/>
          <w:sz w:val="28"/>
          <w:szCs w:val="28"/>
          <w:lang w:eastAsia="en-US"/>
        </w:rPr>
        <w:t>проц.</w:t>
      </w:r>
      <w:r w:rsidRPr="00C13F99">
        <w:rPr>
          <w:rFonts w:eastAsia="Calibri"/>
          <w:sz w:val="28"/>
          <w:szCs w:val="28"/>
          <w:lang w:eastAsia="en-US"/>
        </w:rPr>
        <w:t xml:space="preserve"> по отношению к 2019 году в сопоставимых ценах. </w:t>
      </w:r>
    </w:p>
    <w:p w:rsidR="00143692" w:rsidRPr="00C13F99" w:rsidRDefault="00143692" w:rsidP="00143692">
      <w:pPr>
        <w:ind w:firstLine="709"/>
        <w:jc w:val="both"/>
        <w:rPr>
          <w:sz w:val="28"/>
          <w:szCs w:val="28"/>
        </w:rPr>
      </w:pPr>
      <w:r w:rsidRPr="00C13F99">
        <w:rPr>
          <w:sz w:val="28"/>
          <w:szCs w:val="28"/>
        </w:rPr>
        <w:t xml:space="preserve">Согласно оценке </w:t>
      </w:r>
      <w:r w:rsidRPr="00C13F99">
        <w:rPr>
          <w:b/>
          <w:sz w:val="28"/>
          <w:szCs w:val="28"/>
        </w:rPr>
        <w:t>2021 года</w:t>
      </w:r>
      <w:r w:rsidRPr="00C13F99">
        <w:rPr>
          <w:sz w:val="28"/>
          <w:szCs w:val="28"/>
        </w:rPr>
        <w:t xml:space="preserve"> объем инвестиций в основной капитал в Ленинградской области составит 512,3 </w:t>
      </w:r>
      <w:proofErr w:type="gramStart"/>
      <w:r w:rsidRPr="00C13F99">
        <w:rPr>
          <w:sz w:val="28"/>
          <w:szCs w:val="28"/>
        </w:rPr>
        <w:t>млрд</w:t>
      </w:r>
      <w:proofErr w:type="gramEnd"/>
      <w:r w:rsidRPr="00C13F99">
        <w:rPr>
          <w:sz w:val="28"/>
          <w:szCs w:val="28"/>
        </w:rPr>
        <w:t xml:space="preserve"> руб.</w:t>
      </w:r>
      <w:r w:rsidR="00DA2F56" w:rsidRPr="00C13F99">
        <w:rPr>
          <w:sz w:val="28"/>
          <w:szCs w:val="28"/>
        </w:rPr>
        <w:t xml:space="preserve"> и увеличится на 6,4</w:t>
      </w:r>
      <w:r w:rsidR="00640193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="00DA2F56" w:rsidRPr="00C13F99">
        <w:rPr>
          <w:sz w:val="28"/>
          <w:szCs w:val="28"/>
        </w:rPr>
        <w:t xml:space="preserve"> к 2020 году в сопоставимых ценах.</w:t>
      </w:r>
    </w:p>
    <w:p w:rsidR="00143692" w:rsidRPr="00435400" w:rsidRDefault="00143692" w:rsidP="00143692">
      <w:pPr>
        <w:ind w:firstLine="709"/>
        <w:jc w:val="both"/>
        <w:rPr>
          <w:sz w:val="28"/>
        </w:rPr>
      </w:pPr>
      <w:r w:rsidRPr="00C13F99">
        <w:rPr>
          <w:sz w:val="28"/>
        </w:rPr>
        <w:t>Распределение объема инвестиций в основной</w:t>
      </w:r>
      <w:r>
        <w:rPr>
          <w:sz w:val="28"/>
        </w:rPr>
        <w:t xml:space="preserve"> капитал в 2021</w:t>
      </w:r>
      <w:r w:rsidRPr="00435400">
        <w:rPr>
          <w:sz w:val="28"/>
        </w:rPr>
        <w:t xml:space="preserve"> году по видам экономической деятельности оценивается следующим образом:</w:t>
      </w:r>
    </w:p>
    <w:p w:rsidR="00143692" w:rsidRPr="00F50AEB" w:rsidRDefault="00143692" w:rsidP="00143692">
      <w:pPr>
        <w:ind w:firstLine="709"/>
        <w:jc w:val="both"/>
        <w:rPr>
          <w:sz w:val="28"/>
        </w:rPr>
      </w:pPr>
      <w:r w:rsidRPr="00F50AEB">
        <w:rPr>
          <w:sz w:val="28"/>
        </w:rPr>
        <w:t xml:space="preserve">- обрабатывающая промышленность – </w:t>
      </w:r>
      <w:r>
        <w:rPr>
          <w:sz w:val="28"/>
        </w:rPr>
        <w:t>113,2</w:t>
      </w:r>
      <w:r w:rsidRPr="00F50AEB">
        <w:rPr>
          <w:sz w:val="28"/>
        </w:rPr>
        <w:t xml:space="preserve"> </w:t>
      </w:r>
      <w:proofErr w:type="gramStart"/>
      <w:r w:rsidRPr="00F50AEB">
        <w:rPr>
          <w:sz w:val="28"/>
        </w:rPr>
        <w:t>млрд</w:t>
      </w:r>
      <w:proofErr w:type="gramEnd"/>
      <w:r w:rsidRPr="00F50AEB">
        <w:rPr>
          <w:sz w:val="28"/>
        </w:rPr>
        <w:t xml:space="preserve"> руб. (или </w:t>
      </w:r>
      <w:r>
        <w:rPr>
          <w:sz w:val="28"/>
        </w:rPr>
        <w:t>29,1</w:t>
      </w:r>
      <w:r w:rsidR="00640193">
        <w:rPr>
          <w:sz w:val="28"/>
        </w:rPr>
        <w:t xml:space="preserve"> </w:t>
      </w:r>
      <w:r w:rsidR="000D7061">
        <w:rPr>
          <w:sz w:val="28"/>
        </w:rPr>
        <w:t>проц.</w:t>
      </w:r>
      <w:r w:rsidRPr="00F50AEB">
        <w:rPr>
          <w:sz w:val="28"/>
        </w:rPr>
        <w:t xml:space="preserve"> от общего объема инвестиций в основной капитал);</w:t>
      </w:r>
    </w:p>
    <w:p w:rsidR="00143692" w:rsidRPr="00F50AEB" w:rsidRDefault="00143692" w:rsidP="00143692">
      <w:pPr>
        <w:ind w:firstLine="709"/>
        <w:jc w:val="both"/>
        <w:rPr>
          <w:sz w:val="28"/>
        </w:rPr>
      </w:pPr>
      <w:r w:rsidRPr="00F50AEB">
        <w:rPr>
          <w:sz w:val="28"/>
        </w:rPr>
        <w:t xml:space="preserve">- обеспечение электроэнергией, газом и паром – </w:t>
      </w:r>
      <w:r>
        <w:rPr>
          <w:sz w:val="28"/>
        </w:rPr>
        <w:t>76,4</w:t>
      </w:r>
      <w:r w:rsidRPr="00F50AEB">
        <w:rPr>
          <w:sz w:val="28"/>
        </w:rPr>
        <w:t xml:space="preserve"> </w:t>
      </w:r>
      <w:proofErr w:type="gramStart"/>
      <w:r w:rsidRPr="00F50AEB">
        <w:rPr>
          <w:sz w:val="28"/>
        </w:rPr>
        <w:t>млрд</w:t>
      </w:r>
      <w:proofErr w:type="gramEnd"/>
      <w:r w:rsidRPr="00F50AEB">
        <w:rPr>
          <w:sz w:val="28"/>
        </w:rPr>
        <w:t xml:space="preserve"> руб. (1</w:t>
      </w:r>
      <w:r>
        <w:rPr>
          <w:sz w:val="28"/>
        </w:rPr>
        <w:t>9,6</w:t>
      </w:r>
      <w:r w:rsidR="00640193">
        <w:rPr>
          <w:sz w:val="28"/>
        </w:rPr>
        <w:t xml:space="preserve"> </w:t>
      </w:r>
      <w:r w:rsidR="000D7061">
        <w:rPr>
          <w:sz w:val="28"/>
        </w:rPr>
        <w:t>проц.</w:t>
      </w:r>
      <w:r w:rsidRPr="00F50AEB">
        <w:rPr>
          <w:sz w:val="28"/>
        </w:rPr>
        <w:t>);</w:t>
      </w:r>
    </w:p>
    <w:p w:rsidR="00143692" w:rsidRPr="00F50AEB" w:rsidRDefault="00143692" w:rsidP="00143692">
      <w:pPr>
        <w:ind w:firstLine="709"/>
        <w:jc w:val="both"/>
        <w:rPr>
          <w:sz w:val="28"/>
        </w:rPr>
      </w:pPr>
      <w:r w:rsidRPr="00F50AEB">
        <w:rPr>
          <w:sz w:val="28"/>
        </w:rPr>
        <w:t>- транспортировка и хранение – 1</w:t>
      </w:r>
      <w:r>
        <w:rPr>
          <w:sz w:val="28"/>
        </w:rPr>
        <w:t>6</w:t>
      </w:r>
      <w:r w:rsidRPr="00F50AEB">
        <w:rPr>
          <w:sz w:val="28"/>
        </w:rPr>
        <w:t>5,</w:t>
      </w:r>
      <w:r>
        <w:rPr>
          <w:sz w:val="28"/>
        </w:rPr>
        <w:t>3</w:t>
      </w:r>
      <w:r w:rsidRPr="00F50AEB">
        <w:rPr>
          <w:sz w:val="28"/>
        </w:rPr>
        <w:t xml:space="preserve"> </w:t>
      </w:r>
      <w:proofErr w:type="gramStart"/>
      <w:r w:rsidRPr="00F50AEB">
        <w:rPr>
          <w:sz w:val="28"/>
        </w:rPr>
        <w:t>млрд</w:t>
      </w:r>
      <w:proofErr w:type="gramEnd"/>
      <w:r w:rsidRPr="00F50AEB">
        <w:rPr>
          <w:sz w:val="28"/>
        </w:rPr>
        <w:t xml:space="preserve"> руб. (</w:t>
      </w:r>
      <w:r>
        <w:rPr>
          <w:sz w:val="28"/>
        </w:rPr>
        <w:t>49,6</w:t>
      </w:r>
      <w:r w:rsidR="00640193">
        <w:rPr>
          <w:sz w:val="28"/>
        </w:rPr>
        <w:t xml:space="preserve"> </w:t>
      </w:r>
      <w:r w:rsidR="000D7061">
        <w:rPr>
          <w:sz w:val="28"/>
        </w:rPr>
        <w:t>проц.</w:t>
      </w:r>
      <w:r w:rsidRPr="00F50AEB">
        <w:rPr>
          <w:sz w:val="28"/>
        </w:rPr>
        <w:t>);</w:t>
      </w:r>
    </w:p>
    <w:p w:rsidR="00143692" w:rsidRPr="00F50AEB" w:rsidRDefault="00143692" w:rsidP="00143692">
      <w:pPr>
        <w:ind w:firstLine="709"/>
        <w:jc w:val="both"/>
        <w:rPr>
          <w:sz w:val="28"/>
        </w:rPr>
      </w:pPr>
      <w:r w:rsidRPr="00F50AEB">
        <w:rPr>
          <w:sz w:val="28"/>
        </w:rPr>
        <w:t xml:space="preserve">- строительство – </w:t>
      </w:r>
      <w:r>
        <w:rPr>
          <w:sz w:val="28"/>
        </w:rPr>
        <w:t>15</w:t>
      </w:r>
      <w:r w:rsidRPr="00F50AEB">
        <w:rPr>
          <w:sz w:val="28"/>
        </w:rPr>
        <w:t xml:space="preserve">,5 </w:t>
      </w:r>
      <w:proofErr w:type="gramStart"/>
      <w:r w:rsidRPr="00F50AEB">
        <w:rPr>
          <w:sz w:val="28"/>
        </w:rPr>
        <w:t>млрд</w:t>
      </w:r>
      <w:proofErr w:type="gramEnd"/>
      <w:r w:rsidRPr="00F50AEB">
        <w:rPr>
          <w:sz w:val="28"/>
        </w:rPr>
        <w:t xml:space="preserve"> руб. (</w:t>
      </w:r>
      <w:r>
        <w:rPr>
          <w:sz w:val="28"/>
        </w:rPr>
        <w:t>3,7</w:t>
      </w:r>
      <w:r w:rsidR="00640193">
        <w:rPr>
          <w:sz w:val="28"/>
        </w:rPr>
        <w:t xml:space="preserve"> </w:t>
      </w:r>
      <w:r w:rsidR="000D7061">
        <w:rPr>
          <w:sz w:val="28"/>
        </w:rPr>
        <w:t>проц.</w:t>
      </w:r>
      <w:r w:rsidRPr="00F50AEB">
        <w:rPr>
          <w:sz w:val="28"/>
        </w:rPr>
        <w:t>);</w:t>
      </w:r>
    </w:p>
    <w:p w:rsidR="00143692" w:rsidRPr="00F50AEB" w:rsidRDefault="00143692" w:rsidP="00143692">
      <w:pPr>
        <w:ind w:firstLine="709"/>
        <w:jc w:val="both"/>
        <w:rPr>
          <w:sz w:val="28"/>
        </w:rPr>
      </w:pPr>
      <w:r w:rsidRPr="00F50AEB">
        <w:rPr>
          <w:sz w:val="28"/>
        </w:rPr>
        <w:t xml:space="preserve">- операции с недвижимым имуществом, аренда и предоставление услуг – </w:t>
      </w:r>
      <w:r>
        <w:rPr>
          <w:sz w:val="28"/>
        </w:rPr>
        <w:t>22,3</w:t>
      </w:r>
      <w:r w:rsidRPr="00F50AEB">
        <w:rPr>
          <w:sz w:val="28"/>
        </w:rPr>
        <w:t xml:space="preserve"> </w:t>
      </w:r>
      <w:proofErr w:type="gramStart"/>
      <w:r w:rsidRPr="00F50AEB">
        <w:rPr>
          <w:sz w:val="28"/>
        </w:rPr>
        <w:t>млрд</w:t>
      </w:r>
      <w:proofErr w:type="gramEnd"/>
      <w:r w:rsidRPr="00F50AEB">
        <w:rPr>
          <w:sz w:val="28"/>
        </w:rPr>
        <w:t xml:space="preserve"> руб. (</w:t>
      </w:r>
      <w:r>
        <w:rPr>
          <w:sz w:val="28"/>
        </w:rPr>
        <w:t>5,7</w:t>
      </w:r>
      <w:r w:rsidR="00640193">
        <w:rPr>
          <w:sz w:val="28"/>
        </w:rPr>
        <w:t xml:space="preserve"> </w:t>
      </w:r>
      <w:r w:rsidR="000D7061">
        <w:rPr>
          <w:sz w:val="28"/>
        </w:rPr>
        <w:t>проц.</w:t>
      </w:r>
      <w:r w:rsidRPr="00F50AEB">
        <w:rPr>
          <w:sz w:val="28"/>
        </w:rPr>
        <w:t>);</w:t>
      </w:r>
    </w:p>
    <w:p w:rsidR="00143692" w:rsidRPr="00F50AEB" w:rsidRDefault="00143692" w:rsidP="00143692">
      <w:pPr>
        <w:ind w:firstLine="709"/>
        <w:jc w:val="both"/>
        <w:rPr>
          <w:sz w:val="28"/>
          <w:szCs w:val="28"/>
        </w:rPr>
      </w:pPr>
      <w:r w:rsidRPr="00F50AEB">
        <w:rPr>
          <w:sz w:val="28"/>
          <w:szCs w:val="28"/>
        </w:rPr>
        <w:t>- сельское хозяйство, охота и лесное хозяйство – 1</w:t>
      </w:r>
      <w:r>
        <w:rPr>
          <w:sz w:val="28"/>
          <w:szCs w:val="28"/>
        </w:rPr>
        <w:t>3</w:t>
      </w:r>
      <w:r w:rsidRPr="00F50AEB">
        <w:rPr>
          <w:sz w:val="28"/>
          <w:szCs w:val="28"/>
        </w:rPr>
        <w:t>,3</w:t>
      </w:r>
      <w:r w:rsidRPr="00F50AEB">
        <w:rPr>
          <w:sz w:val="28"/>
        </w:rPr>
        <w:t xml:space="preserve"> </w:t>
      </w:r>
      <w:proofErr w:type="gramStart"/>
      <w:r w:rsidRPr="00F50AEB">
        <w:rPr>
          <w:sz w:val="28"/>
        </w:rPr>
        <w:t>млрд</w:t>
      </w:r>
      <w:proofErr w:type="gramEnd"/>
      <w:r w:rsidRPr="00F50AEB">
        <w:rPr>
          <w:sz w:val="28"/>
        </w:rPr>
        <w:t xml:space="preserve"> руб. (3,</w:t>
      </w:r>
      <w:r>
        <w:rPr>
          <w:sz w:val="28"/>
        </w:rPr>
        <w:t>4</w:t>
      </w:r>
      <w:r w:rsidR="0050340F">
        <w:rPr>
          <w:sz w:val="28"/>
        </w:rPr>
        <w:t xml:space="preserve"> </w:t>
      </w:r>
      <w:r w:rsidR="000D7061">
        <w:rPr>
          <w:sz w:val="28"/>
        </w:rPr>
        <w:t>проц.</w:t>
      </w:r>
      <w:r w:rsidRPr="00F50AEB">
        <w:rPr>
          <w:sz w:val="28"/>
        </w:rPr>
        <w:t>).</w:t>
      </w:r>
    </w:p>
    <w:p w:rsidR="00143692" w:rsidRPr="00435400" w:rsidRDefault="00143692" w:rsidP="00143692">
      <w:pPr>
        <w:ind w:firstLine="709"/>
        <w:jc w:val="both"/>
        <w:rPr>
          <w:sz w:val="28"/>
        </w:rPr>
      </w:pPr>
      <w:r w:rsidRPr="00F50AEB">
        <w:rPr>
          <w:sz w:val="28"/>
        </w:rPr>
        <w:t xml:space="preserve">В период с </w:t>
      </w:r>
      <w:r>
        <w:rPr>
          <w:sz w:val="28"/>
        </w:rPr>
        <w:t>2021</w:t>
      </w:r>
      <w:r w:rsidRPr="00F50AEB">
        <w:rPr>
          <w:sz w:val="28"/>
        </w:rPr>
        <w:t xml:space="preserve"> по 202</w:t>
      </w:r>
      <w:r>
        <w:rPr>
          <w:sz w:val="28"/>
        </w:rPr>
        <w:t>4</w:t>
      </w:r>
      <w:r w:rsidRPr="00F50AEB">
        <w:rPr>
          <w:sz w:val="28"/>
        </w:rPr>
        <w:t xml:space="preserve"> годы структура распределения инвестиций по видам экономической деятельности может меняться, что обусловлено началом реализации</w:t>
      </w:r>
      <w:r w:rsidRPr="00435400">
        <w:rPr>
          <w:sz w:val="28"/>
        </w:rPr>
        <w:t xml:space="preserve"> </w:t>
      </w:r>
      <w:r>
        <w:rPr>
          <w:sz w:val="28"/>
        </w:rPr>
        <w:t xml:space="preserve">одних </w:t>
      </w:r>
      <w:r w:rsidRPr="00435400">
        <w:rPr>
          <w:sz w:val="28"/>
        </w:rPr>
        <w:t>к</w:t>
      </w:r>
      <w:r>
        <w:rPr>
          <w:sz w:val="28"/>
        </w:rPr>
        <w:t>рупных инвестиционных проектов и окончанием других.</w:t>
      </w:r>
    </w:p>
    <w:p w:rsidR="00143692" w:rsidRDefault="00143692" w:rsidP="00143692">
      <w:pPr>
        <w:ind w:firstLine="709"/>
        <w:jc w:val="both"/>
        <w:rPr>
          <w:sz w:val="28"/>
          <w:szCs w:val="28"/>
        </w:rPr>
      </w:pPr>
      <w:r w:rsidRPr="00F46DF6">
        <w:rPr>
          <w:sz w:val="28"/>
          <w:szCs w:val="28"/>
        </w:rPr>
        <w:t xml:space="preserve">Объем инвестиций в основной </w:t>
      </w:r>
      <w:r w:rsidRPr="0023222B">
        <w:rPr>
          <w:sz w:val="28"/>
          <w:szCs w:val="28"/>
        </w:rPr>
        <w:t xml:space="preserve">капитал в Ленинградской области коррелируется с инвестиционными фазами крупных инфраструктурных и промышленных проектов. </w:t>
      </w:r>
    </w:p>
    <w:p w:rsidR="00143692" w:rsidRPr="00C13F99" w:rsidRDefault="00143692" w:rsidP="00143692">
      <w:pPr>
        <w:ind w:firstLine="709"/>
        <w:jc w:val="both"/>
        <w:rPr>
          <w:sz w:val="28"/>
          <w:szCs w:val="28"/>
        </w:rPr>
      </w:pPr>
      <w:r w:rsidRPr="0023222B">
        <w:rPr>
          <w:sz w:val="28"/>
          <w:szCs w:val="28"/>
        </w:rPr>
        <w:t>Прогнозируемый рост</w:t>
      </w:r>
      <w:r w:rsidRPr="00F46DF6">
        <w:rPr>
          <w:sz w:val="28"/>
          <w:szCs w:val="28"/>
        </w:rPr>
        <w:t xml:space="preserve"> инвестиций в 202</w:t>
      </w:r>
      <w:r>
        <w:rPr>
          <w:sz w:val="28"/>
          <w:szCs w:val="28"/>
        </w:rPr>
        <w:t xml:space="preserve">1-2024 </w:t>
      </w:r>
      <w:r w:rsidRPr="00F46DF6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F46DF6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</w:t>
      </w:r>
      <w:r w:rsidRPr="00F46DF6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F46DF6">
        <w:rPr>
          <w:sz w:val="28"/>
          <w:szCs w:val="28"/>
        </w:rPr>
        <w:t xml:space="preserve"> крупных портовых проектов ООО</w:t>
      </w:r>
      <w:r>
        <w:rPr>
          <w:sz w:val="28"/>
          <w:szCs w:val="28"/>
        </w:rPr>
        <w:t xml:space="preserve"> «</w:t>
      </w:r>
      <w:proofErr w:type="spellStart"/>
      <w:r w:rsidRPr="00F46DF6">
        <w:rPr>
          <w:sz w:val="28"/>
          <w:szCs w:val="28"/>
        </w:rPr>
        <w:t>Ультрамар</w:t>
      </w:r>
      <w:proofErr w:type="spellEnd"/>
      <w:r>
        <w:rPr>
          <w:sz w:val="28"/>
          <w:szCs w:val="28"/>
        </w:rPr>
        <w:t>»</w:t>
      </w:r>
      <w:r w:rsidRPr="00F46DF6">
        <w:rPr>
          <w:sz w:val="28"/>
          <w:szCs w:val="28"/>
        </w:rPr>
        <w:t xml:space="preserve"> (строительство специализированного терминала по перевалке</w:t>
      </w:r>
      <w:r>
        <w:rPr>
          <w:sz w:val="28"/>
          <w:szCs w:val="28"/>
        </w:rPr>
        <w:t xml:space="preserve"> минеральных удобрений, 35 </w:t>
      </w:r>
      <w:proofErr w:type="gramStart"/>
      <w:r>
        <w:rPr>
          <w:sz w:val="28"/>
          <w:szCs w:val="28"/>
        </w:rPr>
        <w:t>млрд</w:t>
      </w:r>
      <w:proofErr w:type="gramEnd"/>
      <w:r w:rsidRPr="00F46DF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46DF6">
        <w:rPr>
          <w:sz w:val="28"/>
          <w:szCs w:val="28"/>
        </w:rPr>
        <w:t xml:space="preserve">), Универсальный торговый терминал </w:t>
      </w:r>
      <w:r>
        <w:rPr>
          <w:sz w:val="28"/>
          <w:szCs w:val="28"/>
        </w:rPr>
        <w:t>«</w:t>
      </w:r>
      <w:r w:rsidRPr="00F46DF6">
        <w:rPr>
          <w:sz w:val="28"/>
          <w:szCs w:val="28"/>
        </w:rPr>
        <w:t>Усть-Луга</w:t>
      </w:r>
      <w:r>
        <w:rPr>
          <w:sz w:val="28"/>
          <w:szCs w:val="28"/>
        </w:rPr>
        <w:t>»</w:t>
      </w:r>
      <w:r w:rsidRPr="00F46DF6">
        <w:rPr>
          <w:sz w:val="28"/>
          <w:szCs w:val="28"/>
        </w:rPr>
        <w:t xml:space="preserve"> (группа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Новотранс</w:t>
      </w:r>
      <w:proofErr w:type="spellEnd"/>
      <w:r>
        <w:rPr>
          <w:sz w:val="28"/>
          <w:szCs w:val="28"/>
        </w:rPr>
        <w:t xml:space="preserve">», 46,5 млрд руб.), </w:t>
      </w:r>
      <w:r w:rsidRPr="00F46DF6">
        <w:rPr>
          <w:sz w:val="28"/>
          <w:szCs w:val="28"/>
        </w:rPr>
        <w:t xml:space="preserve">Приморского универсального перегрузочного комплекса </w:t>
      </w:r>
      <w:r>
        <w:rPr>
          <w:sz w:val="28"/>
          <w:szCs w:val="28"/>
        </w:rPr>
        <w:t xml:space="preserve">(ООО «Приморский УПК, 120 млрд. руб.) и </w:t>
      </w:r>
      <w:r w:rsidRPr="00F46DF6">
        <w:rPr>
          <w:sz w:val="28"/>
          <w:szCs w:val="28"/>
        </w:rPr>
        <w:t>переход</w:t>
      </w:r>
      <w:r>
        <w:rPr>
          <w:sz w:val="28"/>
          <w:szCs w:val="28"/>
        </w:rPr>
        <w:t>ом</w:t>
      </w:r>
      <w:r w:rsidRPr="00F46DF6">
        <w:rPr>
          <w:sz w:val="28"/>
          <w:szCs w:val="28"/>
        </w:rPr>
        <w:t xml:space="preserve"> в активную инвестиционную фазу проект</w:t>
      </w:r>
      <w:r>
        <w:rPr>
          <w:sz w:val="28"/>
          <w:szCs w:val="28"/>
        </w:rPr>
        <w:t>а</w:t>
      </w:r>
      <w:r w:rsidRPr="00F46DF6">
        <w:rPr>
          <w:sz w:val="28"/>
          <w:szCs w:val="28"/>
        </w:rPr>
        <w:t xml:space="preserve"> по строительству комплекса по переработке </w:t>
      </w:r>
      <w:proofErr w:type="spellStart"/>
      <w:r w:rsidRPr="00F46DF6">
        <w:rPr>
          <w:sz w:val="28"/>
          <w:szCs w:val="28"/>
        </w:rPr>
        <w:t>этансодержащего</w:t>
      </w:r>
      <w:proofErr w:type="spellEnd"/>
      <w:r w:rsidRPr="00F46DF6">
        <w:rPr>
          <w:sz w:val="28"/>
          <w:szCs w:val="28"/>
        </w:rPr>
        <w:t xml:space="preserve"> газа, реализуемого ООО</w:t>
      </w:r>
      <w:r>
        <w:rPr>
          <w:sz w:val="28"/>
          <w:szCs w:val="28"/>
        </w:rPr>
        <w:t xml:space="preserve"> «</w:t>
      </w:r>
      <w:proofErr w:type="spellStart"/>
      <w:r w:rsidRPr="00F46DF6">
        <w:rPr>
          <w:sz w:val="28"/>
          <w:szCs w:val="28"/>
        </w:rPr>
        <w:t>РусХимАльянс</w:t>
      </w:r>
      <w:proofErr w:type="spellEnd"/>
      <w:r>
        <w:rPr>
          <w:sz w:val="28"/>
          <w:szCs w:val="28"/>
        </w:rPr>
        <w:t>»</w:t>
      </w:r>
      <w:r w:rsidRPr="00F46DF6">
        <w:rPr>
          <w:sz w:val="28"/>
          <w:szCs w:val="28"/>
        </w:rPr>
        <w:t xml:space="preserve"> и </w:t>
      </w:r>
      <w:r w:rsidRPr="00C13F99">
        <w:rPr>
          <w:sz w:val="28"/>
          <w:szCs w:val="28"/>
        </w:rPr>
        <w:t xml:space="preserve">ООО «Балтийский Химический Комплекс», суммарной стоимостью более 1,5 </w:t>
      </w:r>
      <w:proofErr w:type="gramStart"/>
      <w:r w:rsidRPr="00C13F99">
        <w:rPr>
          <w:sz w:val="28"/>
          <w:szCs w:val="28"/>
        </w:rPr>
        <w:t>трлн</w:t>
      </w:r>
      <w:proofErr w:type="gramEnd"/>
      <w:r w:rsidRPr="00C13F99">
        <w:rPr>
          <w:sz w:val="28"/>
          <w:szCs w:val="28"/>
        </w:rPr>
        <w:t xml:space="preserve"> руб.</w:t>
      </w:r>
    </w:p>
    <w:p w:rsidR="00BA18DE" w:rsidRPr="00C13F99" w:rsidRDefault="00BA18DE" w:rsidP="00BA18DE">
      <w:pPr>
        <w:ind w:firstLine="709"/>
        <w:jc w:val="both"/>
        <w:rPr>
          <w:color w:val="000000" w:themeColor="text1"/>
          <w:sz w:val="28"/>
          <w:szCs w:val="28"/>
        </w:rPr>
      </w:pPr>
    </w:p>
    <w:p w:rsidR="002F0984" w:rsidRPr="00C13F99" w:rsidRDefault="00BA18DE" w:rsidP="002F0984">
      <w:pPr>
        <w:pStyle w:val="1"/>
        <w:spacing w:after="0" w:line="240" w:lineRule="auto"/>
        <w:jc w:val="center"/>
        <w:rPr>
          <w:b/>
          <w:i w:val="0"/>
          <w:color w:val="000000" w:themeColor="text1"/>
          <w:sz w:val="28"/>
          <w:szCs w:val="28"/>
        </w:rPr>
      </w:pPr>
      <w:r w:rsidRPr="00C13F99">
        <w:rPr>
          <w:i w:val="0"/>
          <w:color w:val="000000" w:themeColor="text1"/>
          <w:sz w:val="28"/>
          <w:szCs w:val="28"/>
        </w:rPr>
        <w:lastRenderedPageBreak/>
        <w:t>Денежные доходы населения</w:t>
      </w:r>
    </w:p>
    <w:p w:rsidR="002F0984" w:rsidRPr="00C13F99" w:rsidRDefault="002F0984" w:rsidP="00BA18DE">
      <w:pPr>
        <w:pStyle w:val="1"/>
        <w:spacing w:after="0" w:line="240" w:lineRule="auto"/>
        <w:ind w:firstLine="709"/>
        <w:jc w:val="both"/>
        <w:rPr>
          <w:i w:val="0"/>
          <w:color w:val="000000" w:themeColor="text1"/>
          <w:sz w:val="16"/>
          <w:szCs w:val="16"/>
        </w:rPr>
      </w:pPr>
    </w:p>
    <w:p w:rsidR="00DA2F56" w:rsidRPr="006F7CE8" w:rsidRDefault="00DA2F56" w:rsidP="00DA2F56">
      <w:pPr>
        <w:ind w:firstLine="709"/>
        <w:jc w:val="both"/>
        <w:rPr>
          <w:iCs/>
          <w:sz w:val="28"/>
          <w:szCs w:val="28"/>
        </w:rPr>
      </w:pPr>
      <w:r w:rsidRPr="00C13F99">
        <w:rPr>
          <w:b/>
          <w:sz w:val="28"/>
          <w:szCs w:val="28"/>
        </w:rPr>
        <w:t>В 2020 году</w:t>
      </w:r>
      <w:r w:rsidRPr="00C13F99">
        <w:rPr>
          <w:sz w:val="28"/>
          <w:szCs w:val="28"/>
        </w:rPr>
        <w:t xml:space="preserve"> денежные доходы на душу населения составили 33 004 руб., что к уровню 2019 года составляет 101,7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461459">
        <w:rPr>
          <w:sz w:val="28"/>
          <w:szCs w:val="28"/>
        </w:rPr>
        <w:t xml:space="preserve"> Среднемесячная номинальная начисленная заработная плата одного работника в 2020 году по данным Петростата составила 48</w:t>
      </w:r>
      <w:r w:rsidR="0050340F">
        <w:rPr>
          <w:sz w:val="28"/>
          <w:szCs w:val="28"/>
        </w:rPr>
        <w:t> </w:t>
      </w:r>
      <w:r>
        <w:rPr>
          <w:sz w:val="28"/>
          <w:szCs w:val="28"/>
        </w:rPr>
        <w:t>286</w:t>
      </w:r>
      <w:r w:rsidRPr="0046145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461459">
        <w:rPr>
          <w:sz w:val="28"/>
          <w:szCs w:val="28"/>
        </w:rPr>
        <w:t>, или 10</w:t>
      </w:r>
      <w:r>
        <w:rPr>
          <w:sz w:val="28"/>
          <w:szCs w:val="28"/>
        </w:rPr>
        <w:t>4,7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461459">
        <w:rPr>
          <w:sz w:val="28"/>
          <w:szCs w:val="28"/>
        </w:rPr>
        <w:t xml:space="preserve"> к 2019 году</w:t>
      </w:r>
      <w:r w:rsidRPr="006F7CE8">
        <w:rPr>
          <w:sz w:val="28"/>
          <w:szCs w:val="28"/>
        </w:rPr>
        <w:t xml:space="preserve">. </w:t>
      </w:r>
      <w:r w:rsidRPr="006F7CE8">
        <w:rPr>
          <w:iCs/>
          <w:sz w:val="28"/>
          <w:szCs w:val="28"/>
        </w:rPr>
        <w:t>Реальная начисленная заработная плата, рассчитанная с учетом индекса потребительских цен, в 2020 году на уровне 101,1</w:t>
      </w:r>
      <w:r w:rsidR="0050340F">
        <w:rPr>
          <w:iCs/>
          <w:sz w:val="28"/>
          <w:szCs w:val="28"/>
        </w:rPr>
        <w:t xml:space="preserve"> </w:t>
      </w:r>
      <w:r w:rsidR="000D7061">
        <w:rPr>
          <w:iCs/>
          <w:sz w:val="28"/>
          <w:szCs w:val="28"/>
        </w:rPr>
        <w:t>проц.</w:t>
      </w:r>
      <w:r w:rsidRPr="006F7CE8">
        <w:rPr>
          <w:iCs/>
          <w:sz w:val="28"/>
          <w:szCs w:val="28"/>
        </w:rPr>
        <w:t xml:space="preserve"> к уровню 2019 года.</w:t>
      </w:r>
    </w:p>
    <w:p w:rsidR="00DA2F56" w:rsidRPr="001D16D8" w:rsidRDefault="00DA2F56" w:rsidP="00DA2F56">
      <w:pPr>
        <w:shd w:val="clear" w:color="auto" w:fill="FFFFFF"/>
        <w:ind w:firstLine="709"/>
        <w:jc w:val="both"/>
        <w:rPr>
          <w:sz w:val="28"/>
          <w:szCs w:val="28"/>
        </w:rPr>
      </w:pPr>
      <w:r w:rsidRPr="001D16D8">
        <w:rPr>
          <w:sz w:val="28"/>
          <w:szCs w:val="28"/>
        </w:rPr>
        <w:t xml:space="preserve">По оценке </w:t>
      </w:r>
      <w:r w:rsidRPr="001D16D8">
        <w:rPr>
          <w:b/>
          <w:sz w:val="28"/>
          <w:szCs w:val="28"/>
        </w:rPr>
        <w:t>2021 года</w:t>
      </w:r>
      <w:r w:rsidRPr="001D16D8">
        <w:rPr>
          <w:sz w:val="28"/>
          <w:szCs w:val="28"/>
        </w:rPr>
        <w:t xml:space="preserve"> номинальная начисленная среднемесячная заработная плата работников организаций региона, возрастет до 51 470 руб</w:t>
      </w:r>
      <w:r>
        <w:rPr>
          <w:sz w:val="28"/>
          <w:szCs w:val="28"/>
        </w:rPr>
        <w:t>.</w:t>
      </w:r>
      <w:r w:rsidRPr="001D16D8">
        <w:rPr>
          <w:sz w:val="28"/>
          <w:szCs w:val="28"/>
        </w:rPr>
        <w:t xml:space="preserve"> (106,6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D16D8">
        <w:rPr>
          <w:sz w:val="28"/>
          <w:szCs w:val="28"/>
        </w:rPr>
        <w:t xml:space="preserve"> к уровню 2020 года), реальная заработная плата работников организаций составит 101,5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D16D8">
        <w:rPr>
          <w:sz w:val="28"/>
          <w:szCs w:val="28"/>
        </w:rPr>
        <w:t xml:space="preserve"> к уровню 2020 года. </w:t>
      </w:r>
      <w:r w:rsidRPr="001D16D8">
        <w:rPr>
          <w:bCs/>
          <w:iCs/>
          <w:sz w:val="28"/>
          <w:szCs w:val="28"/>
        </w:rPr>
        <w:t xml:space="preserve">Сдерживание темпов роста реальной заработной платы в 2020 году связано в первую очередь с </w:t>
      </w:r>
      <w:r>
        <w:rPr>
          <w:bCs/>
          <w:iCs/>
          <w:sz w:val="28"/>
          <w:szCs w:val="28"/>
        </w:rPr>
        <w:t xml:space="preserve">действием </w:t>
      </w:r>
      <w:r w:rsidRPr="001D16D8">
        <w:rPr>
          <w:bCs/>
          <w:iCs/>
          <w:sz w:val="28"/>
          <w:szCs w:val="28"/>
        </w:rPr>
        <w:t>ограничительны</w:t>
      </w:r>
      <w:r>
        <w:rPr>
          <w:bCs/>
          <w:iCs/>
          <w:sz w:val="28"/>
          <w:szCs w:val="28"/>
        </w:rPr>
        <w:t>х мер</w:t>
      </w:r>
      <w:r w:rsidRPr="001D16D8">
        <w:rPr>
          <w:bCs/>
          <w:iCs/>
          <w:sz w:val="28"/>
          <w:szCs w:val="28"/>
        </w:rPr>
        <w:t xml:space="preserve"> по борьбе с коронавирусной инфекцией.</w:t>
      </w:r>
    </w:p>
    <w:p w:rsidR="00DA2F56" w:rsidRPr="001D16D8" w:rsidRDefault="00DA2F56" w:rsidP="00DA2F56">
      <w:pPr>
        <w:shd w:val="clear" w:color="auto" w:fill="FFFFFF"/>
        <w:ind w:firstLine="709"/>
        <w:jc w:val="both"/>
        <w:rPr>
          <w:sz w:val="28"/>
          <w:szCs w:val="28"/>
        </w:rPr>
      </w:pPr>
      <w:r w:rsidRPr="001D16D8">
        <w:rPr>
          <w:bCs/>
          <w:iCs/>
          <w:sz w:val="28"/>
          <w:szCs w:val="28"/>
        </w:rPr>
        <w:t>Также н</w:t>
      </w:r>
      <w:r w:rsidRPr="001D16D8">
        <w:rPr>
          <w:sz w:val="28"/>
          <w:szCs w:val="28"/>
        </w:rPr>
        <w:t>а темп роста реальной заработной платы в 2021 году, как и на ее покупательную способность, негативно скажется ускорение инфляции (до 105,0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1D16D8">
        <w:rPr>
          <w:sz w:val="28"/>
          <w:szCs w:val="28"/>
        </w:rPr>
        <w:t xml:space="preserve"> за год).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</w:t>
      </w:r>
    </w:p>
    <w:p w:rsidR="00DA2F56" w:rsidRPr="00F8010D" w:rsidRDefault="00DA2F56" w:rsidP="00DA2F5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F8010D">
        <w:rPr>
          <w:bCs/>
          <w:iCs/>
          <w:sz w:val="28"/>
          <w:szCs w:val="28"/>
        </w:rPr>
        <w:t xml:space="preserve">В </w:t>
      </w:r>
      <w:r w:rsidRPr="00F8010D">
        <w:rPr>
          <w:b/>
          <w:bCs/>
          <w:iCs/>
          <w:sz w:val="28"/>
          <w:szCs w:val="28"/>
        </w:rPr>
        <w:t>2022-2024 годах</w:t>
      </w:r>
      <w:r w:rsidRPr="00F8010D">
        <w:rPr>
          <w:bCs/>
          <w:iCs/>
          <w:sz w:val="28"/>
          <w:szCs w:val="28"/>
        </w:rPr>
        <w:t xml:space="preserve"> при базовом варианте прогноза ежегодный прирост реальных располагаемых денежных доходов населения составит от 2,5 до 3,0</w:t>
      </w:r>
      <w:r w:rsidR="0050340F">
        <w:rPr>
          <w:bCs/>
          <w:iCs/>
          <w:sz w:val="28"/>
          <w:szCs w:val="28"/>
        </w:rPr>
        <w:t xml:space="preserve"> </w:t>
      </w:r>
      <w:r w:rsidR="000D7061">
        <w:rPr>
          <w:bCs/>
          <w:iCs/>
          <w:sz w:val="28"/>
          <w:szCs w:val="28"/>
        </w:rPr>
        <w:t>проц.</w:t>
      </w:r>
      <w:r w:rsidRPr="00F8010D">
        <w:rPr>
          <w:bCs/>
          <w:iCs/>
          <w:sz w:val="28"/>
          <w:szCs w:val="28"/>
        </w:rPr>
        <w:t xml:space="preserve"> (по базовому варианту), или от 1,8 до 2,3</w:t>
      </w:r>
      <w:r w:rsidR="0050340F">
        <w:rPr>
          <w:bCs/>
          <w:iCs/>
          <w:sz w:val="28"/>
          <w:szCs w:val="28"/>
        </w:rPr>
        <w:t xml:space="preserve"> </w:t>
      </w:r>
      <w:r w:rsidR="000D7061">
        <w:rPr>
          <w:bCs/>
          <w:iCs/>
          <w:sz w:val="28"/>
          <w:szCs w:val="28"/>
        </w:rPr>
        <w:t>проц.</w:t>
      </w:r>
      <w:r w:rsidRPr="00F8010D">
        <w:rPr>
          <w:bCs/>
          <w:iCs/>
          <w:sz w:val="28"/>
          <w:szCs w:val="28"/>
        </w:rPr>
        <w:t xml:space="preserve"> (по консервативному). </w:t>
      </w:r>
    </w:p>
    <w:p w:rsidR="00DA2F56" w:rsidRPr="00F8010D" w:rsidRDefault="00DA2F56" w:rsidP="00DA2F5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F8010D">
        <w:rPr>
          <w:bCs/>
          <w:iCs/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 xml:space="preserve">среднесрочном </w:t>
      </w:r>
      <w:r w:rsidRPr="00F8010D">
        <w:rPr>
          <w:bCs/>
          <w:iCs/>
          <w:sz w:val="28"/>
          <w:szCs w:val="28"/>
        </w:rPr>
        <w:t>прогнозном периоде реальная зарабо</w:t>
      </w:r>
      <w:r>
        <w:rPr>
          <w:bCs/>
          <w:iCs/>
          <w:sz w:val="28"/>
          <w:szCs w:val="28"/>
        </w:rPr>
        <w:t xml:space="preserve">тная плата будет увеличиваться </w:t>
      </w:r>
      <w:r w:rsidRPr="00F8010D">
        <w:rPr>
          <w:bCs/>
          <w:iCs/>
          <w:sz w:val="28"/>
          <w:szCs w:val="28"/>
        </w:rPr>
        <w:t>на 2-2,4</w:t>
      </w:r>
      <w:r w:rsidR="0050340F">
        <w:rPr>
          <w:bCs/>
          <w:iCs/>
          <w:sz w:val="28"/>
          <w:szCs w:val="28"/>
        </w:rPr>
        <w:t xml:space="preserve"> </w:t>
      </w:r>
      <w:r w:rsidR="000D7061">
        <w:rPr>
          <w:bCs/>
          <w:iCs/>
          <w:sz w:val="28"/>
          <w:szCs w:val="28"/>
        </w:rPr>
        <w:t>проц.</w:t>
      </w:r>
      <w:r w:rsidRPr="00F8010D">
        <w:rPr>
          <w:bCs/>
          <w:iCs/>
          <w:sz w:val="28"/>
          <w:szCs w:val="28"/>
        </w:rPr>
        <w:t xml:space="preserve"> ежегодно по базовому сценарию, или на 1-2</w:t>
      </w:r>
      <w:r w:rsidR="0050340F">
        <w:rPr>
          <w:bCs/>
          <w:iCs/>
          <w:sz w:val="28"/>
          <w:szCs w:val="28"/>
        </w:rPr>
        <w:t xml:space="preserve"> </w:t>
      </w:r>
      <w:r w:rsidR="000D7061">
        <w:rPr>
          <w:bCs/>
          <w:iCs/>
          <w:sz w:val="28"/>
          <w:szCs w:val="28"/>
        </w:rPr>
        <w:t>проц.</w:t>
      </w:r>
      <w:r w:rsidRPr="00F8010D">
        <w:rPr>
          <w:bCs/>
          <w:iCs/>
          <w:sz w:val="28"/>
          <w:szCs w:val="28"/>
        </w:rPr>
        <w:t xml:space="preserve"> ежегодно - по консервативному. </w:t>
      </w:r>
    </w:p>
    <w:p w:rsidR="00DA2F56" w:rsidRPr="00F8010D" w:rsidRDefault="00DA2F56" w:rsidP="00DA2F5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F8010D">
        <w:rPr>
          <w:bCs/>
          <w:iCs/>
          <w:sz w:val="28"/>
          <w:szCs w:val="28"/>
        </w:rPr>
        <w:t>В 2024 году по базовому варианту прогноза номинальная начисленная среднемесячная заработная плата работников организаций составит 61 940 руб</w:t>
      </w:r>
      <w:r>
        <w:rPr>
          <w:bCs/>
          <w:iCs/>
          <w:sz w:val="28"/>
          <w:szCs w:val="28"/>
        </w:rPr>
        <w:t>.</w:t>
      </w:r>
      <w:r w:rsidRPr="00F8010D">
        <w:rPr>
          <w:bCs/>
          <w:iCs/>
          <w:sz w:val="28"/>
          <w:szCs w:val="28"/>
        </w:rPr>
        <w:t xml:space="preserve"> (увеличение в 1,20 раза по сравнению с 2021 годом), по консервативному варианту – 61 370 руб</w:t>
      </w:r>
      <w:r>
        <w:rPr>
          <w:bCs/>
          <w:iCs/>
          <w:sz w:val="28"/>
          <w:szCs w:val="28"/>
        </w:rPr>
        <w:t>.</w:t>
      </w:r>
      <w:r w:rsidRPr="00F8010D">
        <w:rPr>
          <w:bCs/>
          <w:iCs/>
          <w:sz w:val="28"/>
          <w:szCs w:val="28"/>
        </w:rPr>
        <w:t xml:space="preserve"> (увеличение в 1,19 раза по сравнению с 2021 годом).</w:t>
      </w:r>
    </w:p>
    <w:p w:rsidR="00DA2F56" w:rsidRPr="0049129E" w:rsidRDefault="00DA2F56" w:rsidP="00DA2F56">
      <w:pPr>
        <w:shd w:val="clear" w:color="auto" w:fill="FFFFFF"/>
        <w:ind w:firstLine="709"/>
        <w:jc w:val="both"/>
        <w:rPr>
          <w:sz w:val="28"/>
          <w:szCs w:val="28"/>
        </w:rPr>
      </w:pPr>
      <w:r w:rsidRPr="0049129E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DA2F56" w:rsidRPr="0049129E" w:rsidRDefault="00DA2F56" w:rsidP="00DA2F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9129E">
        <w:rPr>
          <w:sz w:val="28"/>
          <w:szCs w:val="28"/>
        </w:rPr>
        <w:t xml:space="preserve">- осуществления мер по обеспечению минимальных государственных гарантий по оплате труда: 24 декабря 2020 года подписано региональное соглашение № 6/с-20 </w:t>
      </w:r>
      <w:r>
        <w:rPr>
          <w:sz w:val="28"/>
          <w:szCs w:val="28"/>
        </w:rPr>
        <w:t>«</w:t>
      </w:r>
      <w:r w:rsidRPr="0049129E">
        <w:rPr>
          <w:sz w:val="28"/>
          <w:szCs w:val="28"/>
        </w:rPr>
        <w:t>О минимальной заработной плате в Ленинградской области на 2021 год</w:t>
      </w:r>
      <w:r>
        <w:rPr>
          <w:sz w:val="28"/>
          <w:szCs w:val="28"/>
        </w:rPr>
        <w:t>»</w:t>
      </w:r>
      <w:r w:rsidRPr="0049129E">
        <w:rPr>
          <w:sz w:val="28"/>
          <w:szCs w:val="28"/>
        </w:rPr>
        <w:t>, устанавливающее с 1 января 2021 года размер минимальной оплаты труда в сумме 12 800 руб</w:t>
      </w:r>
      <w:r>
        <w:rPr>
          <w:sz w:val="28"/>
          <w:szCs w:val="28"/>
        </w:rPr>
        <w:t>.</w:t>
      </w:r>
      <w:r w:rsidRPr="0049129E">
        <w:rPr>
          <w:sz w:val="28"/>
          <w:szCs w:val="28"/>
        </w:rPr>
        <w:t>, с 1 апреля 2021 года в сумме 13 000 руб</w:t>
      </w:r>
      <w:r>
        <w:rPr>
          <w:sz w:val="28"/>
          <w:szCs w:val="28"/>
        </w:rPr>
        <w:t>.</w:t>
      </w:r>
      <w:r w:rsidRPr="0049129E">
        <w:rPr>
          <w:sz w:val="28"/>
          <w:szCs w:val="28"/>
        </w:rPr>
        <w:t>, с 1 сентября 2021 года в</w:t>
      </w:r>
      <w:proofErr w:type="gramEnd"/>
      <w:r w:rsidRPr="0049129E">
        <w:rPr>
          <w:sz w:val="28"/>
          <w:szCs w:val="28"/>
        </w:rPr>
        <w:t xml:space="preserve"> сумме 13 315 руб</w:t>
      </w:r>
      <w:r>
        <w:rPr>
          <w:sz w:val="28"/>
          <w:szCs w:val="28"/>
        </w:rPr>
        <w:t xml:space="preserve">., с 1 декабря 2021 года в сумме </w:t>
      </w:r>
      <w:r w:rsidRPr="0049129E">
        <w:rPr>
          <w:sz w:val="28"/>
          <w:szCs w:val="28"/>
        </w:rPr>
        <w:t>14 250 руб.</w:t>
      </w:r>
    </w:p>
    <w:p w:rsidR="00DA2F56" w:rsidRPr="00D412BE" w:rsidRDefault="00DA2F56" w:rsidP="00DA2F56">
      <w:pPr>
        <w:shd w:val="clear" w:color="auto" w:fill="FFFFFF"/>
        <w:ind w:firstLine="709"/>
        <w:jc w:val="both"/>
        <w:rPr>
          <w:sz w:val="28"/>
          <w:szCs w:val="28"/>
        </w:rPr>
      </w:pPr>
      <w:r w:rsidRPr="0049129E">
        <w:rPr>
          <w:sz w:val="28"/>
          <w:szCs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 597 </w:t>
      </w:r>
      <w:r>
        <w:rPr>
          <w:sz w:val="28"/>
          <w:szCs w:val="28"/>
        </w:rPr>
        <w:t>«</w:t>
      </w:r>
      <w:r w:rsidRPr="0049129E">
        <w:rPr>
          <w:sz w:val="28"/>
          <w:szCs w:val="28"/>
        </w:rPr>
        <w:t>О мероприятиях по реализации государственной социальной политики</w:t>
      </w:r>
      <w:r>
        <w:rPr>
          <w:sz w:val="28"/>
          <w:szCs w:val="28"/>
        </w:rPr>
        <w:t>»</w:t>
      </w:r>
      <w:r w:rsidRPr="0049129E">
        <w:rPr>
          <w:sz w:val="28"/>
          <w:szCs w:val="28"/>
        </w:rPr>
        <w:t xml:space="preserve">. </w:t>
      </w:r>
    </w:p>
    <w:p w:rsidR="00DA2F56" w:rsidRPr="0035055E" w:rsidRDefault="00DA2F56" w:rsidP="00DA2F56">
      <w:pPr>
        <w:ind w:firstLine="709"/>
        <w:jc w:val="both"/>
        <w:rPr>
          <w:bCs/>
          <w:sz w:val="28"/>
          <w:szCs w:val="20"/>
        </w:rPr>
      </w:pPr>
      <w:r w:rsidRPr="0035055E">
        <w:rPr>
          <w:sz w:val="28"/>
          <w:szCs w:val="20"/>
        </w:rPr>
        <w:t>Ве</w:t>
      </w:r>
      <w:r w:rsidRPr="0035055E">
        <w:rPr>
          <w:bCs/>
          <w:sz w:val="28"/>
          <w:szCs w:val="20"/>
        </w:rPr>
        <w:t xml:space="preserve">личина прожиточного минимума на душу населения в среднем за  2020 год составила 11 </w:t>
      </w:r>
      <w:r>
        <w:rPr>
          <w:bCs/>
          <w:sz w:val="28"/>
          <w:szCs w:val="20"/>
        </w:rPr>
        <w:t>192</w:t>
      </w:r>
      <w:r w:rsidRPr="0035055E">
        <w:rPr>
          <w:bCs/>
          <w:sz w:val="28"/>
          <w:szCs w:val="20"/>
        </w:rPr>
        <w:t xml:space="preserve"> руб</w:t>
      </w:r>
      <w:r>
        <w:rPr>
          <w:bCs/>
          <w:sz w:val="28"/>
          <w:szCs w:val="20"/>
        </w:rPr>
        <w:t>.</w:t>
      </w:r>
      <w:r w:rsidRPr="0035055E">
        <w:rPr>
          <w:bCs/>
          <w:sz w:val="28"/>
          <w:szCs w:val="20"/>
        </w:rPr>
        <w:t xml:space="preserve">, на 2021 год установлена </w:t>
      </w:r>
      <w:r>
        <w:rPr>
          <w:bCs/>
          <w:sz w:val="28"/>
          <w:szCs w:val="20"/>
        </w:rPr>
        <w:t xml:space="preserve">на уровне </w:t>
      </w:r>
      <w:r w:rsidRPr="0035055E">
        <w:rPr>
          <w:bCs/>
          <w:sz w:val="28"/>
          <w:szCs w:val="20"/>
        </w:rPr>
        <w:t xml:space="preserve">11 289 руб.  </w:t>
      </w:r>
    </w:p>
    <w:p w:rsidR="00DA2F56" w:rsidRPr="0035055E" w:rsidRDefault="00DA2F56" w:rsidP="00DA2F56">
      <w:pPr>
        <w:ind w:firstLine="709"/>
        <w:jc w:val="both"/>
        <w:rPr>
          <w:sz w:val="28"/>
          <w:szCs w:val="28"/>
        </w:rPr>
      </w:pPr>
      <w:proofErr w:type="gramStart"/>
      <w:r w:rsidRPr="0035055E">
        <w:rPr>
          <w:sz w:val="28"/>
          <w:szCs w:val="20"/>
        </w:rPr>
        <w:t>Исходя из рассчитанного показателя величины ПМ на душу нас</w:t>
      </w:r>
      <w:r>
        <w:rPr>
          <w:sz w:val="28"/>
          <w:szCs w:val="20"/>
        </w:rPr>
        <w:t>е</w:t>
      </w:r>
      <w:r w:rsidRPr="0035055E">
        <w:rPr>
          <w:sz w:val="28"/>
          <w:szCs w:val="20"/>
        </w:rPr>
        <w:t>ления по Р</w:t>
      </w:r>
      <w:r>
        <w:rPr>
          <w:sz w:val="28"/>
          <w:szCs w:val="20"/>
        </w:rPr>
        <w:t xml:space="preserve">оссийской </w:t>
      </w:r>
      <w:r w:rsidRPr="0035055E">
        <w:rPr>
          <w:sz w:val="28"/>
          <w:szCs w:val="20"/>
        </w:rPr>
        <w:t>Ф</w:t>
      </w:r>
      <w:r>
        <w:rPr>
          <w:sz w:val="28"/>
          <w:szCs w:val="20"/>
        </w:rPr>
        <w:t xml:space="preserve">едерации </w:t>
      </w:r>
      <w:r w:rsidRPr="0035055E">
        <w:rPr>
          <w:sz w:val="28"/>
          <w:szCs w:val="20"/>
        </w:rPr>
        <w:t xml:space="preserve">на 2022 год </w:t>
      </w:r>
      <w:r w:rsidRPr="0035055E">
        <w:rPr>
          <w:sz w:val="28"/>
          <w:szCs w:val="28"/>
        </w:rPr>
        <w:t>(проект постановления Правительства РФ подготовлен Минтрудом России, ID 01/01/02-20/00099706) и п</w:t>
      </w:r>
      <w:r w:rsidRPr="0035055E">
        <w:rPr>
          <w:sz w:val="28"/>
          <w:szCs w:val="20"/>
        </w:rPr>
        <w:t xml:space="preserve">рогноза </w:t>
      </w:r>
      <w:r w:rsidRPr="0035055E">
        <w:rPr>
          <w:sz w:val="28"/>
          <w:szCs w:val="20"/>
        </w:rPr>
        <w:lastRenderedPageBreak/>
        <w:t>показателей индекса потребительских цен по Российской Федерации на 2023 – 2024 годы планируемая величина ПМ на душу населения в Ленинградской области по базовому варианту в 20</w:t>
      </w:r>
      <w:r>
        <w:rPr>
          <w:sz w:val="28"/>
          <w:szCs w:val="20"/>
        </w:rPr>
        <w:t xml:space="preserve">22 году составит 11 950 руб., </w:t>
      </w:r>
      <w:r w:rsidRPr="0035055E">
        <w:rPr>
          <w:sz w:val="28"/>
          <w:szCs w:val="20"/>
        </w:rPr>
        <w:t>в</w:t>
      </w:r>
      <w:proofErr w:type="gramEnd"/>
      <w:r w:rsidRPr="0035055E">
        <w:rPr>
          <w:sz w:val="28"/>
          <w:szCs w:val="20"/>
        </w:rPr>
        <w:t xml:space="preserve"> 2023 году – 12</w:t>
      </w:r>
      <w:r w:rsidR="0050340F">
        <w:rPr>
          <w:sz w:val="28"/>
          <w:szCs w:val="20"/>
        </w:rPr>
        <w:t> </w:t>
      </w:r>
      <w:r w:rsidRPr="0035055E">
        <w:rPr>
          <w:sz w:val="28"/>
          <w:szCs w:val="20"/>
        </w:rPr>
        <w:t>552 руб</w:t>
      </w:r>
      <w:r>
        <w:rPr>
          <w:sz w:val="28"/>
          <w:szCs w:val="20"/>
        </w:rPr>
        <w:t>.</w:t>
      </w:r>
      <w:r w:rsidRPr="0035055E">
        <w:rPr>
          <w:sz w:val="28"/>
          <w:szCs w:val="20"/>
        </w:rPr>
        <w:t>, в 2024 году – 13 313 руб.</w:t>
      </w:r>
      <w:r w:rsidRPr="0035055E">
        <w:rPr>
          <w:sz w:val="28"/>
          <w:szCs w:val="28"/>
        </w:rPr>
        <w:t xml:space="preserve"> </w:t>
      </w:r>
    </w:p>
    <w:p w:rsidR="00DA2F56" w:rsidRPr="00C13F99" w:rsidRDefault="00DA2F56" w:rsidP="00DA2F56">
      <w:pPr>
        <w:ind w:firstLine="709"/>
        <w:jc w:val="both"/>
        <w:rPr>
          <w:sz w:val="28"/>
          <w:szCs w:val="20"/>
        </w:rPr>
      </w:pPr>
      <w:r w:rsidRPr="0035055E">
        <w:rPr>
          <w:sz w:val="28"/>
          <w:szCs w:val="20"/>
        </w:rPr>
        <w:t xml:space="preserve">В результате прогнозируемая </w:t>
      </w:r>
      <w:r w:rsidRPr="00C13F99">
        <w:rPr>
          <w:sz w:val="28"/>
          <w:szCs w:val="20"/>
        </w:rPr>
        <w:t>величина прожиточного минимума в среднем на душу населения в Ленинградской области к 2024 году по отношению к 2020 году и к 2021 году увеличится в 1,2 раза.</w:t>
      </w:r>
    </w:p>
    <w:p w:rsidR="00704FB9" w:rsidRPr="00C13F99" w:rsidRDefault="00704FB9" w:rsidP="00BA18DE">
      <w:pPr>
        <w:ind w:firstLine="709"/>
        <w:jc w:val="both"/>
        <w:rPr>
          <w:color w:val="000000" w:themeColor="text1"/>
          <w:sz w:val="16"/>
          <w:szCs w:val="16"/>
        </w:rPr>
      </w:pPr>
    </w:p>
    <w:p w:rsidR="00704FB9" w:rsidRPr="00C13F99" w:rsidRDefault="007A48FA" w:rsidP="00704FB9">
      <w:pPr>
        <w:jc w:val="center"/>
        <w:rPr>
          <w:b/>
          <w:sz w:val="28"/>
          <w:szCs w:val="28"/>
        </w:rPr>
      </w:pPr>
      <w:r w:rsidRPr="00C13F99">
        <w:rPr>
          <w:sz w:val="28"/>
          <w:szCs w:val="28"/>
        </w:rPr>
        <w:t>Труд и занятость</w:t>
      </w:r>
    </w:p>
    <w:p w:rsidR="00704FB9" w:rsidRPr="00C13F99" w:rsidRDefault="00704FB9" w:rsidP="00405363">
      <w:pPr>
        <w:ind w:firstLine="709"/>
        <w:jc w:val="both"/>
        <w:rPr>
          <w:sz w:val="16"/>
          <w:szCs w:val="16"/>
        </w:rPr>
      </w:pPr>
    </w:p>
    <w:p w:rsidR="00DA2F56" w:rsidRPr="00C13F99" w:rsidRDefault="00DA2F56" w:rsidP="00DA2F56">
      <w:pPr>
        <w:pStyle w:val="ac"/>
        <w:spacing w:after="0"/>
        <w:ind w:firstLine="709"/>
        <w:jc w:val="both"/>
        <w:rPr>
          <w:bCs/>
          <w:sz w:val="28"/>
          <w:szCs w:val="28"/>
        </w:rPr>
      </w:pPr>
      <w:r w:rsidRPr="00C13F99">
        <w:rPr>
          <w:sz w:val="28"/>
          <w:szCs w:val="28"/>
        </w:rPr>
        <w:t xml:space="preserve">В </w:t>
      </w:r>
      <w:r w:rsidRPr="00C13F99">
        <w:rPr>
          <w:b/>
          <w:sz w:val="28"/>
          <w:szCs w:val="28"/>
        </w:rPr>
        <w:t>2020 году</w:t>
      </w:r>
      <w:r w:rsidRPr="00C13F99">
        <w:rPr>
          <w:sz w:val="28"/>
          <w:szCs w:val="28"/>
        </w:rPr>
        <w:t xml:space="preserve"> в результате негативных последствий распространения коронавирусной инфекции (</w:t>
      </w:r>
      <w:r w:rsidRPr="00C13F99">
        <w:rPr>
          <w:sz w:val="28"/>
          <w:szCs w:val="28"/>
          <w:lang w:val="en-US"/>
        </w:rPr>
        <w:t>COVID</w:t>
      </w:r>
      <w:r w:rsidRPr="00C13F99">
        <w:rPr>
          <w:sz w:val="28"/>
          <w:szCs w:val="28"/>
        </w:rPr>
        <w:t>-19) на рынке труда Ленинградской отмечался рост численности безработных граждан и уровня</w:t>
      </w:r>
      <w:r w:rsidRPr="00C13F99">
        <w:rPr>
          <w:color w:val="0070C0"/>
          <w:sz w:val="28"/>
          <w:szCs w:val="28"/>
        </w:rPr>
        <w:t xml:space="preserve"> </w:t>
      </w:r>
      <w:r w:rsidRPr="00C13F99">
        <w:rPr>
          <w:sz w:val="28"/>
          <w:szCs w:val="28"/>
        </w:rPr>
        <w:t>регистрируемой безработицы, те</w:t>
      </w:r>
      <w:r w:rsidRPr="00C13F99">
        <w:rPr>
          <w:bCs/>
          <w:sz w:val="28"/>
          <w:szCs w:val="28"/>
        </w:rPr>
        <w:t>нденция роста зафиксирована с начала апреля 2020 года.</w:t>
      </w:r>
    </w:p>
    <w:p w:rsidR="00DA2F56" w:rsidRPr="00DA2F56" w:rsidRDefault="00DA2F56" w:rsidP="00DA2F56">
      <w:pPr>
        <w:shd w:val="clear" w:color="auto" w:fill="FFFFFF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C13F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Уровень зарегистрированной безработицы</w:t>
      </w:r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на конец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2020 </w:t>
      </w:r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года имел значение 3,1</w:t>
      </w:r>
      <w:r w:rsidR="0050340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0D706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проц.</w:t>
      </w:r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к численности рабочей силы (в 2019 году – 0,4 </w:t>
      </w:r>
      <w:proofErr w:type="gramStart"/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процентных</w:t>
      </w:r>
      <w:proofErr w:type="gramEnd"/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пункта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). Ч</w:t>
      </w:r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исленность официально зарегистрированных безработных в государственных учреждениях службы занятости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составил </w:t>
      </w:r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30,2 тыс. человек (3,7 тыс. человек в 2019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году). Н</w:t>
      </w:r>
      <w:r w:rsidRPr="00DA2F5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апряженность на рынке труда по Ленинградской области составила 1,5 незанятых граждан на одну вакансию.</w:t>
      </w:r>
    </w:p>
    <w:p w:rsidR="00DA2F56" w:rsidRPr="00DE355B" w:rsidRDefault="00DA2F56" w:rsidP="00DA2F56">
      <w:pPr>
        <w:shd w:val="clear" w:color="auto" w:fill="FFFFFF"/>
        <w:ind w:firstLine="709"/>
        <w:jc w:val="both"/>
        <w:rPr>
          <w:sz w:val="28"/>
          <w:szCs w:val="28"/>
        </w:rPr>
      </w:pPr>
      <w:r w:rsidRPr="00DE355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2020 году уровень безработицы в среднем за год, рассчитываемый по методологии МОТ, по Ленинградской области составил 5,3</w:t>
      </w:r>
      <w:r w:rsidR="0050340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0D706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проц.</w:t>
      </w:r>
      <w:r w:rsidRPr="00DE355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что на 1,4</w:t>
      </w:r>
      <w:r w:rsidR="0050340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0D706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проц.</w:t>
      </w:r>
      <w:r w:rsidRPr="00DE355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выше значения в 2019 году.</w:t>
      </w:r>
      <w:r w:rsidRPr="00DE355B">
        <w:rPr>
          <w:sz w:val="28"/>
          <w:szCs w:val="28"/>
        </w:rPr>
        <w:t xml:space="preserve"> </w:t>
      </w:r>
    </w:p>
    <w:p w:rsidR="00725C08" w:rsidRDefault="00725C08" w:rsidP="00A803DB">
      <w:pPr>
        <w:ind w:firstLine="709"/>
        <w:jc w:val="both"/>
        <w:rPr>
          <w:sz w:val="28"/>
          <w:szCs w:val="28"/>
        </w:rPr>
      </w:pPr>
      <w:r w:rsidRPr="0091149E">
        <w:rPr>
          <w:b/>
          <w:sz w:val="28"/>
          <w:szCs w:val="28"/>
        </w:rPr>
        <w:t>В 2021 год</w:t>
      </w:r>
      <w:r>
        <w:rPr>
          <w:b/>
          <w:sz w:val="28"/>
          <w:szCs w:val="28"/>
        </w:rPr>
        <w:t>у</w:t>
      </w:r>
      <w:r w:rsidRPr="00DE3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Ленинградской области </w:t>
      </w:r>
      <w:r w:rsidRPr="00DE355B">
        <w:rPr>
          <w:sz w:val="28"/>
          <w:szCs w:val="28"/>
        </w:rPr>
        <w:t>удалось не только стабил</w:t>
      </w:r>
      <w:r>
        <w:rPr>
          <w:sz w:val="28"/>
          <w:szCs w:val="28"/>
        </w:rPr>
        <w:t>изировать ситуацию на</w:t>
      </w:r>
      <w:r w:rsidRPr="00DE355B">
        <w:rPr>
          <w:sz w:val="28"/>
          <w:szCs w:val="28"/>
        </w:rPr>
        <w:t xml:space="preserve"> рынк</w:t>
      </w:r>
      <w:r>
        <w:rPr>
          <w:sz w:val="28"/>
          <w:szCs w:val="28"/>
        </w:rPr>
        <w:t>е</w:t>
      </w:r>
      <w:r w:rsidRPr="00DE355B">
        <w:rPr>
          <w:sz w:val="28"/>
          <w:szCs w:val="28"/>
        </w:rPr>
        <w:t xml:space="preserve"> труда области, но и </w:t>
      </w:r>
      <w:r>
        <w:rPr>
          <w:sz w:val="28"/>
          <w:szCs w:val="28"/>
        </w:rPr>
        <w:t xml:space="preserve">обеспечить </w:t>
      </w:r>
      <w:r w:rsidRPr="00DE355B">
        <w:rPr>
          <w:sz w:val="28"/>
          <w:szCs w:val="28"/>
        </w:rPr>
        <w:t>снижение регистрируемой безработицы.</w:t>
      </w:r>
      <w:r w:rsidR="00A803DB">
        <w:rPr>
          <w:sz w:val="28"/>
          <w:szCs w:val="28"/>
        </w:rPr>
        <w:t xml:space="preserve"> Это обеспечивается как за счет </w:t>
      </w:r>
      <w:r w:rsidRPr="00DE355B">
        <w:rPr>
          <w:sz w:val="28"/>
          <w:szCs w:val="28"/>
        </w:rPr>
        <w:t>реализаци</w:t>
      </w:r>
      <w:r w:rsidR="00A803DB">
        <w:rPr>
          <w:sz w:val="28"/>
          <w:szCs w:val="28"/>
        </w:rPr>
        <w:t>и</w:t>
      </w:r>
      <w:r w:rsidRPr="00DE355B">
        <w:rPr>
          <w:sz w:val="28"/>
          <w:szCs w:val="28"/>
        </w:rPr>
        <w:t xml:space="preserve"> традиционных форм поддержания и повышения занятости жителей региона</w:t>
      </w:r>
      <w:r w:rsidR="00A803DB">
        <w:rPr>
          <w:sz w:val="28"/>
          <w:szCs w:val="28"/>
        </w:rPr>
        <w:t xml:space="preserve"> (профессиональное и дополнительное профессиональное обучение, организация общественных  работ и др.)</w:t>
      </w:r>
      <w:r w:rsidRPr="00DE355B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«</w:t>
      </w:r>
      <w:r w:rsidRPr="00DE355B">
        <w:rPr>
          <w:sz w:val="28"/>
          <w:szCs w:val="28"/>
        </w:rPr>
        <w:t>новыми</w:t>
      </w:r>
      <w:r>
        <w:rPr>
          <w:sz w:val="28"/>
          <w:szCs w:val="28"/>
        </w:rPr>
        <w:t>»</w:t>
      </w:r>
      <w:r w:rsidRPr="00DE355B">
        <w:rPr>
          <w:sz w:val="28"/>
          <w:szCs w:val="28"/>
        </w:rPr>
        <w:t xml:space="preserve"> проектами и инициативами, предложенными и уже внедряемыми службой занятости.</w:t>
      </w:r>
    </w:p>
    <w:p w:rsidR="00A803DB" w:rsidRDefault="00A803DB" w:rsidP="00A803DB">
      <w:pPr>
        <w:ind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>В связи с ситуацией, вызванной распространением новой коронавирусной инфекции</w:t>
      </w:r>
      <w:r>
        <w:rPr>
          <w:sz w:val="28"/>
          <w:szCs w:val="28"/>
        </w:rPr>
        <w:t>,</w:t>
      </w:r>
      <w:r w:rsidRPr="00DE355B">
        <w:rPr>
          <w:sz w:val="28"/>
          <w:szCs w:val="28"/>
        </w:rPr>
        <w:t xml:space="preserve"> в 2020 году на федеральном уровне разр</w:t>
      </w:r>
      <w:r>
        <w:rPr>
          <w:sz w:val="28"/>
          <w:szCs w:val="28"/>
        </w:rPr>
        <w:t>аботана «Программа организации</w:t>
      </w:r>
      <w:r w:rsidRPr="00DE355B">
        <w:rPr>
          <w:sz w:val="28"/>
          <w:szCs w:val="28"/>
        </w:rPr>
        <w:t xml:space="preserve"> профессионального обучения и дополнительного профессионального образования лиц, пострадавших от последствий распро</w:t>
      </w:r>
      <w:r>
        <w:rPr>
          <w:sz w:val="28"/>
          <w:szCs w:val="28"/>
        </w:rPr>
        <w:t xml:space="preserve">странения новой коронавирусной </w:t>
      </w:r>
      <w:r w:rsidRPr="00DE355B">
        <w:rPr>
          <w:sz w:val="28"/>
          <w:szCs w:val="28"/>
        </w:rPr>
        <w:t>инфекции</w:t>
      </w:r>
      <w:r>
        <w:rPr>
          <w:sz w:val="28"/>
          <w:szCs w:val="28"/>
        </w:rPr>
        <w:t>»</w:t>
      </w:r>
      <w:r w:rsidRPr="00DE355B">
        <w:rPr>
          <w:sz w:val="28"/>
          <w:szCs w:val="28"/>
        </w:rPr>
        <w:t>. Ленинградская область принял</w:t>
      </w:r>
      <w:r>
        <w:rPr>
          <w:sz w:val="28"/>
          <w:szCs w:val="28"/>
        </w:rPr>
        <w:t>а</w:t>
      </w:r>
      <w:r w:rsidRPr="00DE355B">
        <w:rPr>
          <w:sz w:val="28"/>
          <w:szCs w:val="28"/>
        </w:rPr>
        <w:t xml:space="preserve"> участие в реализации Программы, обучив 1300 граждан, относящихся к категории </w:t>
      </w:r>
      <w:r>
        <w:rPr>
          <w:sz w:val="28"/>
          <w:szCs w:val="28"/>
        </w:rPr>
        <w:t>«</w:t>
      </w:r>
      <w:r w:rsidRPr="00DE355B">
        <w:rPr>
          <w:sz w:val="28"/>
          <w:szCs w:val="28"/>
        </w:rPr>
        <w:t>пострадавшие</w:t>
      </w:r>
      <w:r>
        <w:rPr>
          <w:sz w:val="28"/>
          <w:szCs w:val="28"/>
        </w:rPr>
        <w:t xml:space="preserve"> </w:t>
      </w:r>
      <w:r w:rsidRPr="00DE355B">
        <w:rPr>
          <w:sz w:val="28"/>
          <w:szCs w:val="28"/>
        </w:rPr>
        <w:t>от последствий распространения новой коронавирусной инфекции</w:t>
      </w:r>
      <w:r>
        <w:rPr>
          <w:sz w:val="28"/>
          <w:szCs w:val="28"/>
        </w:rPr>
        <w:t>»</w:t>
      </w:r>
      <w:r w:rsidRPr="00DE355B">
        <w:rPr>
          <w:sz w:val="28"/>
          <w:szCs w:val="28"/>
        </w:rPr>
        <w:t>.</w:t>
      </w:r>
    </w:p>
    <w:p w:rsidR="00A803DB" w:rsidRPr="00DE355B" w:rsidRDefault="00A803DB" w:rsidP="00A803DB">
      <w:pPr>
        <w:suppressAutoHyphens/>
        <w:ind w:firstLine="709"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Новое место работы в 2021 году </w:t>
      </w:r>
      <w:r>
        <w:rPr>
          <w:sz w:val="28"/>
          <w:szCs w:val="28"/>
        </w:rPr>
        <w:t xml:space="preserve">уже </w:t>
      </w:r>
      <w:r w:rsidRPr="00DE355B">
        <w:rPr>
          <w:sz w:val="28"/>
          <w:szCs w:val="28"/>
        </w:rPr>
        <w:t>нашли 9,8 тыс. человек, из них 3,7 тыс. человек трудоустроены до признания безработным.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91149E">
        <w:rPr>
          <w:b/>
          <w:sz w:val="28"/>
          <w:szCs w:val="28"/>
        </w:rPr>
        <w:t>По оценке к концу 2021 года</w:t>
      </w:r>
      <w:r>
        <w:rPr>
          <w:b/>
          <w:sz w:val="28"/>
          <w:szCs w:val="28"/>
        </w:rPr>
        <w:t xml:space="preserve"> </w:t>
      </w:r>
      <w:r w:rsidRPr="00DE355B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за</w:t>
      </w:r>
      <w:r w:rsidRPr="00DE355B">
        <w:rPr>
          <w:sz w:val="28"/>
          <w:szCs w:val="28"/>
        </w:rPr>
        <w:t>регистрир</w:t>
      </w:r>
      <w:r>
        <w:rPr>
          <w:sz w:val="28"/>
          <w:szCs w:val="28"/>
        </w:rPr>
        <w:t>ованной</w:t>
      </w:r>
      <w:r w:rsidRPr="00DE355B">
        <w:rPr>
          <w:sz w:val="28"/>
          <w:szCs w:val="28"/>
        </w:rPr>
        <w:t xml:space="preserve"> безработицы может </w:t>
      </w:r>
      <w:proofErr w:type="gramStart"/>
      <w:r w:rsidRPr="00DE355B">
        <w:rPr>
          <w:sz w:val="28"/>
          <w:szCs w:val="28"/>
        </w:rPr>
        <w:t>снизится</w:t>
      </w:r>
      <w:proofErr w:type="gramEnd"/>
      <w:r w:rsidRPr="00DE355B">
        <w:rPr>
          <w:sz w:val="28"/>
          <w:szCs w:val="28"/>
        </w:rPr>
        <w:t xml:space="preserve"> </w:t>
      </w:r>
      <w:r>
        <w:rPr>
          <w:sz w:val="28"/>
          <w:szCs w:val="28"/>
        </w:rPr>
        <w:t>до 0,4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DE355B">
        <w:rPr>
          <w:sz w:val="28"/>
          <w:szCs w:val="28"/>
        </w:rPr>
        <w:t xml:space="preserve"> при численности официально зарегистрированных безработных не более 4,4 </w:t>
      </w:r>
      <w:r>
        <w:rPr>
          <w:sz w:val="28"/>
          <w:szCs w:val="28"/>
        </w:rPr>
        <w:t>тыс. человек</w:t>
      </w:r>
      <w:r w:rsidRPr="00DE355B">
        <w:rPr>
          <w:sz w:val="28"/>
          <w:szCs w:val="28"/>
        </w:rPr>
        <w:t>.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По мере снятия карантинных ограничений в регионе </w:t>
      </w:r>
      <w:r>
        <w:rPr>
          <w:sz w:val="28"/>
          <w:szCs w:val="28"/>
        </w:rPr>
        <w:t xml:space="preserve">можно ожидать, </w:t>
      </w:r>
      <w:r>
        <w:rPr>
          <w:sz w:val="28"/>
          <w:szCs w:val="28"/>
        </w:rPr>
        <w:br/>
      </w:r>
      <w:r w:rsidRPr="00DE355B">
        <w:rPr>
          <w:sz w:val="28"/>
          <w:szCs w:val="28"/>
        </w:rPr>
        <w:t xml:space="preserve">что уровень общей безработицы </w:t>
      </w:r>
      <w:r>
        <w:rPr>
          <w:sz w:val="28"/>
          <w:szCs w:val="28"/>
        </w:rPr>
        <w:t xml:space="preserve">(по методологии МОТ) </w:t>
      </w:r>
      <w:r w:rsidRPr="00DE355B">
        <w:rPr>
          <w:sz w:val="28"/>
          <w:szCs w:val="28"/>
        </w:rPr>
        <w:t xml:space="preserve">в среднем за 2021 год </w:t>
      </w:r>
      <w:r w:rsidRPr="00DE355B">
        <w:rPr>
          <w:sz w:val="28"/>
          <w:szCs w:val="28"/>
        </w:rPr>
        <w:lastRenderedPageBreak/>
        <w:t>будет не более 4,1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>
        <w:rPr>
          <w:sz w:val="28"/>
          <w:szCs w:val="28"/>
        </w:rPr>
        <w:t xml:space="preserve"> при численности</w:t>
      </w:r>
      <w:r w:rsidRPr="00DE355B">
        <w:rPr>
          <w:sz w:val="28"/>
          <w:szCs w:val="28"/>
        </w:rPr>
        <w:t xml:space="preserve"> безработных в среднем за 2021 год порядка 40,3 тыс. человек. 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4D2468">
        <w:rPr>
          <w:sz w:val="28"/>
          <w:szCs w:val="28"/>
        </w:rPr>
        <w:t>Прогноз рынка труда</w:t>
      </w:r>
      <w:r w:rsidRPr="0091149E">
        <w:rPr>
          <w:b/>
          <w:sz w:val="28"/>
          <w:szCs w:val="28"/>
        </w:rPr>
        <w:t xml:space="preserve"> по консервативному варианту</w:t>
      </w:r>
      <w:r w:rsidRPr="00DE355B">
        <w:rPr>
          <w:sz w:val="28"/>
          <w:szCs w:val="28"/>
        </w:rPr>
        <w:t xml:space="preserve"> основан на предпосылке о менее благоприятной санитарно-эпидемиологической ситуации, затяжном восстановлении региональной экономики в среднесрочной перспективе из-за последствий распространения новой корон</w:t>
      </w:r>
      <w:r>
        <w:rPr>
          <w:sz w:val="28"/>
          <w:szCs w:val="28"/>
        </w:rPr>
        <w:t>а</w:t>
      </w:r>
      <w:r w:rsidRPr="00DE355B">
        <w:rPr>
          <w:sz w:val="28"/>
          <w:szCs w:val="28"/>
        </w:rPr>
        <w:t>вирусной инфекции.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>В 2022-2024 годах прогнозируется восстановление стабильности на общем рынке труда с наметившейся тенденцией к постепенному снижению основных показателей, характеризующих безработицу.</w:t>
      </w:r>
      <w:r>
        <w:rPr>
          <w:sz w:val="28"/>
          <w:szCs w:val="28"/>
        </w:rPr>
        <w:t xml:space="preserve"> </w:t>
      </w:r>
      <w:r w:rsidRPr="00DE355B">
        <w:rPr>
          <w:sz w:val="28"/>
          <w:szCs w:val="28"/>
        </w:rPr>
        <w:t xml:space="preserve">Планируемое значение показателя </w:t>
      </w:r>
      <w:r>
        <w:rPr>
          <w:sz w:val="28"/>
          <w:szCs w:val="28"/>
        </w:rPr>
        <w:t>«</w:t>
      </w:r>
      <w:r w:rsidRPr="00DE355B">
        <w:rPr>
          <w:sz w:val="28"/>
          <w:szCs w:val="28"/>
        </w:rPr>
        <w:t>уровень безработицы</w:t>
      </w:r>
      <w:r>
        <w:rPr>
          <w:sz w:val="28"/>
          <w:szCs w:val="28"/>
        </w:rPr>
        <w:t>»</w:t>
      </w:r>
      <w:r w:rsidRPr="00DE355B">
        <w:rPr>
          <w:sz w:val="28"/>
          <w:szCs w:val="28"/>
        </w:rPr>
        <w:t xml:space="preserve"> (по методологии МОТ) в среднем за год, за период 2022 – 2024 год, составит 4,7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DE355B">
        <w:rPr>
          <w:sz w:val="28"/>
          <w:szCs w:val="28"/>
        </w:rPr>
        <w:t xml:space="preserve"> 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>Численность безработных (по методологии МОТ) в период с 2022-2023 годы составит 46 тыс. человек. В 2023 – 2024 году ожидается ежегодное сокращение численности безработных граждан (по методологии МОТ) в среднем на 2 тыс. человек. К 2024 году численность безработных граждан (по методологии МОТ) составит 46,4 тыс. человек.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E355B">
        <w:rPr>
          <w:sz w:val="28"/>
          <w:szCs w:val="28"/>
        </w:rPr>
        <w:t>ровень регистрируемой безработицы к концу 2024 года планируе</w:t>
      </w:r>
      <w:r>
        <w:rPr>
          <w:sz w:val="28"/>
          <w:szCs w:val="28"/>
        </w:rPr>
        <w:t xml:space="preserve">тся на уровне </w:t>
      </w:r>
      <w:r w:rsidRPr="00DE355B">
        <w:rPr>
          <w:sz w:val="28"/>
          <w:szCs w:val="28"/>
        </w:rPr>
        <w:t>0,6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проц.</w:t>
      </w:r>
      <w:r w:rsidRPr="00DE355B">
        <w:rPr>
          <w:sz w:val="28"/>
          <w:szCs w:val="28"/>
        </w:rPr>
        <w:t xml:space="preserve"> </w:t>
      </w:r>
    </w:p>
    <w:p w:rsidR="00A803D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>Численность официально зарегистрированных в службе занятости безработных граждан прогнозируется в конце 2022 года – 6,9 тыс. человек, начиная с 2023 года, планируется сокращение численности официально зарегистрированных в службе занятости безработных граждан. К концу 2024 года данный показатель составит 6 тыс. человек.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4D2468">
        <w:rPr>
          <w:sz w:val="28"/>
          <w:szCs w:val="28"/>
        </w:rPr>
        <w:t>Прогноз рынка труда</w:t>
      </w:r>
      <w:r w:rsidRPr="0091149E">
        <w:rPr>
          <w:b/>
          <w:sz w:val="28"/>
          <w:szCs w:val="28"/>
        </w:rPr>
        <w:t xml:space="preserve"> по базовому варианту </w:t>
      </w:r>
      <w:r w:rsidRPr="00DE355B">
        <w:rPr>
          <w:sz w:val="28"/>
          <w:szCs w:val="28"/>
        </w:rPr>
        <w:t xml:space="preserve">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DE355B">
        <w:rPr>
          <w:sz w:val="28"/>
          <w:szCs w:val="28"/>
        </w:rPr>
        <w:t xml:space="preserve">В 2022-2024 годах прогнозируется постепенное снижение </w:t>
      </w:r>
      <w:r>
        <w:rPr>
          <w:sz w:val="28"/>
          <w:szCs w:val="28"/>
        </w:rPr>
        <w:t>у</w:t>
      </w:r>
      <w:r w:rsidRPr="00DE355B">
        <w:rPr>
          <w:sz w:val="28"/>
          <w:szCs w:val="28"/>
        </w:rPr>
        <w:t>ров</w:t>
      </w:r>
      <w:r>
        <w:rPr>
          <w:sz w:val="28"/>
          <w:szCs w:val="28"/>
        </w:rPr>
        <w:t xml:space="preserve">ня </w:t>
      </w:r>
      <w:r w:rsidRPr="00DE355B">
        <w:rPr>
          <w:sz w:val="28"/>
          <w:szCs w:val="28"/>
        </w:rPr>
        <w:t>безработицы (по методологии МОТ) в ср</w:t>
      </w:r>
      <w:r>
        <w:rPr>
          <w:sz w:val="28"/>
          <w:szCs w:val="28"/>
        </w:rPr>
        <w:t xml:space="preserve">еднем за год, соответственно, с </w:t>
      </w:r>
      <w:r w:rsidRPr="00DE355B">
        <w:rPr>
          <w:sz w:val="28"/>
          <w:szCs w:val="28"/>
        </w:rPr>
        <w:t>3,9 до 3,8</w:t>
      </w:r>
      <w:r w:rsidR="0050340F">
        <w:rPr>
          <w:sz w:val="28"/>
          <w:szCs w:val="28"/>
        </w:rPr>
        <w:t> </w:t>
      </w:r>
      <w:r w:rsidR="000D7061">
        <w:rPr>
          <w:sz w:val="28"/>
          <w:szCs w:val="28"/>
        </w:rPr>
        <w:t>проц.</w:t>
      </w:r>
      <w:r w:rsidRPr="00DE355B">
        <w:rPr>
          <w:sz w:val="28"/>
          <w:szCs w:val="28"/>
        </w:rPr>
        <w:t xml:space="preserve"> 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Численность безработных (по методологии МОТ) в среднем за год сократится с 38,6 тыс. человек в 2022 году до 38,4 тыс. человек в 2024 году. 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>В 2022-2024 годах прогнозируется, что уровень регистрируемой безработицы</w:t>
      </w:r>
      <w:r>
        <w:rPr>
          <w:sz w:val="28"/>
          <w:szCs w:val="28"/>
        </w:rPr>
        <w:t xml:space="preserve"> </w:t>
      </w:r>
      <w:r w:rsidRPr="00DE355B">
        <w:rPr>
          <w:sz w:val="28"/>
          <w:szCs w:val="28"/>
        </w:rPr>
        <w:t>не превысит значения 0,4</w:t>
      </w:r>
      <w:r w:rsidR="0050340F">
        <w:rPr>
          <w:sz w:val="28"/>
          <w:szCs w:val="28"/>
        </w:rPr>
        <w:t xml:space="preserve"> </w:t>
      </w:r>
      <w:r w:rsidR="000D7061">
        <w:rPr>
          <w:sz w:val="28"/>
          <w:szCs w:val="28"/>
        </w:rPr>
        <w:t>проц</w:t>
      </w:r>
      <w:r w:rsidRPr="00DE355B">
        <w:rPr>
          <w:sz w:val="28"/>
          <w:szCs w:val="28"/>
        </w:rPr>
        <w:t>.</w:t>
      </w:r>
    </w:p>
    <w:p w:rsidR="00A803DB" w:rsidRPr="00DE355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E355B">
        <w:rPr>
          <w:sz w:val="28"/>
          <w:szCs w:val="28"/>
        </w:rPr>
        <w:t>исленность официально зарегистрированных в службе занятости безработных граждан прогнозируется снижение с 4 тыс. человек в конце 2022 года до 3,8 тыс. человек в конце 2024 года.</w:t>
      </w:r>
    </w:p>
    <w:p w:rsidR="00A803DB" w:rsidRDefault="00A803DB" w:rsidP="00A803DB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DE355B">
        <w:rPr>
          <w:sz w:val="28"/>
          <w:szCs w:val="28"/>
        </w:rPr>
        <w:t xml:space="preserve">Прогнозируется, что реализуемые службой занятости мероприятия позволят на протяжении 2022-2024 годов поддержать стабильность на рынке труда Ленинградской области даже в условиях возникновения негативных факторов, как в сфере экономики, так и других сферах жизни общества. Показатели, характеризующие рынок труда к концу 2022 года восстановятся на уровне </w:t>
      </w:r>
      <w:r>
        <w:rPr>
          <w:sz w:val="28"/>
          <w:szCs w:val="28"/>
        </w:rPr>
        <w:br/>
      </w:r>
      <w:r w:rsidRPr="00DE355B">
        <w:rPr>
          <w:sz w:val="28"/>
          <w:szCs w:val="28"/>
        </w:rPr>
        <w:t>2019 года.</w:t>
      </w:r>
    </w:p>
    <w:p w:rsidR="00A803DB" w:rsidRPr="004B235C" w:rsidRDefault="00A803DB" w:rsidP="00A803DB">
      <w:pPr>
        <w:pStyle w:val="ac"/>
        <w:spacing w:after="0"/>
        <w:ind w:firstLine="709"/>
        <w:contextualSpacing/>
        <w:jc w:val="both"/>
        <w:rPr>
          <w:color w:val="000000" w:themeColor="text1"/>
          <w:sz w:val="16"/>
          <w:szCs w:val="16"/>
          <w:highlight w:val="yellow"/>
        </w:rPr>
      </w:pPr>
    </w:p>
    <w:p w:rsidR="00DA4C64" w:rsidRPr="004D2468" w:rsidRDefault="00B07D61" w:rsidP="00DA4C64">
      <w:pPr>
        <w:pStyle w:val="ac"/>
        <w:spacing w:after="0"/>
        <w:contextualSpacing/>
        <w:jc w:val="center"/>
        <w:rPr>
          <w:sz w:val="28"/>
          <w:szCs w:val="28"/>
        </w:rPr>
      </w:pPr>
      <w:r w:rsidRPr="004D2468">
        <w:rPr>
          <w:sz w:val="28"/>
          <w:szCs w:val="28"/>
        </w:rPr>
        <w:t>Основные параметры государственных программ Лени</w:t>
      </w:r>
      <w:r w:rsidR="00DA4C64" w:rsidRPr="004D2468">
        <w:rPr>
          <w:sz w:val="28"/>
          <w:szCs w:val="28"/>
        </w:rPr>
        <w:t>нградской области</w:t>
      </w:r>
    </w:p>
    <w:p w:rsidR="00DA4C64" w:rsidRPr="004D2468" w:rsidRDefault="00DA4C64" w:rsidP="00DA4C64">
      <w:pPr>
        <w:pStyle w:val="ac"/>
        <w:spacing w:after="0"/>
        <w:contextualSpacing/>
        <w:jc w:val="center"/>
        <w:rPr>
          <w:sz w:val="16"/>
          <w:szCs w:val="16"/>
        </w:rPr>
      </w:pPr>
    </w:p>
    <w:p w:rsidR="00B07D61" w:rsidRPr="004D2468" w:rsidRDefault="00B07D61" w:rsidP="004D2468">
      <w:pPr>
        <w:pStyle w:val="ac"/>
        <w:spacing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4D2468">
        <w:rPr>
          <w:rFonts w:eastAsia="Calibri"/>
          <w:sz w:val="28"/>
          <w:szCs w:val="28"/>
        </w:rPr>
        <w:t>В 20</w:t>
      </w:r>
      <w:r w:rsidR="00EA0429" w:rsidRPr="004D2468">
        <w:rPr>
          <w:rFonts w:eastAsia="Calibri"/>
          <w:sz w:val="28"/>
          <w:szCs w:val="28"/>
        </w:rPr>
        <w:t>20</w:t>
      </w:r>
      <w:r w:rsidRPr="004D2468">
        <w:rPr>
          <w:rFonts w:eastAsia="Calibri"/>
          <w:sz w:val="28"/>
          <w:szCs w:val="28"/>
        </w:rPr>
        <w:t xml:space="preserve"> году было</w:t>
      </w:r>
      <w:r w:rsidR="00EA0429" w:rsidRPr="004D2468">
        <w:rPr>
          <w:rFonts w:eastAsia="Calibri"/>
          <w:sz w:val="28"/>
          <w:szCs w:val="28"/>
        </w:rPr>
        <w:t xml:space="preserve"> предусмотрено финансирование 18</w:t>
      </w:r>
      <w:r w:rsidRPr="004D2468">
        <w:rPr>
          <w:rFonts w:eastAsia="Calibri"/>
          <w:sz w:val="28"/>
          <w:szCs w:val="28"/>
        </w:rPr>
        <w:t xml:space="preserve"> государственных программ Ленинградской области в объеме </w:t>
      </w:r>
      <w:r w:rsidR="00EA0429" w:rsidRPr="004D2468">
        <w:rPr>
          <w:rFonts w:eastAsia="Calibri"/>
          <w:sz w:val="28"/>
          <w:szCs w:val="28"/>
        </w:rPr>
        <w:t>175,</w:t>
      </w:r>
      <w:r w:rsidR="004D2468">
        <w:rPr>
          <w:rFonts w:eastAsia="Calibri"/>
          <w:sz w:val="28"/>
          <w:szCs w:val="28"/>
        </w:rPr>
        <w:t xml:space="preserve">5 </w:t>
      </w:r>
      <w:proofErr w:type="gramStart"/>
      <w:r w:rsidR="00EA0429" w:rsidRPr="004D2468">
        <w:rPr>
          <w:rFonts w:eastAsia="Calibri"/>
          <w:sz w:val="28"/>
          <w:szCs w:val="28"/>
        </w:rPr>
        <w:t>млрд</w:t>
      </w:r>
      <w:proofErr w:type="gramEnd"/>
      <w:r w:rsidR="00EA0429" w:rsidRPr="004D2468">
        <w:rPr>
          <w:rFonts w:eastAsia="Calibri"/>
          <w:sz w:val="28"/>
          <w:szCs w:val="28"/>
        </w:rPr>
        <w:t xml:space="preserve"> рублей (в 2019</w:t>
      </w:r>
      <w:r w:rsidRPr="004D2468">
        <w:rPr>
          <w:rFonts w:eastAsia="Calibri"/>
          <w:sz w:val="28"/>
          <w:szCs w:val="28"/>
        </w:rPr>
        <w:t xml:space="preserve"> году – </w:t>
      </w:r>
      <w:r w:rsidR="00D20ADF" w:rsidRPr="004D2468">
        <w:rPr>
          <w:rFonts w:eastAsia="Calibri"/>
          <w:sz w:val="28"/>
          <w:szCs w:val="28"/>
        </w:rPr>
        <w:t xml:space="preserve">                      </w:t>
      </w:r>
      <w:r w:rsidR="00EA0429" w:rsidRPr="004D2468">
        <w:rPr>
          <w:rFonts w:eastAsia="Calibri"/>
          <w:sz w:val="28"/>
          <w:szCs w:val="28"/>
        </w:rPr>
        <w:t>145,2</w:t>
      </w:r>
      <w:r w:rsidRPr="004D2468">
        <w:rPr>
          <w:rFonts w:eastAsia="Calibri"/>
          <w:sz w:val="28"/>
          <w:szCs w:val="28"/>
        </w:rPr>
        <w:t xml:space="preserve"> млрд рублей) за счет средств всех источников (в соответствии </w:t>
      </w:r>
      <w:r w:rsidRPr="004D2468">
        <w:rPr>
          <w:rFonts w:eastAsia="Calibri"/>
          <w:sz w:val="28"/>
          <w:szCs w:val="28"/>
        </w:rPr>
        <w:br/>
        <w:t>с утвержденными государственными программами</w:t>
      </w:r>
      <w:r w:rsidRPr="004D2468">
        <w:rPr>
          <w:sz w:val="28"/>
          <w:szCs w:val="28"/>
        </w:rPr>
        <w:t xml:space="preserve"> </w:t>
      </w:r>
      <w:r w:rsidRPr="004D2468">
        <w:rPr>
          <w:rFonts w:eastAsia="Calibri"/>
          <w:sz w:val="28"/>
          <w:szCs w:val="28"/>
        </w:rPr>
        <w:t>Ленинградской области).</w:t>
      </w:r>
    </w:p>
    <w:p w:rsidR="00B07D61" w:rsidRPr="004D2468" w:rsidRDefault="00B07D61" w:rsidP="004D24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szCs w:val="28"/>
        </w:rPr>
        <w:t xml:space="preserve">Расходы областного бюджета на государственные программы Ленинградской области с учетом межбюджетных трансфертов из федерального бюджета составили </w:t>
      </w:r>
      <w:r w:rsidR="00EA0429" w:rsidRPr="004D2468">
        <w:rPr>
          <w:szCs w:val="28"/>
        </w:rPr>
        <w:t xml:space="preserve">94,3 </w:t>
      </w:r>
      <w:r w:rsidR="00D20ADF" w:rsidRPr="004D2468">
        <w:rPr>
          <w:szCs w:val="28"/>
        </w:rPr>
        <w:t>проц.</w:t>
      </w:r>
      <w:r w:rsidRPr="004D2468">
        <w:rPr>
          <w:szCs w:val="28"/>
        </w:rPr>
        <w:t xml:space="preserve"> от общего объема расходов областного бюджета Ленинградской области</w:t>
      </w:r>
      <w:r w:rsidR="00DA4C64" w:rsidRPr="004D2468">
        <w:rPr>
          <w:szCs w:val="28"/>
        </w:rPr>
        <w:t>,</w:t>
      </w:r>
      <w:r w:rsidR="00EA0429" w:rsidRPr="004D2468">
        <w:rPr>
          <w:szCs w:val="28"/>
        </w:rPr>
        <w:t xml:space="preserve"> или 160,6 </w:t>
      </w:r>
      <w:proofErr w:type="gramStart"/>
      <w:r w:rsidR="00EA0429" w:rsidRPr="004D2468">
        <w:rPr>
          <w:szCs w:val="28"/>
        </w:rPr>
        <w:t>млрд</w:t>
      </w:r>
      <w:proofErr w:type="gramEnd"/>
      <w:r w:rsidR="00EA0429" w:rsidRPr="004D2468">
        <w:rPr>
          <w:szCs w:val="28"/>
        </w:rPr>
        <w:t xml:space="preserve"> рублей (в 2019</w:t>
      </w:r>
      <w:r w:rsidRPr="004D2468">
        <w:rPr>
          <w:szCs w:val="28"/>
        </w:rPr>
        <w:t xml:space="preserve"> году программные расходы составили 94</w:t>
      </w:r>
      <w:r w:rsidR="00EA0429" w:rsidRPr="004D2468">
        <w:rPr>
          <w:szCs w:val="28"/>
        </w:rPr>
        <w:t>,4</w:t>
      </w:r>
      <w:r w:rsidR="00D20ADF" w:rsidRPr="004D2468">
        <w:rPr>
          <w:szCs w:val="28"/>
        </w:rPr>
        <w:t xml:space="preserve"> проц.</w:t>
      </w:r>
      <w:r w:rsidR="00DA4C64" w:rsidRPr="004D2468">
        <w:rPr>
          <w:szCs w:val="28"/>
        </w:rPr>
        <w:t>,</w:t>
      </w:r>
      <w:r w:rsidRPr="004D2468">
        <w:rPr>
          <w:szCs w:val="28"/>
        </w:rPr>
        <w:t xml:space="preserve"> или </w:t>
      </w:r>
      <w:r w:rsidR="00EA0429" w:rsidRPr="004D2468">
        <w:rPr>
          <w:szCs w:val="28"/>
        </w:rPr>
        <w:t>133,1</w:t>
      </w:r>
      <w:r w:rsidRPr="004D2468">
        <w:rPr>
          <w:szCs w:val="28"/>
        </w:rPr>
        <w:t xml:space="preserve"> млрд рублей). </w:t>
      </w:r>
    </w:p>
    <w:p w:rsidR="00B07D61" w:rsidRPr="004D2468" w:rsidRDefault="00B07D61" w:rsidP="004D2468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4D2468">
        <w:rPr>
          <w:szCs w:val="28"/>
        </w:rPr>
        <w:t xml:space="preserve">Фактическое финансирование государственных программ Ленинградской области из всех источников составило </w:t>
      </w:r>
      <w:r w:rsidR="00EA0429" w:rsidRPr="004D2468">
        <w:rPr>
          <w:szCs w:val="28"/>
        </w:rPr>
        <w:t>179,31</w:t>
      </w:r>
      <w:r w:rsidRPr="004D2468">
        <w:rPr>
          <w:szCs w:val="28"/>
        </w:rPr>
        <w:t xml:space="preserve"> </w:t>
      </w:r>
      <w:proofErr w:type="gramStart"/>
      <w:r w:rsidRPr="004D2468">
        <w:rPr>
          <w:szCs w:val="28"/>
        </w:rPr>
        <w:t>млрд</w:t>
      </w:r>
      <w:proofErr w:type="gramEnd"/>
      <w:r w:rsidRPr="004D2468">
        <w:rPr>
          <w:szCs w:val="28"/>
        </w:rPr>
        <w:t xml:space="preserve"> рублей</w:t>
      </w:r>
      <w:r w:rsidR="008A4803" w:rsidRPr="004D2468">
        <w:rPr>
          <w:szCs w:val="28"/>
        </w:rPr>
        <w:t>,</w:t>
      </w:r>
      <w:r w:rsidRPr="004D2468">
        <w:rPr>
          <w:szCs w:val="28"/>
        </w:rPr>
        <w:t xml:space="preserve"> </w:t>
      </w:r>
      <w:r w:rsidR="00D20ADF" w:rsidRPr="004D2468">
        <w:rPr>
          <w:szCs w:val="28"/>
        </w:rPr>
        <w:t xml:space="preserve">                                        </w:t>
      </w:r>
      <w:r w:rsidRPr="004D2468">
        <w:rPr>
          <w:szCs w:val="28"/>
        </w:rPr>
        <w:t xml:space="preserve">или </w:t>
      </w:r>
      <w:r w:rsidR="00EA0429" w:rsidRPr="004D2468">
        <w:rPr>
          <w:szCs w:val="28"/>
        </w:rPr>
        <w:t>102,2</w:t>
      </w:r>
      <w:r w:rsidR="00D20ADF" w:rsidRPr="004D2468">
        <w:rPr>
          <w:szCs w:val="28"/>
        </w:rPr>
        <w:t xml:space="preserve"> проц.</w:t>
      </w:r>
      <w:r w:rsidRPr="004D2468">
        <w:rPr>
          <w:szCs w:val="28"/>
        </w:rPr>
        <w:t xml:space="preserve"> от запланированного объема финансирова</w:t>
      </w:r>
      <w:r w:rsidR="00EA0429" w:rsidRPr="004D2468">
        <w:rPr>
          <w:szCs w:val="28"/>
        </w:rPr>
        <w:t>ния по программам на год (в 2019</w:t>
      </w:r>
      <w:r w:rsidRPr="004D2468">
        <w:rPr>
          <w:szCs w:val="28"/>
        </w:rPr>
        <w:t xml:space="preserve"> году – </w:t>
      </w:r>
      <w:r w:rsidR="00EA0429" w:rsidRPr="004D2468">
        <w:rPr>
          <w:szCs w:val="28"/>
        </w:rPr>
        <w:t>139,3</w:t>
      </w:r>
      <w:r w:rsidRPr="004D2468">
        <w:rPr>
          <w:szCs w:val="28"/>
        </w:rPr>
        <w:t xml:space="preserve"> млрд рублей</w:t>
      </w:r>
      <w:r w:rsidR="008A4803" w:rsidRPr="004D2468">
        <w:rPr>
          <w:szCs w:val="28"/>
        </w:rPr>
        <w:t>,</w:t>
      </w:r>
      <w:r w:rsidR="00EA0429" w:rsidRPr="004D2468">
        <w:rPr>
          <w:szCs w:val="28"/>
        </w:rPr>
        <w:t xml:space="preserve"> или 96</w:t>
      </w:r>
      <w:r w:rsidR="00D20ADF" w:rsidRPr="004D2468">
        <w:rPr>
          <w:szCs w:val="28"/>
        </w:rPr>
        <w:t xml:space="preserve"> проц.</w:t>
      </w:r>
      <w:r w:rsidRPr="004D2468">
        <w:rPr>
          <w:szCs w:val="28"/>
        </w:rPr>
        <w:t>).</w:t>
      </w:r>
    </w:p>
    <w:p w:rsidR="00B07D61" w:rsidRPr="004D2468" w:rsidRDefault="00B07D61" w:rsidP="004D246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68">
        <w:rPr>
          <w:rFonts w:eastAsia="Calibri"/>
          <w:sz w:val="28"/>
          <w:szCs w:val="28"/>
        </w:rPr>
        <w:t>Финансирование из областного бюджета Ленинградской о</w:t>
      </w:r>
      <w:r w:rsidR="00EA0429" w:rsidRPr="004D2468">
        <w:rPr>
          <w:rFonts w:eastAsia="Calibri"/>
          <w:sz w:val="28"/>
          <w:szCs w:val="28"/>
        </w:rPr>
        <w:t>бласти осуществлялось по всем 18</w:t>
      </w:r>
      <w:r w:rsidRPr="004D2468">
        <w:rPr>
          <w:rFonts w:eastAsia="Calibri"/>
          <w:sz w:val="28"/>
          <w:szCs w:val="28"/>
        </w:rPr>
        <w:t xml:space="preserve"> государственным программам и составило </w:t>
      </w:r>
      <w:r w:rsidR="00EA0429" w:rsidRPr="004D2468">
        <w:rPr>
          <w:rFonts w:eastAsia="Calibri"/>
          <w:sz w:val="28"/>
          <w:szCs w:val="28"/>
        </w:rPr>
        <w:t>141,5</w:t>
      </w:r>
      <w:r w:rsidRPr="004D2468">
        <w:rPr>
          <w:rFonts w:eastAsia="Calibri"/>
          <w:sz w:val="28"/>
          <w:szCs w:val="28"/>
        </w:rPr>
        <w:t xml:space="preserve"> </w:t>
      </w:r>
      <w:proofErr w:type="gramStart"/>
      <w:r w:rsidRPr="004D2468">
        <w:rPr>
          <w:rFonts w:eastAsia="Calibri"/>
          <w:sz w:val="28"/>
          <w:szCs w:val="28"/>
        </w:rPr>
        <w:t>млрд</w:t>
      </w:r>
      <w:proofErr w:type="gramEnd"/>
      <w:r w:rsidRPr="004D2468">
        <w:rPr>
          <w:rFonts w:eastAsia="Calibri"/>
          <w:sz w:val="28"/>
          <w:szCs w:val="28"/>
        </w:rPr>
        <w:t xml:space="preserve"> рублей</w:t>
      </w:r>
      <w:r w:rsidR="008A4803" w:rsidRPr="004D2468">
        <w:rPr>
          <w:rFonts w:eastAsia="Calibri"/>
          <w:sz w:val="28"/>
          <w:szCs w:val="28"/>
        </w:rPr>
        <w:t>,</w:t>
      </w:r>
      <w:r w:rsidRPr="004D2468">
        <w:rPr>
          <w:rFonts w:eastAsia="Calibri"/>
          <w:sz w:val="28"/>
          <w:szCs w:val="28"/>
        </w:rPr>
        <w:t xml:space="preserve"> или </w:t>
      </w:r>
      <w:r w:rsidR="00EA0429" w:rsidRPr="004D2468">
        <w:rPr>
          <w:rFonts w:eastAsia="Calibri"/>
          <w:sz w:val="28"/>
          <w:szCs w:val="28"/>
        </w:rPr>
        <w:t>96,9</w:t>
      </w:r>
      <w:r w:rsidR="00D20ADF" w:rsidRPr="004D2468">
        <w:rPr>
          <w:rFonts w:eastAsia="Calibri"/>
          <w:sz w:val="28"/>
          <w:szCs w:val="28"/>
        </w:rPr>
        <w:t xml:space="preserve"> проц.</w:t>
      </w:r>
      <w:r w:rsidR="00EA0429" w:rsidRPr="004D2468">
        <w:rPr>
          <w:rFonts w:eastAsia="Calibri"/>
          <w:sz w:val="28"/>
          <w:szCs w:val="28"/>
        </w:rPr>
        <w:t xml:space="preserve"> (в 2019</w:t>
      </w:r>
      <w:r w:rsidRPr="004D2468">
        <w:rPr>
          <w:rFonts w:eastAsia="Calibri"/>
          <w:sz w:val="28"/>
          <w:szCs w:val="28"/>
        </w:rPr>
        <w:t xml:space="preserve"> году – </w:t>
      </w:r>
      <w:r w:rsidR="00EA0429" w:rsidRPr="004D2468">
        <w:rPr>
          <w:rFonts w:eastAsia="Calibri"/>
          <w:sz w:val="28"/>
          <w:szCs w:val="28"/>
        </w:rPr>
        <w:t>122,5</w:t>
      </w:r>
      <w:r w:rsidRPr="004D2468">
        <w:rPr>
          <w:rFonts w:eastAsia="Calibri"/>
          <w:sz w:val="28"/>
          <w:szCs w:val="28"/>
        </w:rPr>
        <w:t xml:space="preserve"> млрд рублей</w:t>
      </w:r>
      <w:r w:rsidR="008A4803" w:rsidRPr="004D2468">
        <w:rPr>
          <w:rFonts w:eastAsia="Calibri"/>
          <w:sz w:val="28"/>
          <w:szCs w:val="28"/>
        </w:rPr>
        <w:t>,</w:t>
      </w:r>
      <w:r w:rsidR="00EA0429" w:rsidRPr="004D2468">
        <w:rPr>
          <w:rFonts w:eastAsia="Calibri"/>
          <w:sz w:val="28"/>
          <w:szCs w:val="28"/>
        </w:rPr>
        <w:t xml:space="preserve"> или 98</w:t>
      </w:r>
      <w:r w:rsidR="00D20ADF" w:rsidRPr="004D2468">
        <w:rPr>
          <w:rFonts w:eastAsia="Calibri"/>
          <w:sz w:val="28"/>
          <w:szCs w:val="28"/>
        </w:rPr>
        <w:t xml:space="preserve"> проц.</w:t>
      </w:r>
      <w:r w:rsidRPr="004D2468">
        <w:rPr>
          <w:rFonts w:eastAsia="Calibri"/>
          <w:sz w:val="28"/>
          <w:szCs w:val="28"/>
        </w:rPr>
        <w:t xml:space="preserve">) </w:t>
      </w:r>
      <w:r w:rsidRPr="004D2468">
        <w:rPr>
          <w:rFonts w:eastAsia="Calibri"/>
          <w:sz w:val="28"/>
          <w:szCs w:val="28"/>
        </w:rPr>
        <w:br/>
        <w:t>от запланированного на год объема финансирования.</w:t>
      </w:r>
    </w:p>
    <w:p w:rsidR="00B07D61" w:rsidRPr="004D2468" w:rsidRDefault="00B07D61" w:rsidP="004D24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68">
        <w:rPr>
          <w:rFonts w:eastAsia="Calibri"/>
          <w:sz w:val="28"/>
          <w:szCs w:val="28"/>
          <w:lang w:eastAsia="en-US"/>
        </w:rPr>
        <w:t xml:space="preserve">Выполнение работ (мероприятий) государственных программ Ленинградской области за счет всех источников составило </w:t>
      </w:r>
      <w:r w:rsidR="00EA0429" w:rsidRPr="004D2468">
        <w:rPr>
          <w:rFonts w:eastAsia="Calibri"/>
          <w:sz w:val="28"/>
          <w:szCs w:val="28"/>
          <w:lang w:eastAsia="en-US"/>
        </w:rPr>
        <w:t>174,</w:t>
      </w:r>
      <w:r w:rsidR="004D2468">
        <w:rPr>
          <w:rFonts w:eastAsia="Calibri"/>
          <w:sz w:val="28"/>
          <w:szCs w:val="28"/>
          <w:lang w:eastAsia="en-US"/>
        </w:rPr>
        <w:t>3</w:t>
      </w:r>
      <w:r w:rsidRPr="004D246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D2468">
        <w:rPr>
          <w:rFonts w:eastAsia="Calibri"/>
          <w:sz w:val="28"/>
          <w:szCs w:val="28"/>
          <w:lang w:eastAsia="en-US"/>
        </w:rPr>
        <w:t>млрд</w:t>
      </w:r>
      <w:proofErr w:type="gramEnd"/>
      <w:r w:rsidRPr="004D2468">
        <w:rPr>
          <w:rFonts w:eastAsia="Calibri"/>
          <w:sz w:val="28"/>
          <w:szCs w:val="28"/>
          <w:lang w:eastAsia="en-US"/>
        </w:rPr>
        <w:t xml:space="preserve"> руб</w:t>
      </w:r>
      <w:r w:rsidR="004D7AC9" w:rsidRPr="004D2468">
        <w:rPr>
          <w:rFonts w:eastAsia="Calibri"/>
          <w:sz w:val="28"/>
          <w:szCs w:val="28"/>
          <w:lang w:eastAsia="en-US"/>
        </w:rPr>
        <w:t>лей</w:t>
      </w:r>
      <w:r w:rsidRPr="004D2468">
        <w:rPr>
          <w:rFonts w:eastAsia="Calibri"/>
          <w:sz w:val="28"/>
          <w:szCs w:val="28"/>
          <w:lang w:eastAsia="en-US"/>
        </w:rPr>
        <w:t xml:space="preserve"> </w:t>
      </w:r>
      <w:r w:rsidR="00D20ADF" w:rsidRPr="004D2468">
        <w:rPr>
          <w:rFonts w:eastAsia="Calibri"/>
          <w:sz w:val="28"/>
          <w:szCs w:val="28"/>
          <w:lang w:eastAsia="en-US"/>
        </w:rPr>
        <w:t xml:space="preserve">                 </w:t>
      </w:r>
      <w:r w:rsidRPr="004D2468">
        <w:rPr>
          <w:rFonts w:eastAsia="Calibri"/>
          <w:sz w:val="28"/>
          <w:szCs w:val="28"/>
          <w:lang w:eastAsia="en-US"/>
        </w:rPr>
        <w:t>(</w:t>
      </w:r>
      <w:r w:rsidR="009753FD" w:rsidRPr="004D2468">
        <w:rPr>
          <w:rFonts w:eastAsia="Calibri"/>
          <w:sz w:val="28"/>
          <w:szCs w:val="28"/>
          <w:lang w:eastAsia="en-US"/>
        </w:rPr>
        <w:t>97,2</w:t>
      </w:r>
      <w:r w:rsidR="00D20ADF" w:rsidRPr="004D2468">
        <w:rPr>
          <w:rFonts w:eastAsia="Calibri"/>
          <w:sz w:val="28"/>
          <w:szCs w:val="28"/>
          <w:lang w:eastAsia="en-US"/>
        </w:rPr>
        <w:t xml:space="preserve"> проц.</w:t>
      </w:r>
      <w:r w:rsidRPr="004D2468">
        <w:rPr>
          <w:rFonts w:eastAsia="Calibri"/>
          <w:sz w:val="28"/>
          <w:szCs w:val="28"/>
          <w:lang w:eastAsia="en-US"/>
        </w:rPr>
        <w:t xml:space="preserve"> от финансирования</w:t>
      </w:r>
      <w:r w:rsidR="004D7AC9" w:rsidRPr="004D2468">
        <w:rPr>
          <w:rFonts w:eastAsia="Calibri"/>
          <w:sz w:val="28"/>
          <w:szCs w:val="28"/>
          <w:lang w:eastAsia="en-US"/>
        </w:rPr>
        <w:t>,</w:t>
      </w:r>
      <w:r w:rsidRPr="004D2468">
        <w:rPr>
          <w:rFonts w:eastAsia="Calibri"/>
          <w:sz w:val="28"/>
          <w:szCs w:val="28"/>
          <w:lang w:eastAsia="en-US"/>
        </w:rPr>
        <w:t xml:space="preserve"> или </w:t>
      </w:r>
      <w:r w:rsidR="009753FD" w:rsidRPr="004D2468">
        <w:rPr>
          <w:rFonts w:eastAsia="Calibri"/>
          <w:sz w:val="28"/>
          <w:szCs w:val="28"/>
          <w:lang w:eastAsia="en-US"/>
        </w:rPr>
        <w:t>99,3</w:t>
      </w:r>
      <w:r w:rsidR="00D20ADF" w:rsidRPr="004D2468">
        <w:rPr>
          <w:rFonts w:eastAsia="Calibri"/>
          <w:sz w:val="28"/>
          <w:szCs w:val="28"/>
          <w:lang w:eastAsia="en-US"/>
        </w:rPr>
        <w:t xml:space="preserve"> проц.</w:t>
      </w:r>
      <w:r w:rsidRPr="004D2468">
        <w:rPr>
          <w:rFonts w:eastAsia="Calibri"/>
          <w:sz w:val="28"/>
          <w:szCs w:val="28"/>
          <w:lang w:eastAsia="en-US"/>
        </w:rPr>
        <w:t xml:space="preserve"> от плана).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По итогам реализации государственных программ в 2020 году отмечаются следующие основные результаты: 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1. </w:t>
      </w:r>
      <w:proofErr w:type="gramStart"/>
      <w:r w:rsidRPr="004D2468">
        <w:rPr>
          <w:rFonts w:cs="Calibri"/>
          <w:sz w:val="28"/>
          <w:szCs w:val="28"/>
          <w:u w:val="single"/>
        </w:rPr>
        <w:t>Введены</w:t>
      </w:r>
      <w:proofErr w:type="gramEnd"/>
      <w:r w:rsidRPr="004D2468">
        <w:rPr>
          <w:rFonts w:cs="Calibri"/>
          <w:sz w:val="28"/>
          <w:szCs w:val="28"/>
          <w:u w:val="single"/>
        </w:rPr>
        <w:t xml:space="preserve"> в эксплуатацию</w:t>
      </w:r>
      <w:r w:rsidRPr="004D2468">
        <w:rPr>
          <w:rFonts w:cs="Calibri"/>
          <w:sz w:val="28"/>
          <w:szCs w:val="28"/>
        </w:rPr>
        <w:t xml:space="preserve">: 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поликлиника при областной детской больнице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.С</w:t>
      </w:r>
      <w:proofErr w:type="gramEnd"/>
      <w:r w:rsidRPr="004D2468">
        <w:rPr>
          <w:rFonts w:cs="Calibri"/>
          <w:sz w:val="28"/>
          <w:szCs w:val="28"/>
        </w:rPr>
        <w:t>ертолово</w:t>
      </w:r>
      <w:proofErr w:type="spellEnd"/>
      <w:r w:rsidRPr="004D2468">
        <w:rPr>
          <w:rFonts w:cs="Calibri"/>
          <w:sz w:val="28"/>
          <w:szCs w:val="28"/>
        </w:rPr>
        <w:t xml:space="preserve"> на 850 пос. в смену;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школа на 600 мест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.Ш</w:t>
      </w:r>
      <w:proofErr w:type="gramEnd"/>
      <w:r w:rsidRPr="004D2468">
        <w:rPr>
          <w:rFonts w:cs="Calibri"/>
          <w:sz w:val="28"/>
          <w:szCs w:val="28"/>
        </w:rPr>
        <w:t>лиссельбурге</w:t>
      </w:r>
      <w:proofErr w:type="spellEnd"/>
      <w:r w:rsidRPr="004D2468">
        <w:rPr>
          <w:rFonts w:cs="Calibri"/>
          <w:sz w:val="28"/>
          <w:szCs w:val="28"/>
        </w:rPr>
        <w:t>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пристройка на 350 мест к школе в </w:t>
      </w:r>
      <w:proofErr w:type="spellStart"/>
      <w:r w:rsidRPr="004D2468">
        <w:rPr>
          <w:rFonts w:cs="Calibri"/>
          <w:sz w:val="28"/>
          <w:szCs w:val="28"/>
        </w:rPr>
        <w:t>пос</w:t>
      </w:r>
      <w:proofErr w:type="gramStart"/>
      <w:r w:rsidRPr="004D2468">
        <w:rPr>
          <w:rFonts w:cs="Calibri"/>
          <w:sz w:val="28"/>
          <w:szCs w:val="28"/>
        </w:rPr>
        <w:t>.Т</w:t>
      </w:r>
      <w:proofErr w:type="gramEnd"/>
      <w:r w:rsidRPr="004D2468">
        <w:rPr>
          <w:rFonts w:cs="Calibri"/>
          <w:sz w:val="28"/>
          <w:szCs w:val="28"/>
        </w:rPr>
        <w:t>олмачево</w:t>
      </w:r>
      <w:proofErr w:type="spellEnd"/>
      <w:r w:rsidRPr="004D2468">
        <w:rPr>
          <w:rFonts w:cs="Calibri"/>
          <w:sz w:val="28"/>
          <w:szCs w:val="28"/>
        </w:rPr>
        <w:t xml:space="preserve"> Лужского района;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спортивный зал школы в </w:t>
      </w:r>
      <w:proofErr w:type="spellStart"/>
      <w:r w:rsidRPr="004D2468">
        <w:rPr>
          <w:rFonts w:cs="Calibri"/>
          <w:sz w:val="28"/>
          <w:szCs w:val="28"/>
        </w:rPr>
        <w:t>д</w:t>
      </w:r>
      <w:proofErr w:type="gramStart"/>
      <w:r w:rsidRPr="004D2468">
        <w:rPr>
          <w:rFonts w:cs="Calibri"/>
          <w:sz w:val="28"/>
          <w:szCs w:val="28"/>
        </w:rPr>
        <w:t>.Ф</w:t>
      </w:r>
      <w:proofErr w:type="gramEnd"/>
      <w:r w:rsidRPr="004D2468">
        <w:rPr>
          <w:rFonts w:cs="Calibri"/>
          <w:sz w:val="28"/>
          <w:szCs w:val="28"/>
        </w:rPr>
        <w:t>едоровское</w:t>
      </w:r>
      <w:proofErr w:type="spellEnd"/>
      <w:r w:rsidRPr="004D2468">
        <w:rPr>
          <w:rFonts w:cs="Calibri"/>
          <w:sz w:val="28"/>
          <w:szCs w:val="28"/>
        </w:rPr>
        <w:t xml:space="preserve"> </w:t>
      </w:r>
      <w:proofErr w:type="spellStart"/>
      <w:r w:rsidRPr="004D2468">
        <w:rPr>
          <w:rFonts w:cs="Calibri"/>
          <w:sz w:val="28"/>
          <w:szCs w:val="28"/>
        </w:rPr>
        <w:t>Тосненского</w:t>
      </w:r>
      <w:proofErr w:type="spellEnd"/>
      <w:r w:rsidRPr="004D2468">
        <w:rPr>
          <w:rFonts w:cs="Calibri"/>
          <w:sz w:val="28"/>
          <w:szCs w:val="28"/>
        </w:rPr>
        <w:t xml:space="preserve"> района;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>- в рамках федерального проекта «Жилье»: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школа на 550 мест в </w:t>
      </w:r>
      <w:proofErr w:type="spellStart"/>
      <w:r w:rsidRPr="004D2468">
        <w:rPr>
          <w:rFonts w:cs="Calibri"/>
          <w:sz w:val="28"/>
          <w:szCs w:val="28"/>
        </w:rPr>
        <w:t>п</w:t>
      </w:r>
      <w:proofErr w:type="gramStart"/>
      <w:r w:rsidRPr="004D2468">
        <w:rPr>
          <w:rFonts w:cs="Calibri"/>
          <w:sz w:val="28"/>
          <w:szCs w:val="28"/>
        </w:rPr>
        <w:t>.Н</w:t>
      </w:r>
      <w:proofErr w:type="gramEnd"/>
      <w:r w:rsidRPr="004D2468">
        <w:rPr>
          <w:rFonts w:cs="Calibri"/>
          <w:sz w:val="28"/>
          <w:szCs w:val="28"/>
        </w:rPr>
        <w:t>овогорелово</w:t>
      </w:r>
      <w:proofErr w:type="spellEnd"/>
      <w:r w:rsidRPr="004D2468">
        <w:rPr>
          <w:rFonts w:cs="Calibri"/>
          <w:sz w:val="28"/>
          <w:szCs w:val="28"/>
        </w:rPr>
        <w:t xml:space="preserve"> Ломоносовского района;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детский сад на 295 мест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.К</w:t>
      </w:r>
      <w:proofErr w:type="gramEnd"/>
      <w:r w:rsidRPr="004D2468">
        <w:rPr>
          <w:rFonts w:cs="Calibri"/>
          <w:sz w:val="28"/>
          <w:szCs w:val="28"/>
        </w:rPr>
        <w:t>удрово</w:t>
      </w:r>
      <w:proofErr w:type="spellEnd"/>
      <w:r w:rsidRPr="004D2468">
        <w:rPr>
          <w:rFonts w:cs="Calibri"/>
          <w:sz w:val="28"/>
          <w:szCs w:val="28"/>
        </w:rPr>
        <w:t>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- 2 физкультурно-оздоровительных комплекса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.С</w:t>
      </w:r>
      <w:proofErr w:type="gramEnd"/>
      <w:r w:rsidRPr="004D2468">
        <w:rPr>
          <w:rFonts w:cs="Calibri"/>
          <w:sz w:val="28"/>
          <w:szCs w:val="28"/>
        </w:rPr>
        <w:t>ланцы</w:t>
      </w:r>
      <w:proofErr w:type="spellEnd"/>
      <w:r w:rsidRPr="004D2468">
        <w:rPr>
          <w:rFonts w:cs="Calibri"/>
          <w:sz w:val="28"/>
          <w:szCs w:val="28"/>
        </w:rPr>
        <w:t xml:space="preserve"> и </w:t>
      </w:r>
      <w:proofErr w:type="spellStart"/>
      <w:r w:rsidRPr="004D2468">
        <w:rPr>
          <w:rFonts w:cs="Calibri"/>
          <w:sz w:val="28"/>
          <w:szCs w:val="28"/>
        </w:rPr>
        <w:t>пос.Будогощь</w:t>
      </w:r>
      <w:proofErr w:type="spellEnd"/>
      <w:r w:rsidRPr="004D2468">
        <w:rPr>
          <w:rFonts w:cs="Calibri"/>
          <w:sz w:val="28"/>
          <w:szCs w:val="28"/>
        </w:rPr>
        <w:t xml:space="preserve"> </w:t>
      </w:r>
      <w:proofErr w:type="spellStart"/>
      <w:r w:rsidRPr="004D2468">
        <w:rPr>
          <w:rFonts w:cs="Calibri"/>
          <w:sz w:val="28"/>
          <w:szCs w:val="28"/>
        </w:rPr>
        <w:t>Киришского</w:t>
      </w:r>
      <w:proofErr w:type="spellEnd"/>
      <w:r w:rsidRPr="004D2468">
        <w:rPr>
          <w:rFonts w:cs="Calibri"/>
          <w:sz w:val="28"/>
          <w:szCs w:val="28"/>
        </w:rPr>
        <w:t xml:space="preserve"> района;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склад имущества гражданской обороны с помещениями для работников и химико-радиометрической лаборатории (на 10 854 единицы хранения)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.Т</w:t>
      </w:r>
      <w:proofErr w:type="gramEnd"/>
      <w:r w:rsidRPr="004D2468">
        <w:rPr>
          <w:rFonts w:cs="Calibri"/>
          <w:sz w:val="28"/>
          <w:szCs w:val="28"/>
        </w:rPr>
        <w:t>осно</w:t>
      </w:r>
      <w:proofErr w:type="spellEnd"/>
      <w:r w:rsidRPr="004D2468">
        <w:rPr>
          <w:rFonts w:cs="Calibri"/>
          <w:sz w:val="28"/>
          <w:szCs w:val="28"/>
        </w:rPr>
        <w:t>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гаражно-складской комплекс для стоянки, обслуживания автомобильной техники (20 </w:t>
      </w:r>
      <w:proofErr w:type="spellStart"/>
      <w:r w:rsidRPr="004D2468">
        <w:rPr>
          <w:rFonts w:cs="Calibri"/>
          <w:sz w:val="28"/>
          <w:szCs w:val="28"/>
        </w:rPr>
        <w:t>машино</w:t>
      </w:r>
      <w:proofErr w:type="spellEnd"/>
      <w:r w:rsidRPr="004D2468">
        <w:rPr>
          <w:rFonts w:cs="Calibri"/>
          <w:sz w:val="28"/>
          <w:szCs w:val="28"/>
        </w:rPr>
        <w:t xml:space="preserve">-выездов)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.Т</w:t>
      </w:r>
      <w:proofErr w:type="gramEnd"/>
      <w:r w:rsidRPr="004D2468">
        <w:rPr>
          <w:rFonts w:cs="Calibri"/>
          <w:sz w:val="28"/>
          <w:szCs w:val="28"/>
        </w:rPr>
        <w:t>осно</w:t>
      </w:r>
      <w:proofErr w:type="spellEnd"/>
      <w:r w:rsidRPr="004D2468">
        <w:rPr>
          <w:rFonts w:cs="Calibri"/>
          <w:sz w:val="28"/>
          <w:szCs w:val="28"/>
        </w:rPr>
        <w:t>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здание поисково-спасательной станции (5 </w:t>
      </w:r>
      <w:proofErr w:type="spellStart"/>
      <w:r w:rsidRPr="004D2468">
        <w:rPr>
          <w:rFonts w:cs="Calibri"/>
          <w:sz w:val="28"/>
          <w:szCs w:val="28"/>
        </w:rPr>
        <w:t>машино</w:t>
      </w:r>
      <w:proofErr w:type="spellEnd"/>
      <w:r w:rsidRPr="004D2468">
        <w:rPr>
          <w:rFonts w:cs="Calibri"/>
          <w:sz w:val="28"/>
          <w:szCs w:val="28"/>
        </w:rPr>
        <w:t xml:space="preserve">-выездов)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.Т</w:t>
      </w:r>
      <w:proofErr w:type="gramEnd"/>
      <w:r w:rsidRPr="004D2468">
        <w:rPr>
          <w:rFonts w:cs="Calibri"/>
          <w:sz w:val="28"/>
          <w:szCs w:val="28"/>
        </w:rPr>
        <w:t>осно</w:t>
      </w:r>
      <w:proofErr w:type="spellEnd"/>
      <w:r w:rsidRPr="004D2468">
        <w:rPr>
          <w:rFonts w:cs="Calibri"/>
          <w:sz w:val="28"/>
          <w:szCs w:val="28"/>
        </w:rPr>
        <w:t>;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- 2,868 км/102,3 </w:t>
      </w:r>
      <w:proofErr w:type="spellStart"/>
      <w:r w:rsidRPr="004D2468">
        <w:rPr>
          <w:rFonts w:cs="Calibri"/>
          <w:sz w:val="28"/>
          <w:szCs w:val="28"/>
        </w:rPr>
        <w:t>пог</w:t>
      </w:r>
      <w:proofErr w:type="gramStart"/>
      <w:r w:rsidRPr="004D2468">
        <w:rPr>
          <w:rFonts w:cs="Calibri"/>
          <w:sz w:val="28"/>
          <w:szCs w:val="28"/>
        </w:rPr>
        <w:t>.м</w:t>
      </w:r>
      <w:proofErr w:type="spellEnd"/>
      <w:proofErr w:type="gramEnd"/>
      <w:r w:rsidRPr="004D2468">
        <w:rPr>
          <w:rFonts w:cs="Calibri"/>
          <w:sz w:val="28"/>
          <w:szCs w:val="28"/>
        </w:rPr>
        <w:t xml:space="preserve"> автомобильных дорог общего пользования регионального значения (и искусственных сооружений на них), муниципального значения - 0,514 км.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z w:val="28"/>
          <w:szCs w:val="28"/>
          <w:u w:val="single"/>
        </w:rPr>
      </w:pPr>
      <w:r w:rsidRPr="004D2468">
        <w:rPr>
          <w:rFonts w:cs="Calibri"/>
          <w:sz w:val="28"/>
          <w:szCs w:val="28"/>
        </w:rPr>
        <w:t xml:space="preserve">2. </w:t>
      </w:r>
      <w:r w:rsidRPr="004D2468">
        <w:rPr>
          <w:rFonts w:cs="Calibri"/>
          <w:sz w:val="28"/>
          <w:szCs w:val="28"/>
          <w:u w:val="single"/>
        </w:rPr>
        <w:t>Завершено строительство (реконструкция):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врачебной амбулатории на 110 посещений с постом скорой медицинской помощи в </w:t>
      </w:r>
      <w:proofErr w:type="spellStart"/>
      <w:r w:rsidRPr="004D2468">
        <w:rPr>
          <w:rFonts w:cs="Calibri"/>
          <w:sz w:val="28"/>
          <w:szCs w:val="28"/>
        </w:rPr>
        <w:t>пос</w:t>
      </w:r>
      <w:proofErr w:type="gramStart"/>
      <w:r w:rsidRPr="004D2468">
        <w:rPr>
          <w:rFonts w:cs="Calibri"/>
          <w:sz w:val="28"/>
          <w:szCs w:val="28"/>
        </w:rPr>
        <w:t>.Т</w:t>
      </w:r>
      <w:proofErr w:type="gramEnd"/>
      <w:r w:rsidRPr="004D2468">
        <w:rPr>
          <w:rFonts w:cs="Calibri"/>
          <w:sz w:val="28"/>
          <w:szCs w:val="28"/>
        </w:rPr>
        <w:t>олмачево</w:t>
      </w:r>
      <w:proofErr w:type="spellEnd"/>
      <w:r w:rsidRPr="004D2468">
        <w:rPr>
          <w:rFonts w:cs="Calibri"/>
          <w:sz w:val="28"/>
          <w:szCs w:val="28"/>
        </w:rPr>
        <w:t xml:space="preserve"> Лужского района;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lastRenderedPageBreak/>
        <w:t xml:space="preserve">- крытого плавательного бассейна в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.И</w:t>
      </w:r>
      <w:proofErr w:type="gramEnd"/>
      <w:r w:rsidRPr="004D2468">
        <w:rPr>
          <w:rFonts w:cs="Calibri"/>
          <w:sz w:val="28"/>
          <w:szCs w:val="28"/>
        </w:rPr>
        <w:t>вангороде</w:t>
      </w:r>
      <w:proofErr w:type="spellEnd"/>
      <w:r w:rsidRPr="004D2468">
        <w:rPr>
          <w:rFonts w:cs="Calibri"/>
          <w:sz w:val="28"/>
          <w:szCs w:val="28"/>
        </w:rPr>
        <w:t>;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>- 280,589 км распределительных газовых сетей;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>- канализационных очистных сооружений мощностью 200 м³/</w:t>
      </w:r>
      <w:proofErr w:type="spellStart"/>
      <w:r w:rsidRPr="004D2468">
        <w:rPr>
          <w:rFonts w:cs="Calibri"/>
          <w:sz w:val="28"/>
          <w:szCs w:val="28"/>
        </w:rPr>
        <w:t>сут</w:t>
      </w:r>
      <w:proofErr w:type="spellEnd"/>
      <w:r w:rsidRPr="004D2468">
        <w:rPr>
          <w:rFonts w:cs="Calibri"/>
          <w:sz w:val="28"/>
          <w:szCs w:val="28"/>
        </w:rPr>
        <w:t xml:space="preserve"> в п. </w:t>
      </w:r>
      <w:proofErr w:type="spellStart"/>
      <w:r w:rsidRPr="004D2468">
        <w:rPr>
          <w:rFonts w:cs="Calibri"/>
          <w:sz w:val="28"/>
          <w:szCs w:val="28"/>
        </w:rPr>
        <w:t>Каложицы</w:t>
      </w:r>
      <w:proofErr w:type="spellEnd"/>
      <w:r w:rsidRPr="004D2468">
        <w:rPr>
          <w:rFonts w:cs="Calibri"/>
          <w:sz w:val="28"/>
          <w:szCs w:val="28"/>
        </w:rPr>
        <w:t xml:space="preserve"> </w:t>
      </w:r>
      <w:proofErr w:type="spellStart"/>
      <w:r w:rsidRPr="004D2468">
        <w:rPr>
          <w:rFonts w:cs="Calibri"/>
          <w:sz w:val="28"/>
          <w:szCs w:val="28"/>
        </w:rPr>
        <w:t>Волосовского</w:t>
      </w:r>
      <w:proofErr w:type="spellEnd"/>
      <w:r w:rsidRPr="004D2468">
        <w:rPr>
          <w:rFonts w:cs="Calibri"/>
          <w:sz w:val="28"/>
          <w:szCs w:val="28"/>
        </w:rPr>
        <w:t xml:space="preserve"> района;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- 1 этапа сетей водоснабжения протяженностью 6443,3 </w:t>
      </w:r>
      <w:proofErr w:type="spellStart"/>
      <w:r w:rsidRPr="004D2468">
        <w:rPr>
          <w:rFonts w:cs="Calibri"/>
          <w:sz w:val="28"/>
          <w:szCs w:val="28"/>
        </w:rPr>
        <w:t>пог.м</w:t>
      </w:r>
      <w:proofErr w:type="spellEnd"/>
      <w:r w:rsidRPr="004D2468">
        <w:rPr>
          <w:rFonts w:cs="Calibri"/>
          <w:sz w:val="28"/>
          <w:szCs w:val="28"/>
        </w:rPr>
        <w:t xml:space="preserve"> в микрорайоне </w:t>
      </w:r>
      <w:proofErr w:type="spellStart"/>
      <w:r w:rsidRPr="004D2468">
        <w:rPr>
          <w:rFonts w:cs="Calibri"/>
          <w:sz w:val="28"/>
          <w:szCs w:val="28"/>
        </w:rPr>
        <w:t>Петрушинское</w:t>
      </w:r>
      <w:proofErr w:type="spellEnd"/>
      <w:r w:rsidRPr="004D2468">
        <w:rPr>
          <w:rFonts w:cs="Calibri"/>
          <w:sz w:val="28"/>
          <w:szCs w:val="28"/>
        </w:rPr>
        <w:t xml:space="preserve"> Поле </w:t>
      </w:r>
      <w:proofErr w:type="spellStart"/>
      <w:r w:rsidRPr="004D2468">
        <w:rPr>
          <w:rFonts w:cs="Calibri"/>
          <w:sz w:val="28"/>
          <w:szCs w:val="28"/>
        </w:rPr>
        <w:t>г</w:t>
      </w:r>
      <w:proofErr w:type="gramStart"/>
      <w:r w:rsidRPr="004D2468">
        <w:rPr>
          <w:rFonts w:cs="Calibri"/>
          <w:sz w:val="28"/>
          <w:szCs w:val="28"/>
        </w:rPr>
        <w:t>.О</w:t>
      </w:r>
      <w:proofErr w:type="gramEnd"/>
      <w:r w:rsidRPr="004D2468">
        <w:rPr>
          <w:rFonts w:cs="Calibri"/>
          <w:sz w:val="28"/>
          <w:szCs w:val="28"/>
        </w:rPr>
        <w:t>традное</w:t>
      </w:r>
      <w:proofErr w:type="spellEnd"/>
      <w:r w:rsidRPr="004D2468">
        <w:rPr>
          <w:rFonts w:cs="Calibri"/>
          <w:sz w:val="28"/>
          <w:szCs w:val="28"/>
        </w:rPr>
        <w:t xml:space="preserve">; 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- 2 ниток протяженностью 3589,75 </w:t>
      </w:r>
      <w:proofErr w:type="spellStart"/>
      <w:r w:rsidRPr="004D2468">
        <w:rPr>
          <w:rFonts w:cs="Calibri"/>
          <w:sz w:val="28"/>
          <w:szCs w:val="28"/>
        </w:rPr>
        <w:t>пог.м</w:t>
      </w:r>
      <w:proofErr w:type="spellEnd"/>
      <w:r w:rsidRPr="004D2468">
        <w:rPr>
          <w:rFonts w:cs="Calibri"/>
          <w:sz w:val="28"/>
          <w:szCs w:val="28"/>
        </w:rPr>
        <w:t xml:space="preserve"> напорного канализационного коллектора мощностью 105 м</w:t>
      </w:r>
      <w:r w:rsidRPr="004D2468">
        <w:rPr>
          <w:sz w:val="28"/>
          <w:szCs w:val="28"/>
        </w:rPr>
        <w:t>³</w:t>
      </w:r>
      <w:r w:rsidRPr="004D2468">
        <w:rPr>
          <w:rFonts w:cs="Calibri"/>
          <w:sz w:val="28"/>
          <w:szCs w:val="28"/>
        </w:rPr>
        <w:t>/</w:t>
      </w:r>
      <w:proofErr w:type="spellStart"/>
      <w:r w:rsidRPr="004D2468">
        <w:rPr>
          <w:rFonts w:cs="Calibri"/>
          <w:sz w:val="28"/>
          <w:szCs w:val="28"/>
        </w:rPr>
        <w:t>сут</w:t>
      </w:r>
      <w:proofErr w:type="spellEnd"/>
      <w:r w:rsidRPr="004D2468">
        <w:rPr>
          <w:rFonts w:cs="Calibri"/>
          <w:sz w:val="28"/>
          <w:szCs w:val="28"/>
        </w:rPr>
        <w:t xml:space="preserve"> от </w:t>
      </w:r>
      <w:proofErr w:type="spellStart"/>
      <w:r w:rsidRPr="004D2468">
        <w:rPr>
          <w:rFonts w:cs="Calibri"/>
          <w:sz w:val="28"/>
          <w:szCs w:val="28"/>
        </w:rPr>
        <w:t>пос</w:t>
      </w:r>
      <w:proofErr w:type="gramStart"/>
      <w:r w:rsidRPr="004D2468">
        <w:rPr>
          <w:rFonts w:cs="Calibri"/>
          <w:sz w:val="28"/>
          <w:szCs w:val="28"/>
        </w:rPr>
        <w:t>.Д</w:t>
      </w:r>
      <w:proofErr w:type="gramEnd"/>
      <w:r w:rsidRPr="004D2468">
        <w:rPr>
          <w:rFonts w:cs="Calibri"/>
          <w:sz w:val="28"/>
          <w:szCs w:val="28"/>
        </w:rPr>
        <w:t>ружная</w:t>
      </w:r>
      <w:proofErr w:type="spellEnd"/>
      <w:r w:rsidRPr="004D2468">
        <w:rPr>
          <w:rFonts w:cs="Calibri"/>
          <w:sz w:val="28"/>
          <w:szCs w:val="28"/>
        </w:rPr>
        <w:t xml:space="preserve"> Горка до </w:t>
      </w:r>
      <w:proofErr w:type="spellStart"/>
      <w:r w:rsidRPr="004D2468">
        <w:rPr>
          <w:rFonts w:cs="Calibri"/>
          <w:sz w:val="28"/>
          <w:szCs w:val="28"/>
        </w:rPr>
        <w:t>дер.Лампово</w:t>
      </w:r>
      <w:proofErr w:type="spellEnd"/>
      <w:r w:rsidRPr="004D2468">
        <w:rPr>
          <w:rFonts w:cs="Calibri"/>
          <w:sz w:val="28"/>
          <w:szCs w:val="28"/>
        </w:rPr>
        <w:t xml:space="preserve"> в Гатчинском районе;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 xml:space="preserve">- объектов водоснабжения протяженностью 9278,9 </w:t>
      </w:r>
      <w:proofErr w:type="spellStart"/>
      <w:r w:rsidRPr="004D2468">
        <w:rPr>
          <w:rFonts w:cs="Calibri"/>
          <w:sz w:val="28"/>
          <w:szCs w:val="28"/>
        </w:rPr>
        <w:t>пог.м</w:t>
      </w:r>
      <w:proofErr w:type="spellEnd"/>
      <w:r w:rsidRPr="004D2468">
        <w:rPr>
          <w:rFonts w:cs="Calibri"/>
          <w:sz w:val="28"/>
          <w:szCs w:val="28"/>
        </w:rPr>
        <w:t xml:space="preserve"> в </w:t>
      </w:r>
      <w:proofErr w:type="spellStart"/>
      <w:r w:rsidRPr="004D2468">
        <w:rPr>
          <w:rFonts w:cs="Calibri"/>
          <w:sz w:val="28"/>
          <w:szCs w:val="28"/>
        </w:rPr>
        <w:t>д</w:t>
      </w:r>
      <w:proofErr w:type="gramStart"/>
      <w:r w:rsidRPr="004D2468">
        <w:rPr>
          <w:rFonts w:cs="Calibri"/>
          <w:sz w:val="28"/>
          <w:szCs w:val="28"/>
        </w:rPr>
        <w:t>.Т</w:t>
      </w:r>
      <w:proofErr w:type="gramEnd"/>
      <w:r w:rsidRPr="004D2468">
        <w:rPr>
          <w:rFonts w:cs="Calibri"/>
          <w:sz w:val="28"/>
          <w:szCs w:val="28"/>
        </w:rPr>
        <w:t>орошковичи</w:t>
      </w:r>
      <w:proofErr w:type="spellEnd"/>
      <w:r w:rsidRPr="004D2468">
        <w:rPr>
          <w:rFonts w:cs="Calibri"/>
          <w:sz w:val="28"/>
          <w:szCs w:val="28"/>
        </w:rPr>
        <w:t xml:space="preserve"> Лужского района в рамках федерального проекта «Чистая вода»;</w:t>
      </w:r>
    </w:p>
    <w:p w:rsidR="00F12167" w:rsidRPr="004D2468" w:rsidRDefault="00F12167" w:rsidP="004D2468">
      <w:pPr>
        <w:ind w:firstLine="709"/>
        <w:jc w:val="both"/>
        <w:rPr>
          <w:rFonts w:cs="Calibri"/>
          <w:sz w:val="28"/>
          <w:szCs w:val="28"/>
        </w:rPr>
      </w:pPr>
      <w:r w:rsidRPr="004D2468">
        <w:rPr>
          <w:rFonts w:cs="Calibri"/>
          <w:sz w:val="28"/>
          <w:szCs w:val="28"/>
        </w:rPr>
        <w:t>- дорог к 15 предприятиям агропромышленного комплекса протяженностью 19,6 км.</w:t>
      </w:r>
    </w:p>
    <w:p w:rsidR="00F12167" w:rsidRPr="004D2468" w:rsidRDefault="00F12167" w:rsidP="004D2468">
      <w:pPr>
        <w:tabs>
          <w:tab w:val="left" w:pos="1134"/>
        </w:tabs>
        <w:ind w:firstLine="709"/>
        <w:contextualSpacing/>
        <w:jc w:val="both"/>
        <w:rPr>
          <w:rFonts w:cs="Calibri"/>
          <w:spacing w:val="-6"/>
          <w:sz w:val="28"/>
          <w:szCs w:val="28"/>
          <w:u w:val="single"/>
        </w:rPr>
      </w:pPr>
      <w:r w:rsidRPr="004D2468">
        <w:rPr>
          <w:rFonts w:cs="Calibri"/>
          <w:spacing w:val="-6"/>
          <w:sz w:val="28"/>
          <w:szCs w:val="28"/>
        </w:rPr>
        <w:t xml:space="preserve">3. </w:t>
      </w:r>
      <w:r w:rsidRPr="004D2468">
        <w:rPr>
          <w:rFonts w:cs="Calibri"/>
          <w:spacing w:val="-6"/>
          <w:sz w:val="28"/>
          <w:szCs w:val="28"/>
          <w:u w:val="single"/>
        </w:rPr>
        <w:t>Приобретены: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- школа на 550 учащихся с оборудованием в </w:t>
      </w:r>
      <w:proofErr w:type="spellStart"/>
      <w:r w:rsidRPr="004D2468">
        <w:rPr>
          <w:sz w:val="28"/>
          <w:szCs w:val="28"/>
        </w:rPr>
        <w:t>г.п</w:t>
      </w:r>
      <w:proofErr w:type="gramStart"/>
      <w:r w:rsidRPr="004D2468">
        <w:rPr>
          <w:sz w:val="28"/>
          <w:szCs w:val="28"/>
        </w:rPr>
        <w:t>.Н</w:t>
      </w:r>
      <w:proofErr w:type="gramEnd"/>
      <w:r w:rsidRPr="004D2468">
        <w:rPr>
          <w:sz w:val="28"/>
          <w:szCs w:val="28"/>
        </w:rPr>
        <w:t>овоселье</w:t>
      </w:r>
      <w:proofErr w:type="spellEnd"/>
      <w:r w:rsidRPr="004D2468">
        <w:rPr>
          <w:sz w:val="28"/>
          <w:szCs w:val="28"/>
        </w:rPr>
        <w:t xml:space="preserve"> Ломоносовского района;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- 4 детских сада во Всеволожском районе на 450 мест (в </w:t>
      </w:r>
      <w:proofErr w:type="spellStart"/>
      <w:r w:rsidRPr="004D2468">
        <w:rPr>
          <w:sz w:val="28"/>
          <w:szCs w:val="28"/>
        </w:rPr>
        <w:t>г.п</w:t>
      </w:r>
      <w:proofErr w:type="gramStart"/>
      <w:r w:rsidRPr="004D2468">
        <w:rPr>
          <w:sz w:val="28"/>
          <w:szCs w:val="28"/>
        </w:rPr>
        <w:t>.Я</w:t>
      </w:r>
      <w:proofErr w:type="gramEnd"/>
      <w:r w:rsidRPr="004D2468">
        <w:rPr>
          <w:sz w:val="28"/>
          <w:szCs w:val="28"/>
        </w:rPr>
        <w:t>нино</w:t>
      </w:r>
      <w:proofErr w:type="spellEnd"/>
      <w:r w:rsidRPr="004D2468">
        <w:rPr>
          <w:sz w:val="28"/>
          <w:szCs w:val="28"/>
        </w:rPr>
        <w:t xml:space="preserve"> - 105 мест, </w:t>
      </w:r>
      <w:proofErr w:type="spellStart"/>
      <w:r w:rsidRPr="004D2468">
        <w:rPr>
          <w:sz w:val="28"/>
          <w:szCs w:val="28"/>
        </w:rPr>
        <w:t>д.Мистолово</w:t>
      </w:r>
      <w:proofErr w:type="spellEnd"/>
      <w:r w:rsidRPr="004D2468">
        <w:rPr>
          <w:sz w:val="28"/>
          <w:szCs w:val="28"/>
        </w:rPr>
        <w:t xml:space="preserve"> - 95 мест, </w:t>
      </w:r>
      <w:proofErr w:type="spellStart"/>
      <w:r w:rsidRPr="004D2468">
        <w:rPr>
          <w:sz w:val="28"/>
          <w:szCs w:val="28"/>
        </w:rPr>
        <w:t>г.Мурино</w:t>
      </w:r>
      <w:proofErr w:type="spellEnd"/>
      <w:r w:rsidRPr="004D2468">
        <w:rPr>
          <w:sz w:val="28"/>
          <w:szCs w:val="28"/>
        </w:rPr>
        <w:t xml:space="preserve"> - 100 мест, </w:t>
      </w:r>
      <w:proofErr w:type="spellStart"/>
      <w:r w:rsidRPr="004D2468">
        <w:rPr>
          <w:sz w:val="28"/>
          <w:szCs w:val="28"/>
        </w:rPr>
        <w:t>г.Кудрово</w:t>
      </w:r>
      <w:proofErr w:type="spellEnd"/>
      <w:r w:rsidRPr="004D2468">
        <w:rPr>
          <w:sz w:val="28"/>
          <w:szCs w:val="28"/>
        </w:rPr>
        <w:t xml:space="preserve"> - 150 мест);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- детский сад на 210 мест в </w:t>
      </w:r>
      <w:proofErr w:type="spellStart"/>
      <w:r w:rsidRPr="004D2468">
        <w:rPr>
          <w:sz w:val="28"/>
          <w:szCs w:val="28"/>
        </w:rPr>
        <w:t>п</w:t>
      </w:r>
      <w:proofErr w:type="gramStart"/>
      <w:r w:rsidRPr="004D2468">
        <w:rPr>
          <w:sz w:val="28"/>
          <w:szCs w:val="28"/>
        </w:rPr>
        <w:t>.Б</w:t>
      </w:r>
      <w:proofErr w:type="gramEnd"/>
      <w:r w:rsidRPr="004D2468">
        <w:rPr>
          <w:sz w:val="28"/>
          <w:szCs w:val="28"/>
        </w:rPr>
        <w:t>угры</w:t>
      </w:r>
      <w:proofErr w:type="spellEnd"/>
      <w:r w:rsidRPr="004D2468">
        <w:rPr>
          <w:sz w:val="28"/>
          <w:szCs w:val="28"/>
        </w:rPr>
        <w:t xml:space="preserve"> в рамках федерального проекта «Содействие занятости женщин - создание условий дошкольного образования для детей в возрасте до трех лет»;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- врачебная амбулатория на 100 пос. в смену в </w:t>
      </w:r>
      <w:proofErr w:type="spellStart"/>
      <w:r w:rsidRPr="004D2468">
        <w:rPr>
          <w:sz w:val="28"/>
          <w:szCs w:val="28"/>
        </w:rPr>
        <w:t>д</w:t>
      </w:r>
      <w:proofErr w:type="gramStart"/>
      <w:r w:rsidRPr="004D2468">
        <w:rPr>
          <w:sz w:val="28"/>
          <w:szCs w:val="28"/>
        </w:rPr>
        <w:t>.В</w:t>
      </w:r>
      <w:proofErr w:type="gramEnd"/>
      <w:r w:rsidRPr="004D2468">
        <w:rPr>
          <w:sz w:val="28"/>
          <w:szCs w:val="28"/>
        </w:rPr>
        <w:t>истино</w:t>
      </w:r>
      <w:proofErr w:type="spellEnd"/>
      <w:r w:rsidRPr="004D2468">
        <w:rPr>
          <w:sz w:val="28"/>
          <w:szCs w:val="28"/>
        </w:rPr>
        <w:t xml:space="preserve"> </w:t>
      </w:r>
      <w:proofErr w:type="spellStart"/>
      <w:r w:rsidRPr="004D2468">
        <w:rPr>
          <w:sz w:val="28"/>
          <w:szCs w:val="28"/>
        </w:rPr>
        <w:t>Кингисеппского</w:t>
      </w:r>
      <w:proofErr w:type="spellEnd"/>
      <w:r w:rsidRPr="004D2468">
        <w:rPr>
          <w:sz w:val="28"/>
          <w:szCs w:val="28"/>
        </w:rPr>
        <w:t xml:space="preserve"> района и помещение под размещение амбулатории на 35 пос. в смену в </w:t>
      </w:r>
      <w:proofErr w:type="spellStart"/>
      <w:r w:rsidRPr="004D2468">
        <w:rPr>
          <w:sz w:val="28"/>
          <w:szCs w:val="28"/>
        </w:rPr>
        <w:t>п.Рябово</w:t>
      </w:r>
      <w:proofErr w:type="spellEnd"/>
      <w:r w:rsidRPr="004D2468">
        <w:rPr>
          <w:sz w:val="28"/>
          <w:szCs w:val="28"/>
        </w:rPr>
        <w:t xml:space="preserve"> </w:t>
      </w:r>
      <w:proofErr w:type="spellStart"/>
      <w:r w:rsidRPr="004D2468">
        <w:rPr>
          <w:sz w:val="28"/>
          <w:szCs w:val="28"/>
        </w:rPr>
        <w:t>Тосненского</w:t>
      </w:r>
      <w:proofErr w:type="spellEnd"/>
      <w:r w:rsidRPr="004D2468">
        <w:rPr>
          <w:sz w:val="28"/>
          <w:szCs w:val="28"/>
        </w:rPr>
        <w:t xml:space="preserve"> района;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  <w:u w:val="single"/>
        </w:rPr>
      </w:pPr>
      <w:r w:rsidRPr="004D2468">
        <w:rPr>
          <w:sz w:val="28"/>
          <w:szCs w:val="28"/>
          <w:u w:val="single"/>
        </w:rPr>
        <w:t>Кроме того: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- отремонтировано 2 256 </w:t>
      </w:r>
      <w:proofErr w:type="spellStart"/>
      <w:r w:rsidRPr="004D2468">
        <w:rPr>
          <w:sz w:val="28"/>
          <w:szCs w:val="28"/>
        </w:rPr>
        <w:t>пог</w:t>
      </w:r>
      <w:proofErr w:type="gramStart"/>
      <w:r w:rsidRPr="004D2468">
        <w:rPr>
          <w:sz w:val="28"/>
          <w:szCs w:val="28"/>
        </w:rPr>
        <w:t>.м</w:t>
      </w:r>
      <w:proofErr w:type="spellEnd"/>
      <w:proofErr w:type="gramEnd"/>
      <w:r w:rsidRPr="004D2468">
        <w:rPr>
          <w:sz w:val="28"/>
          <w:szCs w:val="28"/>
        </w:rPr>
        <w:t xml:space="preserve"> водопроводных сетей, 893 </w:t>
      </w:r>
      <w:proofErr w:type="spellStart"/>
      <w:r w:rsidRPr="004D2468">
        <w:rPr>
          <w:sz w:val="28"/>
          <w:szCs w:val="28"/>
        </w:rPr>
        <w:t>пог.м</w:t>
      </w:r>
      <w:proofErr w:type="spellEnd"/>
      <w:r w:rsidRPr="004D2468">
        <w:rPr>
          <w:sz w:val="28"/>
          <w:szCs w:val="28"/>
        </w:rPr>
        <w:t xml:space="preserve"> магистрального канализационного трубопровода;</w:t>
      </w:r>
    </w:p>
    <w:p w:rsidR="00F12167" w:rsidRPr="004D2468" w:rsidRDefault="00F12167" w:rsidP="004D246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>- к сетям газораспределения подключено 639 индивидуальных домовладений;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>- улучшили жилищные условия: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237 молодых граждан (семей), приобретены жилые помещения общей площадью 12 165,52 </w:t>
      </w:r>
      <w:proofErr w:type="spellStart"/>
      <w:r w:rsidRPr="004D2468">
        <w:rPr>
          <w:sz w:val="28"/>
          <w:szCs w:val="28"/>
        </w:rPr>
        <w:t>кв</w:t>
      </w:r>
      <w:proofErr w:type="gramStart"/>
      <w:r w:rsidRPr="004D2468">
        <w:rPr>
          <w:sz w:val="28"/>
          <w:szCs w:val="28"/>
        </w:rPr>
        <w:t>.м</w:t>
      </w:r>
      <w:proofErr w:type="spellEnd"/>
      <w:proofErr w:type="gramEnd"/>
      <w:r w:rsidRPr="004D2468">
        <w:rPr>
          <w:sz w:val="28"/>
          <w:szCs w:val="28"/>
        </w:rPr>
        <w:t>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45 граждан (семей) (в том числе 8 молодых педагогов) с использованием средств ипотечных кредитов, приобретено 3 156,35 </w:t>
      </w:r>
      <w:proofErr w:type="spellStart"/>
      <w:r w:rsidRPr="004D2468">
        <w:rPr>
          <w:sz w:val="28"/>
          <w:szCs w:val="28"/>
        </w:rPr>
        <w:t>кв</w:t>
      </w:r>
      <w:proofErr w:type="gramStart"/>
      <w:r w:rsidRPr="004D2468">
        <w:rPr>
          <w:sz w:val="28"/>
          <w:szCs w:val="28"/>
        </w:rPr>
        <w:t>.м</w:t>
      </w:r>
      <w:proofErr w:type="spellEnd"/>
      <w:proofErr w:type="gramEnd"/>
      <w:r w:rsidRPr="004D2468">
        <w:rPr>
          <w:sz w:val="28"/>
          <w:szCs w:val="28"/>
        </w:rPr>
        <w:t>;</w:t>
      </w:r>
    </w:p>
    <w:p w:rsidR="00F12167" w:rsidRPr="004D2468" w:rsidRDefault="00F12167" w:rsidP="004D2468">
      <w:pPr>
        <w:ind w:firstLine="709"/>
        <w:contextualSpacing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41 сельская семья, приобретены жилые помещения общей площадью 3 282,23 </w:t>
      </w:r>
      <w:proofErr w:type="spellStart"/>
      <w:r w:rsidRPr="004D2468">
        <w:rPr>
          <w:sz w:val="28"/>
          <w:szCs w:val="28"/>
        </w:rPr>
        <w:t>кв</w:t>
      </w:r>
      <w:proofErr w:type="gramStart"/>
      <w:r w:rsidRPr="004D2468">
        <w:rPr>
          <w:sz w:val="28"/>
          <w:szCs w:val="28"/>
        </w:rPr>
        <w:t>.м</w:t>
      </w:r>
      <w:proofErr w:type="spellEnd"/>
      <w:proofErr w:type="gramEnd"/>
      <w:r w:rsidRPr="004D2468">
        <w:rPr>
          <w:sz w:val="28"/>
          <w:szCs w:val="28"/>
        </w:rPr>
        <w:t>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переселено 1577 чел. из аварийного жилищного фонда общей площадью 24599,37 </w:t>
      </w:r>
      <w:proofErr w:type="spellStart"/>
      <w:r w:rsidRPr="004D2468">
        <w:rPr>
          <w:sz w:val="28"/>
          <w:szCs w:val="28"/>
        </w:rPr>
        <w:t>кв</w:t>
      </w:r>
      <w:proofErr w:type="gramStart"/>
      <w:r w:rsidRPr="004D2468">
        <w:rPr>
          <w:sz w:val="28"/>
          <w:szCs w:val="28"/>
        </w:rPr>
        <w:t>.м</w:t>
      </w:r>
      <w:proofErr w:type="spellEnd"/>
      <w:proofErr w:type="gramEnd"/>
      <w:r w:rsidRPr="004D2468">
        <w:rPr>
          <w:sz w:val="28"/>
          <w:szCs w:val="28"/>
        </w:rPr>
        <w:t>;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приобретено 11 жилых помещений общей площадью 501,1 </w:t>
      </w:r>
      <w:proofErr w:type="spellStart"/>
      <w:r w:rsidRPr="004D2468">
        <w:rPr>
          <w:sz w:val="28"/>
          <w:szCs w:val="28"/>
        </w:rPr>
        <w:t>кв</w:t>
      </w:r>
      <w:proofErr w:type="gramStart"/>
      <w:r w:rsidRPr="004D2468">
        <w:rPr>
          <w:sz w:val="28"/>
          <w:szCs w:val="28"/>
        </w:rPr>
        <w:t>.м</w:t>
      </w:r>
      <w:proofErr w:type="spellEnd"/>
      <w:proofErr w:type="gramEnd"/>
      <w:r w:rsidRPr="004D2468">
        <w:rPr>
          <w:sz w:val="28"/>
          <w:szCs w:val="28"/>
        </w:rPr>
        <w:t xml:space="preserve"> для обеспечения жилыми помещениями 24 граждан, пострадавших в результате пожара муниципального жилищного фонда.</w:t>
      </w:r>
    </w:p>
    <w:p w:rsidR="00F12167" w:rsidRPr="004D2468" w:rsidRDefault="00F12167" w:rsidP="004D2468">
      <w:pPr>
        <w:ind w:firstLine="709"/>
        <w:jc w:val="both"/>
        <w:rPr>
          <w:sz w:val="28"/>
          <w:szCs w:val="28"/>
        </w:rPr>
      </w:pPr>
      <w:r w:rsidRPr="004D2468">
        <w:rPr>
          <w:sz w:val="28"/>
          <w:szCs w:val="28"/>
        </w:rPr>
        <w:t xml:space="preserve">- обеспечены инженерной и транспортной инфраструктурой 116 земельных участков в районах массовой жилой застройки, в том числе 88 участков, предоставленных многодетным семьям. </w:t>
      </w:r>
    </w:p>
    <w:p w:rsidR="00F66AEF" w:rsidRPr="00DE3A19" w:rsidRDefault="00B07D61" w:rsidP="004D2468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4D2468">
        <w:rPr>
          <w:sz w:val="28"/>
          <w:szCs w:val="28"/>
        </w:rPr>
        <w:lastRenderedPageBreak/>
        <w:t xml:space="preserve">На </w:t>
      </w:r>
      <w:r w:rsidR="00F12167" w:rsidRPr="004D2468">
        <w:rPr>
          <w:sz w:val="28"/>
          <w:szCs w:val="28"/>
        </w:rPr>
        <w:t>прогнозируемый период 2022</w:t>
      </w:r>
      <w:r w:rsidR="004D7AC9" w:rsidRPr="004D2468">
        <w:rPr>
          <w:sz w:val="28"/>
          <w:szCs w:val="28"/>
        </w:rPr>
        <w:t xml:space="preserve"> – </w:t>
      </w:r>
      <w:r w:rsidR="004E3022" w:rsidRPr="004D2468">
        <w:rPr>
          <w:sz w:val="28"/>
          <w:szCs w:val="28"/>
        </w:rPr>
        <w:t xml:space="preserve">2024 </w:t>
      </w:r>
      <w:r w:rsidRPr="004D2468">
        <w:rPr>
          <w:sz w:val="28"/>
          <w:szCs w:val="28"/>
        </w:rPr>
        <w:t>год</w:t>
      </w:r>
      <w:r w:rsidR="004D7AC9" w:rsidRPr="004D2468">
        <w:rPr>
          <w:sz w:val="28"/>
          <w:szCs w:val="28"/>
        </w:rPr>
        <w:t>ов</w:t>
      </w:r>
      <w:r w:rsidRPr="004D2468">
        <w:rPr>
          <w:sz w:val="28"/>
          <w:szCs w:val="28"/>
        </w:rPr>
        <w:t xml:space="preserve"> финансирование государственных программ Ленинградской области планируется в соответствии </w:t>
      </w:r>
      <w:r w:rsidR="004E3022" w:rsidRPr="004D2468">
        <w:rPr>
          <w:sz w:val="28"/>
          <w:szCs w:val="28"/>
        </w:rPr>
        <w:br/>
      </w:r>
      <w:r w:rsidRPr="004D2468">
        <w:rPr>
          <w:sz w:val="28"/>
          <w:szCs w:val="28"/>
        </w:rPr>
        <w:t xml:space="preserve">с постановлениями Правительства Ленинградской области об утверждении государственных программ Ленинградской области в рамках бюджетных ассигнований, которые будут определены в </w:t>
      </w:r>
      <w:r w:rsidR="004D7AC9" w:rsidRPr="004D2468">
        <w:rPr>
          <w:sz w:val="28"/>
          <w:szCs w:val="28"/>
        </w:rPr>
        <w:t xml:space="preserve">областном </w:t>
      </w:r>
      <w:r w:rsidRPr="004D2468">
        <w:rPr>
          <w:sz w:val="28"/>
          <w:szCs w:val="28"/>
        </w:rPr>
        <w:t xml:space="preserve">законе об областном бюджете Ленинградской области на очередной финансовый год </w:t>
      </w:r>
      <w:r w:rsidR="004E3022" w:rsidRPr="004D2468">
        <w:rPr>
          <w:sz w:val="28"/>
          <w:szCs w:val="28"/>
        </w:rPr>
        <w:br/>
      </w:r>
      <w:r w:rsidRPr="004D2468">
        <w:rPr>
          <w:sz w:val="28"/>
          <w:szCs w:val="28"/>
        </w:rPr>
        <w:t xml:space="preserve">и </w:t>
      </w:r>
      <w:r w:rsidR="00FF7BCA" w:rsidRPr="004D2468">
        <w:rPr>
          <w:sz w:val="28"/>
          <w:szCs w:val="28"/>
        </w:rPr>
        <w:t xml:space="preserve">на </w:t>
      </w:r>
      <w:r w:rsidRPr="004D2468">
        <w:rPr>
          <w:sz w:val="28"/>
          <w:szCs w:val="28"/>
        </w:rPr>
        <w:t>плановый период.</w:t>
      </w:r>
      <w:r w:rsidRPr="00DE3A19">
        <w:rPr>
          <w:sz w:val="28"/>
          <w:szCs w:val="28"/>
        </w:rPr>
        <w:t xml:space="preserve"> </w:t>
      </w:r>
      <w:r w:rsidR="007A48FA" w:rsidRPr="00DE3A19">
        <w:rPr>
          <w:sz w:val="28"/>
          <w:szCs w:val="28"/>
        </w:rPr>
        <w:t xml:space="preserve"> </w:t>
      </w:r>
    </w:p>
    <w:sectPr w:rsidR="00F66AEF" w:rsidRPr="00DE3A19" w:rsidSect="00F66AE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40" w:rsidRDefault="005C1D40" w:rsidP="00F77777">
      <w:r>
        <w:separator/>
      </w:r>
    </w:p>
  </w:endnote>
  <w:endnote w:type="continuationSeparator" w:id="0">
    <w:p w:rsidR="005C1D40" w:rsidRDefault="005C1D40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40" w:rsidRDefault="005C1D40" w:rsidP="00F77777">
      <w:r>
        <w:separator/>
      </w:r>
    </w:p>
  </w:footnote>
  <w:footnote w:type="continuationSeparator" w:id="0">
    <w:p w:rsidR="005C1D40" w:rsidRDefault="005C1D40" w:rsidP="00F77777">
      <w:r>
        <w:continuationSeparator/>
      </w:r>
    </w:p>
  </w:footnote>
  <w:footnote w:id="1">
    <w:p w:rsidR="00EA0429" w:rsidRDefault="00EA0429" w:rsidP="002D5568">
      <w:pPr>
        <w:pStyle w:val="af"/>
        <w:spacing w:after="12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</w:rPr>
        <w:t>аздел 5 Порядка разработки и корректировки прогнозов социально-экономического развития Ленинградской области</w:t>
      </w:r>
      <w:r>
        <w:rPr>
          <w:rFonts w:ascii="Times New Roman" w:hAnsi="Times New Roman"/>
          <w:lang w:val="ru-RU"/>
        </w:rPr>
        <w:t>, утверждённого постановлением</w:t>
      </w:r>
      <w:r>
        <w:rPr>
          <w:rFonts w:ascii="Times New Roman" w:hAnsi="Times New Roman"/>
        </w:rPr>
        <w:t xml:space="preserve"> Правительства Ленинградской области от 07.12.2015 </w:t>
      </w:r>
      <w:r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</w:rPr>
        <w:t xml:space="preserve"> 461</w:t>
      </w:r>
      <w:r>
        <w:rPr>
          <w:rFonts w:ascii="Times New Roman" w:hAnsi="Times New Roman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976983"/>
      <w:docPartObj>
        <w:docPartGallery w:val="Page Numbers (Top of Page)"/>
        <w:docPartUnique/>
      </w:docPartObj>
    </w:sdtPr>
    <w:sdtEndPr/>
    <w:sdtContent>
      <w:p w:rsidR="00EA0429" w:rsidRDefault="00EA04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68">
          <w:rPr>
            <w:noProof/>
          </w:rPr>
          <w:t>2</w:t>
        </w:r>
        <w:r>
          <w:fldChar w:fldCharType="end"/>
        </w:r>
      </w:p>
    </w:sdtContent>
  </w:sdt>
  <w:p w:rsidR="00EA0429" w:rsidRDefault="00EA04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29" w:rsidRDefault="00EA0429">
    <w:pPr>
      <w:pStyle w:val="a3"/>
      <w:jc w:val="center"/>
    </w:pPr>
  </w:p>
  <w:p w:rsidR="00EA0429" w:rsidRDefault="00EA0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E130FF"/>
    <w:multiLevelType w:val="hybridMultilevel"/>
    <w:tmpl w:val="93127FDC"/>
    <w:lvl w:ilvl="0" w:tplc="DC66E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0FE0"/>
    <w:multiLevelType w:val="hybridMultilevel"/>
    <w:tmpl w:val="9FDE7E14"/>
    <w:lvl w:ilvl="0" w:tplc="A19C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72396"/>
    <w:multiLevelType w:val="hybridMultilevel"/>
    <w:tmpl w:val="2B34C372"/>
    <w:lvl w:ilvl="0" w:tplc="126AE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BE1CEB"/>
    <w:multiLevelType w:val="hybridMultilevel"/>
    <w:tmpl w:val="218417C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3A024A"/>
    <w:multiLevelType w:val="hybridMultilevel"/>
    <w:tmpl w:val="F36AE7E8"/>
    <w:lvl w:ilvl="0" w:tplc="91388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D91E36"/>
    <w:multiLevelType w:val="hybridMultilevel"/>
    <w:tmpl w:val="7EB2EB52"/>
    <w:lvl w:ilvl="0" w:tplc="0F9E635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72dc4f-2144-4fa6-9350-f3a483199be9"/>
  </w:docVars>
  <w:rsids>
    <w:rsidRoot w:val="0085636C"/>
    <w:rsid w:val="000002EE"/>
    <w:rsid w:val="00013CC5"/>
    <w:rsid w:val="00021412"/>
    <w:rsid w:val="00032214"/>
    <w:rsid w:val="00040A42"/>
    <w:rsid w:val="00047F56"/>
    <w:rsid w:val="000578CB"/>
    <w:rsid w:val="00062E30"/>
    <w:rsid w:val="00076F55"/>
    <w:rsid w:val="000836D0"/>
    <w:rsid w:val="000848F5"/>
    <w:rsid w:val="00084C01"/>
    <w:rsid w:val="00093A3E"/>
    <w:rsid w:val="000A3B41"/>
    <w:rsid w:val="000A7DAC"/>
    <w:rsid w:val="000B0800"/>
    <w:rsid w:val="000B2C74"/>
    <w:rsid w:val="000B7C24"/>
    <w:rsid w:val="000D2E34"/>
    <w:rsid w:val="000D54A6"/>
    <w:rsid w:val="000D7061"/>
    <w:rsid w:val="000E70B6"/>
    <w:rsid w:val="000F5DDE"/>
    <w:rsid w:val="001251B7"/>
    <w:rsid w:val="00126744"/>
    <w:rsid w:val="00136A22"/>
    <w:rsid w:val="00137DD1"/>
    <w:rsid w:val="00141582"/>
    <w:rsid w:val="00143692"/>
    <w:rsid w:val="00147A8F"/>
    <w:rsid w:val="001530A6"/>
    <w:rsid w:val="00174BAA"/>
    <w:rsid w:val="0017791B"/>
    <w:rsid w:val="00190D26"/>
    <w:rsid w:val="00196680"/>
    <w:rsid w:val="001A31AF"/>
    <w:rsid w:val="001B4AA4"/>
    <w:rsid w:val="001D03E7"/>
    <w:rsid w:val="001D0C34"/>
    <w:rsid w:val="001D2161"/>
    <w:rsid w:val="001D358E"/>
    <w:rsid w:val="001D7655"/>
    <w:rsid w:val="001E1625"/>
    <w:rsid w:val="001E26FD"/>
    <w:rsid w:val="001F0B65"/>
    <w:rsid w:val="001F750E"/>
    <w:rsid w:val="00211CC1"/>
    <w:rsid w:val="00215501"/>
    <w:rsid w:val="002160A5"/>
    <w:rsid w:val="00221F01"/>
    <w:rsid w:val="002250E0"/>
    <w:rsid w:val="002265EE"/>
    <w:rsid w:val="00230230"/>
    <w:rsid w:val="0023119F"/>
    <w:rsid w:val="002312F2"/>
    <w:rsid w:val="00240919"/>
    <w:rsid w:val="00250580"/>
    <w:rsid w:val="00264928"/>
    <w:rsid w:val="00264FA8"/>
    <w:rsid w:val="00272E29"/>
    <w:rsid w:val="00277E45"/>
    <w:rsid w:val="0028059C"/>
    <w:rsid w:val="00283993"/>
    <w:rsid w:val="00284604"/>
    <w:rsid w:val="002861E1"/>
    <w:rsid w:val="00290FEF"/>
    <w:rsid w:val="002A30EC"/>
    <w:rsid w:val="002B2B77"/>
    <w:rsid w:val="002C3EF4"/>
    <w:rsid w:val="002C662C"/>
    <w:rsid w:val="002C75B4"/>
    <w:rsid w:val="002D5568"/>
    <w:rsid w:val="002E13C6"/>
    <w:rsid w:val="002E3AD1"/>
    <w:rsid w:val="002F0984"/>
    <w:rsid w:val="002F22E6"/>
    <w:rsid w:val="002F7733"/>
    <w:rsid w:val="00305BA7"/>
    <w:rsid w:val="00305C3A"/>
    <w:rsid w:val="00315CB1"/>
    <w:rsid w:val="003304D4"/>
    <w:rsid w:val="00337BD6"/>
    <w:rsid w:val="00343365"/>
    <w:rsid w:val="00355C0B"/>
    <w:rsid w:val="00361BFE"/>
    <w:rsid w:val="00362BE4"/>
    <w:rsid w:val="00367834"/>
    <w:rsid w:val="00383233"/>
    <w:rsid w:val="00386D53"/>
    <w:rsid w:val="00387D44"/>
    <w:rsid w:val="003A3F37"/>
    <w:rsid w:val="003F3844"/>
    <w:rsid w:val="003F48CC"/>
    <w:rsid w:val="00400436"/>
    <w:rsid w:val="00405363"/>
    <w:rsid w:val="0040676B"/>
    <w:rsid w:val="004102CE"/>
    <w:rsid w:val="00415B81"/>
    <w:rsid w:val="0043327F"/>
    <w:rsid w:val="00452100"/>
    <w:rsid w:val="00452F52"/>
    <w:rsid w:val="004535C2"/>
    <w:rsid w:val="00454EAB"/>
    <w:rsid w:val="004570BD"/>
    <w:rsid w:val="00457FD3"/>
    <w:rsid w:val="00471570"/>
    <w:rsid w:val="00481531"/>
    <w:rsid w:val="00481FAB"/>
    <w:rsid w:val="004820D8"/>
    <w:rsid w:val="004834F1"/>
    <w:rsid w:val="00486213"/>
    <w:rsid w:val="00492694"/>
    <w:rsid w:val="00494DB7"/>
    <w:rsid w:val="004A53A4"/>
    <w:rsid w:val="004A7E93"/>
    <w:rsid w:val="004B235C"/>
    <w:rsid w:val="004B3C4B"/>
    <w:rsid w:val="004C18C3"/>
    <w:rsid w:val="004C2722"/>
    <w:rsid w:val="004C3251"/>
    <w:rsid w:val="004D2468"/>
    <w:rsid w:val="004D7AC9"/>
    <w:rsid w:val="004E10F6"/>
    <w:rsid w:val="004E3022"/>
    <w:rsid w:val="004F5C50"/>
    <w:rsid w:val="004F5FDF"/>
    <w:rsid w:val="0050114A"/>
    <w:rsid w:val="0050340F"/>
    <w:rsid w:val="00514FE5"/>
    <w:rsid w:val="00517FBC"/>
    <w:rsid w:val="00536A7A"/>
    <w:rsid w:val="0054279D"/>
    <w:rsid w:val="00543548"/>
    <w:rsid w:val="0054697D"/>
    <w:rsid w:val="0057588D"/>
    <w:rsid w:val="00587A02"/>
    <w:rsid w:val="00593B71"/>
    <w:rsid w:val="005A00C4"/>
    <w:rsid w:val="005C1D40"/>
    <w:rsid w:val="005C1DF1"/>
    <w:rsid w:val="005C289A"/>
    <w:rsid w:val="005E356A"/>
    <w:rsid w:val="005F2A68"/>
    <w:rsid w:val="006175B6"/>
    <w:rsid w:val="006206DD"/>
    <w:rsid w:val="0062324A"/>
    <w:rsid w:val="006242CD"/>
    <w:rsid w:val="00640193"/>
    <w:rsid w:val="00656827"/>
    <w:rsid w:val="006702B8"/>
    <w:rsid w:val="00670DD0"/>
    <w:rsid w:val="00676E59"/>
    <w:rsid w:val="00683F1C"/>
    <w:rsid w:val="006848EF"/>
    <w:rsid w:val="006A4376"/>
    <w:rsid w:val="006A526C"/>
    <w:rsid w:val="006A720C"/>
    <w:rsid w:val="006B4949"/>
    <w:rsid w:val="006B553F"/>
    <w:rsid w:val="006C4A9F"/>
    <w:rsid w:val="006D4FBE"/>
    <w:rsid w:val="006E3F39"/>
    <w:rsid w:val="00704FB9"/>
    <w:rsid w:val="00707D7B"/>
    <w:rsid w:val="00715CF9"/>
    <w:rsid w:val="0072224C"/>
    <w:rsid w:val="00725C08"/>
    <w:rsid w:val="00730E89"/>
    <w:rsid w:val="00736AF1"/>
    <w:rsid w:val="00742F28"/>
    <w:rsid w:val="00753ACB"/>
    <w:rsid w:val="00754803"/>
    <w:rsid w:val="00760406"/>
    <w:rsid w:val="00760962"/>
    <w:rsid w:val="00761037"/>
    <w:rsid w:val="007638F9"/>
    <w:rsid w:val="00770FBF"/>
    <w:rsid w:val="007807E8"/>
    <w:rsid w:val="007835FD"/>
    <w:rsid w:val="00791612"/>
    <w:rsid w:val="00794D1B"/>
    <w:rsid w:val="007A245B"/>
    <w:rsid w:val="007A2F03"/>
    <w:rsid w:val="007A48FA"/>
    <w:rsid w:val="007B5F14"/>
    <w:rsid w:val="007C2272"/>
    <w:rsid w:val="007C4A5C"/>
    <w:rsid w:val="007C7500"/>
    <w:rsid w:val="007D505A"/>
    <w:rsid w:val="007E50D5"/>
    <w:rsid w:val="007F17A4"/>
    <w:rsid w:val="008138FD"/>
    <w:rsid w:val="008208B9"/>
    <w:rsid w:val="00825923"/>
    <w:rsid w:val="00830991"/>
    <w:rsid w:val="00832FB8"/>
    <w:rsid w:val="0083320D"/>
    <w:rsid w:val="008421DD"/>
    <w:rsid w:val="00845068"/>
    <w:rsid w:val="0085636C"/>
    <w:rsid w:val="00872D5C"/>
    <w:rsid w:val="008822FC"/>
    <w:rsid w:val="00890DE9"/>
    <w:rsid w:val="008A4803"/>
    <w:rsid w:val="008A51FC"/>
    <w:rsid w:val="008B009E"/>
    <w:rsid w:val="008D0C74"/>
    <w:rsid w:val="008D249A"/>
    <w:rsid w:val="008D424E"/>
    <w:rsid w:val="008E5A21"/>
    <w:rsid w:val="008E790E"/>
    <w:rsid w:val="008F6374"/>
    <w:rsid w:val="00904966"/>
    <w:rsid w:val="009118E1"/>
    <w:rsid w:val="00912A01"/>
    <w:rsid w:val="0091468D"/>
    <w:rsid w:val="009241D2"/>
    <w:rsid w:val="00927CAE"/>
    <w:rsid w:val="00934F99"/>
    <w:rsid w:val="00947E68"/>
    <w:rsid w:val="00952A86"/>
    <w:rsid w:val="00952E05"/>
    <w:rsid w:val="0096276E"/>
    <w:rsid w:val="00965A9F"/>
    <w:rsid w:val="009753FD"/>
    <w:rsid w:val="0098086A"/>
    <w:rsid w:val="009863F9"/>
    <w:rsid w:val="00991A82"/>
    <w:rsid w:val="0099487F"/>
    <w:rsid w:val="00994E35"/>
    <w:rsid w:val="009955DB"/>
    <w:rsid w:val="009A2F66"/>
    <w:rsid w:val="009A5B24"/>
    <w:rsid w:val="009B0B14"/>
    <w:rsid w:val="009B55E2"/>
    <w:rsid w:val="009C1911"/>
    <w:rsid w:val="009C3AFF"/>
    <w:rsid w:val="009E20BF"/>
    <w:rsid w:val="009E50FE"/>
    <w:rsid w:val="009F5643"/>
    <w:rsid w:val="00A151E9"/>
    <w:rsid w:val="00A228BF"/>
    <w:rsid w:val="00A22EEE"/>
    <w:rsid w:val="00A24505"/>
    <w:rsid w:val="00A3072F"/>
    <w:rsid w:val="00A37605"/>
    <w:rsid w:val="00A45D17"/>
    <w:rsid w:val="00A525A4"/>
    <w:rsid w:val="00A533A9"/>
    <w:rsid w:val="00A718BF"/>
    <w:rsid w:val="00A74853"/>
    <w:rsid w:val="00A803DB"/>
    <w:rsid w:val="00A85EAA"/>
    <w:rsid w:val="00A90AA9"/>
    <w:rsid w:val="00A92CC7"/>
    <w:rsid w:val="00AA048F"/>
    <w:rsid w:val="00AB0145"/>
    <w:rsid w:val="00AB0A17"/>
    <w:rsid w:val="00AB0D1B"/>
    <w:rsid w:val="00AB4441"/>
    <w:rsid w:val="00AC6586"/>
    <w:rsid w:val="00AC69F3"/>
    <w:rsid w:val="00AD62B2"/>
    <w:rsid w:val="00AD6EF0"/>
    <w:rsid w:val="00AF0A4D"/>
    <w:rsid w:val="00AF26B9"/>
    <w:rsid w:val="00AF7C49"/>
    <w:rsid w:val="00B026EB"/>
    <w:rsid w:val="00B05E53"/>
    <w:rsid w:val="00B07D61"/>
    <w:rsid w:val="00B10EF9"/>
    <w:rsid w:val="00B20387"/>
    <w:rsid w:val="00B247DF"/>
    <w:rsid w:val="00B262C0"/>
    <w:rsid w:val="00B4587D"/>
    <w:rsid w:val="00B45C7E"/>
    <w:rsid w:val="00B45CC2"/>
    <w:rsid w:val="00B50C97"/>
    <w:rsid w:val="00B53B55"/>
    <w:rsid w:val="00B57010"/>
    <w:rsid w:val="00B66744"/>
    <w:rsid w:val="00B75CEE"/>
    <w:rsid w:val="00B8007E"/>
    <w:rsid w:val="00B90E3A"/>
    <w:rsid w:val="00BA18DE"/>
    <w:rsid w:val="00BA1A7E"/>
    <w:rsid w:val="00BB1CBA"/>
    <w:rsid w:val="00BB6F13"/>
    <w:rsid w:val="00BB7AE6"/>
    <w:rsid w:val="00BE0659"/>
    <w:rsid w:val="00BE233B"/>
    <w:rsid w:val="00BE6842"/>
    <w:rsid w:val="00BE7C04"/>
    <w:rsid w:val="00C0511C"/>
    <w:rsid w:val="00C13F99"/>
    <w:rsid w:val="00C219C9"/>
    <w:rsid w:val="00C247F9"/>
    <w:rsid w:val="00C24B91"/>
    <w:rsid w:val="00C27501"/>
    <w:rsid w:val="00C31A7D"/>
    <w:rsid w:val="00C356D4"/>
    <w:rsid w:val="00C403E7"/>
    <w:rsid w:val="00C438AA"/>
    <w:rsid w:val="00C47F51"/>
    <w:rsid w:val="00C505B3"/>
    <w:rsid w:val="00C553A6"/>
    <w:rsid w:val="00C5675E"/>
    <w:rsid w:val="00C73255"/>
    <w:rsid w:val="00C74799"/>
    <w:rsid w:val="00C80F5A"/>
    <w:rsid w:val="00C91D2C"/>
    <w:rsid w:val="00C950FC"/>
    <w:rsid w:val="00C95C13"/>
    <w:rsid w:val="00CA52D0"/>
    <w:rsid w:val="00CC5A8B"/>
    <w:rsid w:val="00CC5FE5"/>
    <w:rsid w:val="00CD3AE9"/>
    <w:rsid w:val="00D016AD"/>
    <w:rsid w:val="00D0740E"/>
    <w:rsid w:val="00D117AB"/>
    <w:rsid w:val="00D15B89"/>
    <w:rsid w:val="00D16758"/>
    <w:rsid w:val="00D20ADF"/>
    <w:rsid w:val="00D2118E"/>
    <w:rsid w:val="00D2158D"/>
    <w:rsid w:val="00D408ED"/>
    <w:rsid w:val="00D4150D"/>
    <w:rsid w:val="00D43AB1"/>
    <w:rsid w:val="00D6219D"/>
    <w:rsid w:val="00D82955"/>
    <w:rsid w:val="00D842CB"/>
    <w:rsid w:val="00D910B7"/>
    <w:rsid w:val="00D92454"/>
    <w:rsid w:val="00D948D6"/>
    <w:rsid w:val="00DA2F56"/>
    <w:rsid w:val="00DA4C64"/>
    <w:rsid w:val="00DB1E44"/>
    <w:rsid w:val="00DD28A8"/>
    <w:rsid w:val="00DD69EF"/>
    <w:rsid w:val="00DE3A19"/>
    <w:rsid w:val="00DE7116"/>
    <w:rsid w:val="00DF6810"/>
    <w:rsid w:val="00E02853"/>
    <w:rsid w:val="00E03656"/>
    <w:rsid w:val="00E04B96"/>
    <w:rsid w:val="00E105D7"/>
    <w:rsid w:val="00E26A06"/>
    <w:rsid w:val="00E27020"/>
    <w:rsid w:val="00E30C78"/>
    <w:rsid w:val="00E311ED"/>
    <w:rsid w:val="00E34F80"/>
    <w:rsid w:val="00E51F2A"/>
    <w:rsid w:val="00E63A55"/>
    <w:rsid w:val="00E7136D"/>
    <w:rsid w:val="00E8654C"/>
    <w:rsid w:val="00E917D3"/>
    <w:rsid w:val="00EA0429"/>
    <w:rsid w:val="00EB0189"/>
    <w:rsid w:val="00EB3177"/>
    <w:rsid w:val="00EB40FE"/>
    <w:rsid w:val="00EC1D8F"/>
    <w:rsid w:val="00EC2E78"/>
    <w:rsid w:val="00EC735E"/>
    <w:rsid w:val="00ED6E4F"/>
    <w:rsid w:val="00ED7AB6"/>
    <w:rsid w:val="00EF60F0"/>
    <w:rsid w:val="00F00D90"/>
    <w:rsid w:val="00F00EBC"/>
    <w:rsid w:val="00F019A7"/>
    <w:rsid w:val="00F055ED"/>
    <w:rsid w:val="00F12167"/>
    <w:rsid w:val="00F15733"/>
    <w:rsid w:val="00F17BCE"/>
    <w:rsid w:val="00F367FC"/>
    <w:rsid w:val="00F37057"/>
    <w:rsid w:val="00F37438"/>
    <w:rsid w:val="00F409BE"/>
    <w:rsid w:val="00F450A5"/>
    <w:rsid w:val="00F52EEB"/>
    <w:rsid w:val="00F57E21"/>
    <w:rsid w:val="00F57EFF"/>
    <w:rsid w:val="00F6077D"/>
    <w:rsid w:val="00F62863"/>
    <w:rsid w:val="00F64DEB"/>
    <w:rsid w:val="00F66AEF"/>
    <w:rsid w:val="00F66D55"/>
    <w:rsid w:val="00F77777"/>
    <w:rsid w:val="00F80391"/>
    <w:rsid w:val="00F81201"/>
    <w:rsid w:val="00F83B3D"/>
    <w:rsid w:val="00F8448A"/>
    <w:rsid w:val="00F86B9E"/>
    <w:rsid w:val="00FA6ECE"/>
    <w:rsid w:val="00FB53EC"/>
    <w:rsid w:val="00FC174E"/>
    <w:rsid w:val="00FC5A2D"/>
    <w:rsid w:val="00FF0D6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DB7"/>
    <w:pPr>
      <w:keepNext/>
      <w:spacing w:after="200" w:line="276" w:lineRule="auto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annotation reference"/>
    <w:uiPriority w:val="99"/>
    <w:unhideWhenUsed/>
    <w:rsid w:val="001E1625"/>
    <w:rPr>
      <w:sz w:val="16"/>
      <w:szCs w:val="16"/>
    </w:rPr>
  </w:style>
  <w:style w:type="paragraph" w:styleId="af">
    <w:name w:val="footnote text"/>
    <w:basedOn w:val="a"/>
    <w:link w:val="af0"/>
    <w:uiPriority w:val="99"/>
    <w:rsid w:val="004B3C4B"/>
    <w:pPr>
      <w:spacing w:after="200" w:line="276" w:lineRule="auto"/>
    </w:pPr>
    <w:rPr>
      <w:rFonts w:ascii="Arial" w:hAnsi="Arial"/>
      <w:bCs/>
      <w:sz w:val="20"/>
      <w:szCs w:val="20"/>
      <w:lang w:val="zh-CN" w:eastAsia="zh-CN"/>
    </w:rPr>
  </w:style>
  <w:style w:type="character" w:customStyle="1" w:styleId="af0">
    <w:name w:val="Текст сноски Знак"/>
    <w:basedOn w:val="a0"/>
    <w:link w:val="af"/>
    <w:uiPriority w:val="99"/>
    <w:rsid w:val="004B3C4B"/>
    <w:rPr>
      <w:rFonts w:ascii="Arial" w:eastAsia="Times New Roman" w:hAnsi="Arial" w:cs="Times New Roman"/>
      <w:bCs/>
      <w:sz w:val="20"/>
      <w:szCs w:val="20"/>
      <w:lang w:val="zh-CN" w:eastAsia="zh-CN"/>
    </w:rPr>
  </w:style>
  <w:style w:type="character" w:styleId="af1">
    <w:name w:val="footnote reference"/>
    <w:uiPriority w:val="99"/>
    <w:rsid w:val="004B3C4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494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f2">
    <w:name w:val="Table Grid"/>
    <w:basedOn w:val="a1"/>
    <w:uiPriority w:val="59"/>
    <w:rsid w:val="00DD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14 Знак Знак"/>
    <w:basedOn w:val="a"/>
    <w:qFormat/>
    <w:rsid w:val="00D15B89"/>
    <w:pPr>
      <w:spacing w:after="200" w:line="276" w:lineRule="auto"/>
      <w:ind w:firstLine="709"/>
      <w:jc w:val="both"/>
    </w:pPr>
    <w:rPr>
      <w:sz w:val="28"/>
      <w:szCs w:val="20"/>
    </w:rPr>
  </w:style>
  <w:style w:type="paragraph" w:styleId="af3">
    <w:name w:val="Document Map"/>
    <w:basedOn w:val="a"/>
    <w:link w:val="af4"/>
    <w:rsid w:val="00A803DB"/>
    <w:pPr>
      <w:spacing w:after="200" w:line="276" w:lineRule="auto"/>
    </w:pPr>
    <w:rPr>
      <w:rFonts w:ascii="Tahoma" w:hAnsi="Tahoma"/>
      <w:sz w:val="16"/>
      <w:szCs w:val="16"/>
      <w:lang w:val="zh-CN" w:eastAsia="zh-CN"/>
    </w:rPr>
  </w:style>
  <w:style w:type="character" w:customStyle="1" w:styleId="af4">
    <w:name w:val="Схема документа Знак"/>
    <w:basedOn w:val="a0"/>
    <w:link w:val="af3"/>
    <w:rsid w:val="00A803DB"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21">
    <w:name w:val="Основной текст 21"/>
    <w:basedOn w:val="a"/>
    <w:qFormat/>
    <w:rsid w:val="009C1911"/>
    <w:pPr>
      <w:spacing w:after="6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AF2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DB7"/>
    <w:pPr>
      <w:keepNext/>
      <w:spacing w:after="200" w:line="276" w:lineRule="auto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annotation reference"/>
    <w:uiPriority w:val="99"/>
    <w:unhideWhenUsed/>
    <w:rsid w:val="001E1625"/>
    <w:rPr>
      <w:sz w:val="16"/>
      <w:szCs w:val="16"/>
    </w:rPr>
  </w:style>
  <w:style w:type="paragraph" w:styleId="af">
    <w:name w:val="footnote text"/>
    <w:basedOn w:val="a"/>
    <w:link w:val="af0"/>
    <w:uiPriority w:val="99"/>
    <w:rsid w:val="004B3C4B"/>
    <w:pPr>
      <w:spacing w:after="200" w:line="276" w:lineRule="auto"/>
    </w:pPr>
    <w:rPr>
      <w:rFonts w:ascii="Arial" w:hAnsi="Arial"/>
      <w:bCs/>
      <w:sz w:val="20"/>
      <w:szCs w:val="20"/>
      <w:lang w:val="zh-CN" w:eastAsia="zh-CN"/>
    </w:rPr>
  </w:style>
  <w:style w:type="character" w:customStyle="1" w:styleId="af0">
    <w:name w:val="Текст сноски Знак"/>
    <w:basedOn w:val="a0"/>
    <w:link w:val="af"/>
    <w:uiPriority w:val="99"/>
    <w:rsid w:val="004B3C4B"/>
    <w:rPr>
      <w:rFonts w:ascii="Arial" w:eastAsia="Times New Roman" w:hAnsi="Arial" w:cs="Times New Roman"/>
      <w:bCs/>
      <w:sz w:val="20"/>
      <w:szCs w:val="20"/>
      <w:lang w:val="zh-CN" w:eastAsia="zh-CN"/>
    </w:rPr>
  </w:style>
  <w:style w:type="character" w:styleId="af1">
    <w:name w:val="footnote reference"/>
    <w:uiPriority w:val="99"/>
    <w:rsid w:val="004B3C4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494D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f2">
    <w:name w:val="Table Grid"/>
    <w:basedOn w:val="a1"/>
    <w:uiPriority w:val="59"/>
    <w:rsid w:val="00DD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14 Знак Знак"/>
    <w:basedOn w:val="a"/>
    <w:qFormat/>
    <w:rsid w:val="00D15B89"/>
    <w:pPr>
      <w:spacing w:after="200" w:line="276" w:lineRule="auto"/>
      <w:ind w:firstLine="709"/>
      <w:jc w:val="both"/>
    </w:pPr>
    <w:rPr>
      <w:sz w:val="28"/>
      <w:szCs w:val="20"/>
    </w:rPr>
  </w:style>
  <w:style w:type="paragraph" w:styleId="af3">
    <w:name w:val="Document Map"/>
    <w:basedOn w:val="a"/>
    <w:link w:val="af4"/>
    <w:rsid w:val="00A803DB"/>
    <w:pPr>
      <w:spacing w:after="200" w:line="276" w:lineRule="auto"/>
    </w:pPr>
    <w:rPr>
      <w:rFonts w:ascii="Tahoma" w:hAnsi="Tahoma"/>
      <w:sz w:val="16"/>
      <w:szCs w:val="16"/>
      <w:lang w:val="zh-CN" w:eastAsia="zh-CN"/>
    </w:rPr>
  </w:style>
  <w:style w:type="character" w:customStyle="1" w:styleId="af4">
    <w:name w:val="Схема документа Знак"/>
    <w:basedOn w:val="a0"/>
    <w:link w:val="af3"/>
    <w:rsid w:val="00A803DB"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21">
    <w:name w:val="Основной текст 21"/>
    <w:basedOn w:val="a"/>
    <w:qFormat/>
    <w:rsid w:val="009C1911"/>
    <w:pPr>
      <w:spacing w:after="6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AF2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120D-79DE-44C2-987D-44FA1E6D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32</Pages>
  <Words>11504</Words>
  <Characters>65577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Вячеславовна Ковалёва</cp:lastModifiedBy>
  <cp:revision>16</cp:revision>
  <cp:lastPrinted>2020-09-24T12:01:00Z</cp:lastPrinted>
  <dcterms:created xsi:type="dcterms:W3CDTF">2021-07-23T07:40:00Z</dcterms:created>
  <dcterms:modified xsi:type="dcterms:W3CDTF">2021-07-27T10:47:00Z</dcterms:modified>
</cp:coreProperties>
</file>